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966" w:rsidRPr="002B25F0" w:rsidRDefault="00DB7966" w:rsidP="00DB7966">
      <w:pPr>
        <w:pStyle w:val="BodyText"/>
        <w:tabs>
          <w:tab w:val="left" w:pos="3969"/>
        </w:tabs>
        <w:spacing w:before="4"/>
        <w:ind w:left="0"/>
        <w:jc w:val="center"/>
        <w:rPr>
          <w:rFonts w:ascii="Cambria" w:hAnsi="Cambria" w:cs="Times New Roman"/>
          <w:sz w:val="20"/>
          <w:szCs w:val="20"/>
        </w:rPr>
      </w:pPr>
      <w:r w:rsidRPr="002B25F0">
        <w:rPr>
          <w:rFonts w:ascii="Cambria" w:hAnsi="Cambria"/>
          <w:noProof/>
          <w:sz w:val="20"/>
          <w:szCs w:val="20"/>
          <w:lang w:val="sr-Latn-ME" w:eastAsia="sr-Latn-ME"/>
        </w:rPr>
        <w:drawing>
          <wp:inline distT="0" distB="0" distL="0" distR="0" wp14:anchorId="3304D842" wp14:editId="5BE91EA9">
            <wp:extent cx="125730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966" w:rsidRPr="002B25F0" w:rsidRDefault="00DB7966" w:rsidP="00DB7966">
      <w:pPr>
        <w:pStyle w:val="BodyText"/>
        <w:tabs>
          <w:tab w:val="left" w:pos="3969"/>
        </w:tabs>
        <w:ind w:left="0"/>
        <w:rPr>
          <w:rFonts w:ascii="Cambria" w:hAnsi="Cambria" w:cs="Times New Roman"/>
          <w:sz w:val="20"/>
          <w:szCs w:val="20"/>
        </w:rPr>
      </w:pPr>
    </w:p>
    <w:p w:rsidR="00DB7966" w:rsidRPr="002B25F0" w:rsidRDefault="00DB7966" w:rsidP="00DB7966">
      <w:pPr>
        <w:pStyle w:val="BodyText"/>
        <w:tabs>
          <w:tab w:val="left" w:pos="3969"/>
        </w:tabs>
        <w:ind w:left="0"/>
        <w:rPr>
          <w:rFonts w:ascii="Cambria" w:hAnsi="Cambria" w:cs="Times New Roman"/>
          <w:sz w:val="20"/>
          <w:szCs w:val="20"/>
        </w:rPr>
      </w:pPr>
    </w:p>
    <w:p w:rsidR="00DB7966" w:rsidRPr="0099748B" w:rsidRDefault="00DB7966" w:rsidP="00DB7966">
      <w:pPr>
        <w:tabs>
          <w:tab w:val="left" w:pos="3969"/>
        </w:tabs>
        <w:autoSpaceDE w:val="0"/>
        <w:jc w:val="both"/>
        <w:rPr>
          <w:rFonts w:ascii="Cambria" w:hAnsi="Cambria"/>
          <w:sz w:val="20"/>
          <w:szCs w:val="20"/>
        </w:rPr>
      </w:pPr>
      <w:r w:rsidRPr="002B25F0">
        <w:rPr>
          <w:rFonts w:ascii="Cambria" w:hAnsi="Cambria"/>
          <w:sz w:val="20"/>
          <w:szCs w:val="20"/>
        </w:rPr>
        <w:t>Na osnovu člana 21 Statuta Javnog preduzeća za upravljanje morskim dobrom, člana 5 i 7 Zakona o morskom dobru ("Sl. list RCG", br. 14/92, 27/94  i „Sl.list CG“, br. 51/08, 21/09, 73/10 i 40/11</w:t>
      </w:r>
      <w:r w:rsidRPr="002B25F0">
        <w:rPr>
          <w:rFonts w:ascii="Cambria" w:hAnsi="Cambria" w:cs="Arial"/>
          <w:sz w:val="20"/>
          <w:szCs w:val="20"/>
        </w:rPr>
        <w:t xml:space="preserve">  </w:t>
      </w:r>
      <w:r w:rsidRPr="002B25F0">
        <w:rPr>
          <w:rFonts w:ascii="Cambria" w:hAnsi="Cambria"/>
          <w:sz w:val="20"/>
          <w:szCs w:val="20"/>
        </w:rPr>
        <w:t>) a u vezi sa  članom 10 stav 1 alin</w:t>
      </w:r>
      <w:r>
        <w:rPr>
          <w:rFonts w:ascii="Cambria" w:hAnsi="Cambria"/>
          <w:sz w:val="20"/>
          <w:szCs w:val="20"/>
        </w:rPr>
        <w:t>e</w:t>
      </w:r>
      <w:r w:rsidRPr="002B25F0">
        <w:rPr>
          <w:rFonts w:ascii="Cambria" w:hAnsi="Cambria"/>
          <w:sz w:val="20"/>
          <w:szCs w:val="20"/>
        </w:rPr>
        <w:t>ja 1</w:t>
      </w:r>
      <w:r>
        <w:rPr>
          <w:rFonts w:ascii="Cambria" w:hAnsi="Cambria"/>
          <w:sz w:val="20"/>
          <w:szCs w:val="20"/>
        </w:rPr>
        <w:t>2</w:t>
      </w:r>
      <w:r w:rsidRPr="002B25F0">
        <w:rPr>
          <w:rFonts w:ascii="Cambria" w:hAnsi="Cambria"/>
          <w:sz w:val="20"/>
          <w:szCs w:val="20"/>
        </w:rPr>
        <w:t xml:space="preserve"> članom 29 stav 1 i članom  39 stav 3 Zakona o državnoj imovini ("Sl. list CG", br. 21/09 i 40/11), članova 4, 29 i 31 Uredbe o prodaji i davanju u zakup stvari u državnoj imovini (“Sl. list CG” br. 44/10</w:t>
      </w:r>
      <w:r>
        <w:rPr>
          <w:rFonts w:ascii="Cambria" w:hAnsi="Cambria"/>
          <w:sz w:val="20"/>
          <w:szCs w:val="20"/>
        </w:rPr>
        <w:t xml:space="preserve"> )</w:t>
      </w:r>
      <w:r w:rsidRPr="002B25F0">
        <w:rPr>
          <w:rFonts w:ascii="Cambria" w:hAnsi="Cambria"/>
          <w:sz w:val="20"/>
          <w:szCs w:val="20"/>
        </w:rPr>
        <w:t xml:space="preserve">, saglasno </w:t>
      </w:r>
      <w:r>
        <w:rPr>
          <w:rFonts w:ascii="Cambria" w:hAnsi="Cambria"/>
          <w:sz w:val="20"/>
          <w:szCs w:val="20"/>
        </w:rPr>
        <w:t xml:space="preserve">Odluci </w:t>
      </w:r>
      <w:r w:rsidRPr="002B25F0">
        <w:rPr>
          <w:rFonts w:ascii="Cambria" w:hAnsi="Cambria"/>
          <w:sz w:val="20"/>
          <w:szCs w:val="20"/>
        </w:rPr>
        <w:t>Upravn</w:t>
      </w:r>
      <w:r>
        <w:rPr>
          <w:rFonts w:ascii="Cambria" w:hAnsi="Cambria"/>
          <w:sz w:val="20"/>
          <w:szCs w:val="20"/>
        </w:rPr>
        <w:t xml:space="preserve">og odbora o davanju u zakup/na korišćenje djelova morskog dobra prema Programu privremenih objekata u zoni morskog dobra na koju je Vlada CG dala saglasnost Zaključkom broj:07-263 od 07.02.2019.god, </w:t>
      </w:r>
      <w:r w:rsidRPr="0099748B">
        <w:rPr>
          <w:rFonts w:ascii="Cambria" w:hAnsi="Cambria"/>
          <w:b/>
          <w:sz w:val="20"/>
          <w:szCs w:val="20"/>
        </w:rPr>
        <w:t xml:space="preserve">Javno preduzeće za upravljanje morskim dobrom, </w:t>
      </w:r>
      <w:r w:rsidRPr="0099748B">
        <w:rPr>
          <w:rFonts w:ascii="Cambria" w:hAnsi="Cambria"/>
          <w:sz w:val="20"/>
          <w:szCs w:val="20"/>
        </w:rPr>
        <w:t xml:space="preserve">objavljuje </w:t>
      </w:r>
    </w:p>
    <w:p w:rsidR="00DB7966" w:rsidRPr="002B25F0" w:rsidRDefault="00DB7966" w:rsidP="00DB7966">
      <w:pPr>
        <w:pStyle w:val="BodyText"/>
        <w:tabs>
          <w:tab w:val="left" w:pos="3969"/>
        </w:tabs>
        <w:ind w:left="0"/>
        <w:rPr>
          <w:rFonts w:ascii="Cambria" w:hAnsi="Cambria" w:cs="Times New Roman"/>
          <w:b/>
          <w:sz w:val="20"/>
          <w:szCs w:val="20"/>
        </w:rPr>
      </w:pPr>
    </w:p>
    <w:p w:rsidR="00DB7966" w:rsidRPr="00386C01" w:rsidRDefault="00DB7966" w:rsidP="00DB7966">
      <w:pPr>
        <w:tabs>
          <w:tab w:val="left" w:pos="3969"/>
        </w:tabs>
        <w:spacing w:after="0"/>
        <w:jc w:val="center"/>
        <w:rPr>
          <w:rFonts w:ascii="Cambria" w:hAnsi="Cambria" w:cs="Arial"/>
          <w:b/>
          <w:w w:val="90"/>
          <w:sz w:val="24"/>
          <w:szCs w:val="24"/>
        </w:rPr>
      </w:pPr>
      <w:r w:rsidRPr="00386C01">
        <w:rPr>
          <w:rFonts w:ascii="Cambria" w:hAnsi="Cambria" w:cs="Arial"/>
          <w:b/>
          <w:w w:val="90"/>
          <w:sz w:val="24"/>
          <w:szCs w:val="24"/>
        </w:rPr>
        <w:t>J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A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V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N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 xml:space="preserve">I </w:t>
      </w:r>
      <w:r>
        <w:rPr>
          <w:rFonts w:ascii="Cambria" w:hAnsi="Cambria" w:cs="Arial"/>
          <w:b/>
          <w:w w:val="90"/>
          <w:sz w:val="24"/>
          <w:szCs w:val="24"/>
        </w:rPr>
        <w:t xml:space="preserve">  </w:t>
      </w:r>
      <w:r w:rsidRPr="00386C01">
        <w:rPr>
          <w:rFonts w:ascii="Cambria" w:hAnsi="Cambria" w:cs="Arial"/>
          <w:b/>
          <w:w w:val="90"/>
          <w:sz w:val="24"/>
          <w:szCs w:val="24"/>
        </w:rPr>
        <w:t>P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O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Z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>I</w:t>
      </w:r>
      <w:r>
        <w:rPr>
          <w:rFonts w:ascii="Cambria" w:hAnsi="Cambria" w:cs="Arial"/>
          <w:b/>
          <w:w w:val="90"/>
          <w:sz w:val="24"/>
          <w:szCs w:val="24"/>
        </w:rPr>
        <w:t xml:space="preserve"> </w:t>
      </w:r>
      <w:r w:rsidRPr="00386C01">
        <w:rPr>
          <w:rFonts w:ascii="Cambria" w:hAnsi="Cambria" w:cs="Arial"/>
          <w:b/>
          <w:w w:val="90"/>
          <w:sz w:val="24"/>
          <w:szCs w:val="24"/>
        </w:rPr>
        <w:t xml:space="preserve">V  </w:t>
      </w:r>
    </w:p>
    <w:p w:rsidR="00DB7966" w:rsidRPr="0099748B" w:rsidRDefault="00DB7966" w:rsidP="00DB7966">
      <w:pPr>
        <w:tabs>
          <w:tab w:val="left" w:pos="3969"/>
        </w:tabs>
        <w:spacing w:after="0"/>
        <w:jc w:val="center"/>
        <w:rPr>
          <w:rFonts w:ascii="Cambria" w:hAnsi="Cambria"/>
          <w:b/>
          <w:w w:val="90"/>
          <w:sz w:val="20"/>
          <w:szCs w:val="20"/>
        </w:rPr>
      </w:pPr>
      <w:r w:rsidRPr="0099748B">
        <w:rPr>
          <w:rFonts w:ascii="Cambria" w:hAnsi="Cambria"/>
          <w:b/>
          <w:w w:val="90"/>
          <w:sz w:val="20"/>
          <w:szCs w:val="20"/>
        </w:rPr>
        <w:t xml:space="preserve">ZA JAVNO NADMETANJE ZA ZAKUP LOKACIJA </w:t>
      </w:r>
      <w:r>
        <w:rPr>
          <w:rFonts w:ascii="Cambria" w:hAnsi="Cambria"/>
          <w:b/>
          <w:w w:val="90"/>
          <w:sz w:val="20"/>
          <w:szCs w:val="20"/>
        </w:rPr>
        <w:t xml:space="preserve">ZA PRIVREMENA PARKIRALIŠTA </w:t>
      </w:r>
      <w:r w:rsidRPr="0099748B">
        <w:rPr>
          <w:rFonts w:ascii="Cambria" w:hAnsi="Cambria"/>
          <w:b/>
          <w:w w:val="90"/>
          <w:sz w:val="20"/>
          <w:szCs w:val="20"/>
        </w:rPr>
        <w:t xml:space="preserve">PREMA </w:t>
      </w:r>
    </w:p>
    <w:p w:rsidR="00DB7966" w:rsidRPr="0099748B" w:rsidRDefault="00DB7966" w:rsidP="00DB7966">
      <w:pPr>
        <w:tabs>
          <w:tab w:val="left" w:pos="142"/>
          <w:tab w:val="left" w:pos="3969"/>
        </w:tabs>
        <w:spacing w:after="0"/>
        <w:rPr>
          <w:rFonts w:ascii="Cambria" w:hAnsi="Cambria" w:cs="Arial"/>
          <w:b/>
          <w:w w:val="90"/>
          <w:sz w:val="20"/>
          <w:szCs w:val="20"/>
        </w:rPr>
      </w:pPr>
      <w:r w:rsidRPr="0099748B">
        <w:rPr>
          <w:rFonts w:ascii="Cambria" w:hAnsi="Cambria"/>
          <w:b/>
          <w:w w:val="90"/>
          <w:sz w:val="20"/>
          <w:szCs w:val="20"/>
        </w:rPr>
        <w:t>IZMJENAMA I DOPUNAMA PROGRAMU PRIVREMENIH OBJEKATA U ZONI MORSKOG DOBRA ZA PERIOD 2019-2023.GODINE</w:t>
      </w:r>
    </w:p>
    <w:p w:rsidR="00DB7966" w:rsidRPr="002B25F0" w:rsidRDefault="00DB7966" w:rsidP="00DB7966">
      <w:pPr>
        <w:tabs>
          <w:tab w:val="left" w:pos="3969"/>
        </w:tabs>
        <w:spacing w:after="0"/>
        <w:jc w:val="center"/>
        <w:rPr>
          <w:rFonts w:ascii="Cambria" w:hAnsi="Cambria"/>
          <w:b/>
          <w:w w:val="90"/>
          <w:sz w:val="20"/>
          <w:szCs w:val="20"/>
        </w:rPr>
      </w:pPr>
      <w:r w:rsidRPr="002B25F0">
        <w:rPr>
          <w:rFonts w:ascii="Cambria" w:hAnsi="Cambria"/>
          <w:b/>
          <w:w w:val="90"/>
          <w:sz w:val="20"/>
          <w:szCs w:val="20"/>
        </w:rPr>
        <w:t>BROJ:020</w:t>
      </w:r>
      <w:r>
        <w:rPr>
          <w:rFonts w:ascii="Cambria" w:hAnsi="Cambria"/>
          <w:b/>
          <w:w w:val="90"/>
          <w:sz w:val="20"/>
          <w:szCs w:val="20"/>
        </w:rPr>
        <w:t>7</w:t>
      </w:r>
      <w:r w:rsidRPr="002B25F0">
        <w:rPr>
          <w:rFonts w:ascii="Cambria" w:hAnsi="Cambria"/>
          <w:b/>
          <w:w w:val="90"/>
          <w:sz w:val="20"/>
          <w:szCs w:val="20"/>
        </w:rPr>
        <w:t>-</w:t>
      </w:r>
      <w:r w:rsidR="00286978">
        <w:rPr>
          <w:rFonts w:ascii="Cambria" w:hAnsi="Cambria"/>
          <w:b/>
          <w:w w:val="90"/>
          <w:sz w:val="20"/>
          <w:szCs w:val="20"/>
        </w:rPr>
        <w:t>2624/1 OD 14.06.2019.GOD.</w:t>
      </w:r>
      <w:r w:rsidRPr="002B25F0">
        <w:rPr>
          <w:rFonts w:ascii="Cambria" w:hAnsi="Cambria"/>
          <w:b/>
          <w:w w:val="90"/>
          <w:sz w:val="20"/>
          <w:szCs w:val="20"/>
        </w:rPr>
        <w:t xml:space="preserve">       </w:t>
      </w:r>
    </w:p>
    <w:p w:rsidR="00DB7966" w:rsidRPr="002B25F0" w:rsidRDefault="00DB7966" w:rsidP="00DB7966">
      <w:pPr>
        <w:pStyle w:val="BodyText"/>
        <w:tabs>
          <w:tab w:val="left" w:pos="3969"/>
        </w:tabs>
        <w:spacing w:before="7"/>
        <w:ind w:left="0"/>
        <w:rPr>
          <w:rFonts w:ascii="Cambria" w:hAnsi="Cambria" w:cs="Times New Roman"/>
          <w:b/>
          <w:sz w:val="20"/>
          <w:szCs w:val="20"/>
        </w:rPr>
      </w:pPr>
    </w:p>
    <w:p w:rsidR="00DB7966" w:rsidRPr="00526B41" w:rsidRDefault="00DB7966" w:rsidP="00DB7966">
      <w:pPr>
        <w:pStyle w:val="ListParagraph"/>
        <w:numPr>
          <w:ilvl w:val="0"/>
          <w:numId w:val="1"/>
        </w:numPr>
        <w:tabs>
          <w:tab w:val="left" w:pos="0"/>
          <w:tab w:val="left" w:pos="45"/>
          <w:tab w:val="left" w:pos="142"/>
        </w:tabs>
        <w:ind w:left="0" w:right="-27" w:firstLine="0"/>
        <w:rPr>
          <w:rFonts w:ascii="Cambria" w:hAnsi="Cambria"/>
          <w:sz w:val="20"/>
          <w:szCs w:val="20"/>
        </w:rPr>
      </w:pPr>
      <w:proofErr w:type="spellStart"/>
      <w:r w:rsidRPr="0099748B">
        <w:rPr>
          <w:rFonts w:ascii="Cambria" w:hAnsi="Cambria" w:cs="Times New Roman"/>
          <w:sz w:val="20"/>
          <w:szCs w:val="20"/>
        </w:rPr>
        <w:t>Predmet</w:t>
      </w:r>
      <w:proofErr w:type="spellEnd"/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javnog</w:t>
      </w:r>
      <w:proofErr w:type="spellEnd"/>
      <w:r w:rsidRPr="0099748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poziva</w:t>
      </w:r>
      <w:proofErr w:type="spellEnd"/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je</w:t>
      </w:r>
      <w:r w:rsidRPr="0099748B">
        <w:rPr>
          <w:rFonts w:ascii="Cambria" w:hAnsi="Cambria" w:cs="Times New Roman"/>
          <w:spacing w:val="-22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zakup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zemljišta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državnoj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svojini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za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postavljanje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zoni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dobra, </w:t>
      </w:r>
      <w:r w:rsidR="00DD4E62" w:rsidRPr="00DD4E62">
        <w:rPr>
          <w:rFonts w:ascii="Cambria" w:hAnsi="Cambria" w:cs="Times New Roman"/>
          <w:b/>
          <w:sz w:val="20"/>
          <w:szCs w:val="20"/>
        </w:rPr>
        <w:t xml:space="preserve">u </w:t>
      </w:r>
      <w:proofErr w:type="spellStart"/>
      <w:r w:rsidR="00DD4E62" w:rsidRPr="00DD4E62">
        <w:rPr>
          <w:rFonts w:ascii="Cambria" w:hAnsi="Cambria" w:cs="Times New Roman"/>
          <w:b/>
          <w:sz w:val="20"/>
          <w:szCs w:val="20"/>
        </w:rPr>
        <w:t>Budvi</w:t>
      </w:r>
      <w:proofErr w:type="spellEnd"/>
      <w:r w:rsidR="00DD4E62" w:rsidRPr="00DD4E62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DD4E62" w:rsidRPr="00DD4E62">
        <w:rPr>
          <w:rFonts w:ascii="Cambria" w:hAnsi="Cambria" w:cs="Times New Roman"/>
          <w:b/>
          <w:sz w:val="20"/>
          <w:szCs w:val="20"/>
        </w:rPr>
        <w:t>i</w:t>
      </w:r>
      <w:proofErr w:type="spellEnd"/>
      <w:r w:rsidR="00DD4E62" w:rsidRPr="00DD4E62">
        <w:rPr>
          <w:rFonts w:ascii="Cambria" w:hAnsi="Cambria" w:cs="Times New Roman"/>
          <w:b/>
          <w:sz w:val="20"/>
          <w:szCs w:val="20"/>
        </w:rPr>
        <w:t xml:space="preserve"> </w:t>
      </w:r>
      <w:proofErr w:type="spellStart"/>
      <w:r w:rsidR="00DD4E62" w:rsidRPr="00DD4E62">
        <w:rPr>
          <w:rFonts w:ascii="Cambria" w:hAnsi="Cambria" w:cs="Times New Roman"/>
          <w:b/>
          <w:sz w:val="20"/>
          <w:szCs w:val="20"/>
        </w:rPr>
        <w:t>Ulcinju</w:t>
      </w:r>
      <w:proofErr w:type="spellEnd"/>
      <w:r w:rsidR="00DD4E6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DD4E62">
        <w:rPr>
          <w:rFonts w:ascii="Cambria" w:hAnsi="Cambria" w:cs="Times New Roman"/>
          <w:sz w:val="20"/>
          <w:szCs w:val="20"/>
        </w:rPr>
        <w:t>koji</w:t>
      </w:r>
      <w:proofErr w:type="spellEnd"/>
      <w:r w:rsidR="00DD4E6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="00DD4E62">
        <w:rPr>
          <w:rFonts w:ascii="Cambria" w:hAnsi="Cambria" w:cs="Times New Roman"/>
          <w:sz w:val="20"/>
          <w:szCs w:val="20"/>
        </w:rPr>
        <w:t>su</w:t>
      </w:r>
      <w:proofErr w:type="spellEnd"/>
      <w:r w:rsidR="00DD4E62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sadržani</w:t>
      </w:r>
      <w:proofErr w:type="spell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u </w:t>
      </w:r>
      <w:proofErr w:type="spellStart"/>
      <w:proofErr w:type="gramStart"/>
      <w:r w:rsidRPr="0099748B">
        <w:rPr>
          <w:rFonts w:ascii="Cambria" w:hAnsi="Cambria" w:cs="Times New Roman"/>
          <w:spacing w:val="-4"/>
          <w:sz w:val="20"/>
          <w:szCs w:val="20"/>
        </w:rPr>
        <w:t>Izmjen</w:t>
      </w:r>
      <w:r w:rsidR="00DD4E62"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="00DD4E62">
        <w:rPr>
          <w:rFonts w:ascii="Cambria" w:hAnsi="Cambria" w:cs="Times New Roman"/>
          <w:spacing w:val="-4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proofErr w:type="gramEnd"/>
      <w:r w:rsidRPr="0099748B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pacing w:val="-4"/>
          <w:sz w:val="20"/>
          <w:szCs w:val="20"/>
        </w:rPr>
        <w:t>dopun</w:t>
      </w:r>
      <w:r w:rsidR="00DD4E62">
        <w:rPr>
          <w:rFonts w:ascii="Cambria" w:hAnsi="Cambria" w:cs="Times New Roman"/>
          <w:spacing w:val="-4"/>
          <w:sz w:val="20"/>
          <w:szCs w:val="20"/>
        </w:rPr>
        <w:t>ama</w:t>
      </w:r>
      <w:proofErr w:type="spellEnd"/>
      <w:r w:rsidR="00DD4E62"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 w:rsidR="00DD4E62">
        <w:rPr>
          <w:rFonts w:ascii="Cambria" w:hAnsi="Cambria" w:cs="Times New Roman"/>
          <w:spacing w:val="-4"/>
          <w:sz w:val="20"/>
          <w:szCs w:val="20"/>
        </w:rPr>
        <w:t>p</w:t>
      </w:r>
      <w:r w:rsidRPr="0099748B">
        <w:rPr>
          <w:rFonts w:ascii="Cambria" w:hAnsi="Cambria" w:cs="Times New Roman"/>
          <w:sz w:val="20"/>
          <w:szCs w:val="20"/>
        </w:rPr>
        <w:t>rogramu</w:t>
      </w:r>
      <w:proofErr w:type="spellEnd"/>
      <w:r w:rsidRPr="0099748B">
        <w:rPr>
          <w:rFonts w:ascii="Cambria" w:hAnsi="Cambria" w:cs="Times New Roman"/>
          <w:spacing w:val="-21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privremenih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objekata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u</w:t>
      </w:r>
      <w:r w:rsidRPr="0099748B">
        <w:rPr>
          <w:rFonts w:ascii="Cambria" w:hAnsi="Cambria" w:cs="Times New Roman"/>
          <w:spacing w:val="-23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zoni</w:t>
      </w:r>
      <w:proofErr w:type="spellEnd"/>
      <w:r w:rsidRPr="0099748B">
        <w:rPr>
          <w:rFonts w:ascii="Cambria" w:hAnsi="Cambria" w:cs="Times New Roman"/>
          <w:sz w:val="20"/>
          <w:szCs w:val="20"/>
        </w:rPr>
        <w:t xml:space="preserve"> </w:t>
      </w:r>
      <w:proofErr w:type="spellStart"/>
      <w:r w:rsidRPr="0099748B">
        <w:rPr>
          <w:rFonts w:ascii="Cambria" w:hAnsi="Cambria" w:cs="Times New Roman"/>
          <w:sz w:val="20"/>
          <w:szCs w:val="20"/>
        </w:rPr>
        <w:t>morskog</w:t>
      </w:r>
      <w:proofErr w:type="spellEnd"/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dobra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za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period</w:t>
      </w:r>
      <w:r w:rsidRPr="0099748B">
        <w:rPr>
          <w:rFonts w:ascii="Cambria" w:hAnsi="Cambria" w:cs="Times New Roman"/>
          <w:spacing w:val="-5"/>
          <w:sz w:val="20"/>
          <w:szCs w:val="20"/>
        </w:rPr>
        <w:t xml:space="preserve"> </w:t>
      </w:r>
      <w:r w:rsidRPr="0099748B">
        <w:rPr>
          <w:rFonts w:ascii="Cambria" w:hAnsi="Cambria" w:cs="Times New Roman"/>
          <w:sz w:val="20"/>
          <w:szCs w:val="20"/>
        </w:rPr>
        <w:t>2019-2023.</w:t>
      </w:r>
      <w:r w:rsidRPr="0099748B">
        <w:rPr>
          <w:rFonts w:ascii="Cambria" w:hAnsi="Cambria" w:cs="Times New Roman"/>
          <w:spacing w:val="-6"/>
          <w:sz w:val="20"/>
          <w:szCs w:val="20"/>
        </w:rPr>
        <w:t xml:space="preserve"> </w:t>
      </w:r>
      <w:proofErr w:type="gramStart"/>
      <w:r w:rsidRPr="0099748B">
        <w:rPr>
          <w:rFonts w:ascii="Cambria" w:hAnsi="Cambria" w:cs="Times New Roman"/>
          <w:sz w:val="20"/>
          <w:szCs w:val="20"/>
        </w:rPr>
        <w:t>god</w:t>
      </w:r>
      <w:proofErr w:type="gramEnd"/>
      <w:r w:rsidRPr="0099748B">
        <w:rPr>
          <w:rFonts w:ascii="Cambria" w:hAnsi="Cambria" w:cs="Times New Roman"/>
          <w:sz w:val="20"/>
          <w:szCs w:val="20"/>
        </w:rPr>
        <w:t>.</w:t>
      </w:r>
      <w:r w:rsidRPr="00526B41">
        <w:rPr>
          <w:rFonts w:ascii="Cambria" w:hAnsi="Cambria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Ministarstv</w:t>
      </w:r>
      <w:r w:rsidR="00DD4E62">
        <w:rPr>
          <w:rFonts w:ascii="Cambria" w:hAnsi="Cambria" w:cs="Times New Roman"/>
          <w:spacing w:val="-4"/>
          <w:sz w:val="20"/>
          <w:szCs w:val="20"/>
        </w:rPr>
        <w:t>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održivog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razvoja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turizma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>, broj</w:t>
      </w:r>
      <w:proofErr w:type="gramStart"/>
      <w:r>
        <w:rPr>
          <w:rFonts w:ascii="Cambria" w:hAnsi="Cambria" w:cs="Times New Roman"/>
          <w:spacing w:val="-4"/>
          <w:sz w:val="20"/>
          <w:szCs w:val="20"/>
        </w:rPr>
        <w:t>:101</w:t>
      </w:r>
      <w:proofErr w:type="gramEnd"/>
      <w:r>
        <w:rPr>
          <w:rFonts w:ascii="Cambria" w:hAnsi="Cambria" w:cs="Times New Roman"/>
          <w:spacing w:val="-4"/>
          <w:sz w:val="20"/>
          <w:szCs w:val="20"/>
        </w:rPr>
        <w:t xml:space="preserve">-10/350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od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30.04.2019.god. </w:t>
      </w:r>
      <w:proofErr w:type="spellStart"/>
      <w:r>
        <w:rPr>
          <w:rFonts w:ascii="Cambria" w:hAnsi="Cambria" w:cs="Times New Roman"/>
          <w:spacing w:val="-4"/>
          <w:sz w:val="20"/>
          <w:szCs w:val="20"/>
        </w:rPr>
        <w:t>i</w:t>
      </w:r>
      <w:proofErr w:type="spellEnd"/>
      <w:r>
        <w:rPr>
          <w:rFonts w:ascii="Cambria" w:hAnsi="Cambria" w:cs="Times New Roman"/>
          <w:spacing w:val="-4"/>
          <w:sz w:val="20"/>
          <w:szCs w:val="20"/>
        </w:rPr>
        <w:t xml:space="preserve"> to:</w:t>
      </w:r>
    </w:p>
    <w:p w:rsidR="00DB7966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DB7966" w:rsidRPr="00386C01" w:rsidRDefault="00DB7966" w:rsidP="00DB7966">
      <w:pPr>
        <w:rPr>
          <w:rFonts w:ascii="Cambria" w:hAnsi="Cambria"/>
          <w:b/>
        </w:rPr>
      </w:pPr>
      <w:r>
        <w:rPr>
          <w:rFonts w:ascii="Cambria" w:hAnsi="Cambria"/>
          <w:b/>
        </w:rPr>
        <w:t>1</w:t>
      </w:r>
      <w:r w:rsidRPr="00386C01">
        <w:rPr>
          <w:rFonts w:ascii="Cambria" w:hAnsi="Cambria"/>
          <w:b/>
        </w:rPr>
        <w:t>. OPŠTINA</w:t>
      </w:r>
      <w:bookmarkStart w:id="0" w:name="_GoBack"/>
      <w:bookmarkEnd w:id="0"/>
      <w:r w:rsidRPr="00386C0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BUDVA</w:t>
      </w:r>
    </w:p>
    <w:p w:rsidR="00DB7966" w:rsidRPr="001523A7" w:rsidRDefault="00DB7966" w:rsidP="00DB7966">
      <w:pPr>
        <w:tabs>
          <w:tab w:val="left" w:pos="3969"/>
        </w:tabs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523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1.1.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na otvorenoj površini u funkciji privremenog objekta –privremeno parkiralište, na dijelu kat. parcele 2870/1 K.O. Budva, lokacija označena brojem </w:t>
      </w:r>
      <w:r w:rsidRPr="001523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4.23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P=1500m</w:t>
      </w:r>
      <w:r w:rsidRPr="001523A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B7966" w:rsidRDefault="00DB7966" w:rsidP="00DB7966">
      <w:pPr>
        <w:pStyle w:val="ListParagraph"/>
        <w:tabs>
          <w:tab w:val="left" w:pos="45"/>
          <w:tab w:val="left" w:pos="3969"/>
        </w:tabs>
        <w:ind w:left="0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zakupa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>
        <w:rPr>
          <w:rFonts w:ascii="Cambria" w:hAnsi="Cambria"/>
          <w:sz w:val="20"/>
          <w:szCs w:val="20"/>
        </w:rPr>
        <w:t xml:space="preserve"> </w:t>
      </w:r>
      <w:r w:rsidRPr="00250375">
        <w:rPr>
          <w:rFonts w:ascii="Cambria" w:hAnsi="Cambria"/>
          <w:b/>
          <w:sz w:val="20"/>
          <w:szCs w:val="20"/>
        </w:rPr>
        <w:t xml:space="preserve">4.500 </w:t>
      </w:r>
      <w:r w:rsidRPr="001523A7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B7966" w:rsidRDefault="00DB7966" w:rsidP="00DB7966">
      <w:pPr>
        <w:pStyle w:val="PlainText"/>
        <w:jc w:val="both"/>
        <w:rPr>
          <w:rFonts w:ascii="Cambria" w:hAnsi="Cambria" w:cs="Tahoma"/>
          <w:b/>
          <w:sz w:val="20"/>
          <w:szCs w:val="20"/>
        </w:rPr>
      </w:pPr>
    </w:p>
    <w:p w:rsidR="00DB7966" w:rsidRPr="001523A7" w:rsidRDefault="00DB7966" w:rsidP="00DB7966">
      <w:pPr>
        <w:pStyle w:val="PlainText"/>
        <w:jc w:val="both"/>
        <w:rPr>
          <w:rFonts w:ascii="Cambria" w:hAnsi="Cambria" w:cs="Tahoma"/>
          <w:b/>
          <w:sz w:val="20"/>
          <w:szCs w:val="20"/>
        </w:rPr>
      </w:pPr>
      <w:r w:rsidRPr="001523A7">
        <w:rPr>
          <w:rFonts w:ascii="Cambria" w:hAnsi="Cambria" w:cs="Tahoma"/>
          <w:b/>
          <w:sz w:val="20"/>
          <w:szCs w:val="20"/>
        </w:rPr>
        <w:t>*Korisnik parkinga je dužan  da 50% parking mjesta rezerviše za stanovnike starog grada Budva.</w:t>
      </w:r>
    </w:p>
    <w:p w:rsidR="00DB7966" w:rsidRPr="001523A7" w:rsidRDefault="00DB7966" w:rsidP="00DB7966">
      <w:pPr>
        <w:pStyle w:val="ListParagraph"/>
        <w:tabs>
          <w:tab w:val="left" w:pos="45"/>
          <w:tab w:val="left" w:pos="3969"/>
        </w:tabs>
        <w:ind w:left="0"/>
        <w:rPr>
          <w:rFonts w:ascii="Cambria" w:hAnsi="Cambria"/>
          <w:b/>
          <w:sz w:val="20"/>
          <w:szCs w:val="20"/>
        </w:rPr>
      </w:pPr>
    </w:p>
    <w:p w:rsidR="00DB7966" w:rsidRPr="001523A7" w:rsidRDefault="00DB7966" w:rsidP="00F306CA">
      <w:pPr>
        <w:tabs>
          <w:tab w:val="left" w:pos="3969"/>
        </w:tabs>
        <w:jc w:val="both"/>
        <w:rPr>
          <w:rFonts w:ascii="Cambria" w:eastAsia="Times New Roman" w:hAnsi="Cambria" w:cs="Tahoma"/>
          <w:sz w:val="20"/>
          <w:szCs w:val="20"/>
          <w:lang w:val="sl-SI" w:eastAsia="zh-TW"/>
        </w:rPr>
      </w:pPr>
      <w:r w:rsidRPr="001523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1.2.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Privremena lokacija na otvorenoj površini u funkciji privremenog objekta –privremeno parkiralište</w:t>
      </w:r>
      <w:r w:rsidR="00F306CA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Rafailovićima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, na dijelu kat. parcele 1473/2 K.O. Bečići, lokacija označena brojem </w:t>
      </w:r>
      <w:r w:rsidRPr="0003327D"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10.16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u Izmjenama i dopunama programa privremenih objekata u zoni morskog dobra za Opštinu Budva, površine P=180m</w:t>
      </w:r>
      <w:r w:rsidRPr="001523A7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B7966" w:rsidRDefault="00DB7966" w:rsidP="00DB7966">
      <w:pPr>
        <w:pStyle w:val="ListParagraph"/>
        <w:tabs>
          <w:tab w:val="left" w:pos="45"/>
          <w:tab w:val="left" w:pos="3969"/>
        </w:tabs>
        <w:ind w:left="0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zakupa</w:t>
      </w:r>
      <w:r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>:</w:t>
      </w:r>
      <w:r w:rsidRPr="001523A7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 w:rsidRPr="001523A7">
        <w:rPr>
          <w:rFonts w:ascii="Cambria" w:hAnsi="Cambria"/>
          <w:b/>
          <w:sz w:val="20"/>
          <w:szCs w:val="20"/>
          <w:lang w:val="sl-SI"/>
        </w:rPr>
        <w:t>918,00</w:t>
      </w:r>
      <w:r w:rsidRPr="001523A7">
        <w:rPr>
          <w:rFonts w:ascii="Cambria" w:hAnsi="Cambria"/>
          <w:b/>
          <w:sz w:val="20"/>
          <w:szCs w:val="20"/>
        </w:rPr>
        <w:t>€</w:t>
      </w:r>
      <w:r>
        <w:rPr>
          <w:rFonts w:ascii="Cambria" w:hAnsi="Cambria"/>
          <w:sz w:val="20"/>
          <w:szCs w:val="20"/>
        </w:rPr>
        <w:t xml:space="preserve"> </w:t>
      </w:r>
    </w:p>
    <w:p w:rsidR="00DB7966" w:rsidRDefault="00DB7966" w:rsidP="00DB7966">
      <w:pPr>
        <w:pStyle w:val="ListParagraph"/>
        <w:tabs>
          <w:tab w:val="left" w:pos="3969"/>
        </w:tabs>
        <w:ind w:left="0"/>
      </w:pPr>
    </w:p>
    <w:p w:rsidR="00DB7966" w:rsidRPr="00386C01" w:rsidRDefault="00E17FCD" w:rsidP="00DB7966">
      <w:pPr>
        <w:rPr>
          <w:rFonts w:ascii="Cambria" w:hAnsi="Cambria"/>
          <w:b/>
        </w:rPr>
      </w:pPr>
      <w:r>
        <w:rPr>
          <w:rFonts w:ascii="Cambria" w:hAnsi="Cambria"/>
          <w:b/>
        </w:rPr>
        <w:t>2</w:t>
      </w:r>
      <w:r w:rsidR="00DB7966" w:rsidRPr="00386C01">
        <w:rPr>
          <w:rFonts w:ascii="Cambria" w:hAnsi="Cambria"/>
          <w:b/>
        </w:rPr>
        <w:t>. OPŠTINA</w:t>
      </w:r>
      <w:r w:rsidR="00DB7966">
        <w:rPr>
          <w:rFonts w:ascii="Cambria" w:hAnsi="Cambria"/>
        </w:rPr>
        <w:t xml:space="preserve"> </w:t>
      </w:r>
      <w:r w:rsidR="00DB7966" w:rsidRPr="00386C01">
        <w:rPr>
          <w:rFonts w:ascii="Cambria" w:hAnsi="Cambria"/>
          <w:b/>
        </w:rPr>
        <w:t>ULCINJ</w:t>
      </w:r>
    </w:p>
    <w:p w:rsidR="00DB7966" w:rsidRPr="00147C9B" w:rsidRDefault="00E17FCD" w:rsidP="00DB7966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DB7966" w:rsidRPr="00617C47">
        <w:rPr>
          <w:rFonts w:ascii="Cambria" w:hAnsi="Cambria"/>
          <w:b/>
          <w:sz w:val="20"/>
          <w:szCs w:val="20"/>
        </w:rPr>
        <w:t>.</w:t>
      </w:r>
      <w:r w:rsidR="00DB7966">
        <w:rPr>
          <w:rFonts w:ascii="Cambria" w:hAnsi="Cambria"/>
          <w:b/>
          <w:sz w:val="20"/>
          <w:szCs w:val="20"/>
        </w:rPr>
        <w:t>1</w:t>
      </w:r>
      <w:r w:rsidR="00DB7966" w:rsidRPr="00617C47">
        <w:rPr>
          <w:rFonts w:ascii="Cambria" w:hAnsi="Cambria"/>
          <w:b/>
          <w:sz w:val="20"/>
          <w:szCs w:val="20"/>
        </w:rPr>
        <w:t>.</w:t>
      </w:r>
      <w:r w:rsidR="00DB7966">
        <w:rPr>
          <w:rFonts w:ascii="Cambria" w:hAnsi="Cambria"/>
          <w:sz w:val="20"/>
          <w:szCs w:val="20"/>
        </w:rPr>
        <w:t xml:space="preserve"> 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 - o</w:t>
      </w:r>
      <w:r w:rsidR="00DB7966">
        <w:rPr>
          <w:rFonts w:ascii="Cambria" w:hAnsi="Cambria"/>
          <w:sz w:val="20"/>
          <w:szCs w:val="20"/>
        </w:rPr>
        <w:t xml:space="preserve">tvorena površina u funkciji privremenog objekta, privremeno parkiralište na kat.parceli 3574 K.O. Ulcinj, lokacija označena brojem </w:t>
      </w:r>
      <w:r w:rsidR="00DB7966" w:rsidRPr="00DA405F">
        <w:rPr>
          <w:rFonts w:ascii="Cambria" w:hAnsi="Cambria"/>
          <w:b/>
          <w:sz w:val="20"/>
          <w:szCs w:val="20"/>
        </w:rPr>
        <w:t>4.</w:t>
      </w:r>
      <w:r w:rsidR="00DB7966">
        <w:rPr>
          <w:rFonts w:ascii="Cambria" w:hAnsi="Cambria"/>
          <w:b/>
          <w:sz w:val="20"/>
          <w:szCs w:val="20"/>
        </w:rPr>
        <w:t>1</w:t>
      </w:r>
      <w:r w:rsidR="00DB7966">
        <w:rPr>
          <w:rFonts w:ascii="Cambria" w:hAnsi="Cambria"/>
          <w:sz w:val="20"/>
          <w:szCs w:val="20"/>
        </w:rPr>
        <w:t xml:space="preserve"> u </w:t>
      </w:r>
      <w:r w:rsidR="00DD4E62"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Izmjenama i dopunama </w:t>
      </w:r>
      <w:r w:rsidR="00DD4E62">
        <w:rPr>
          <w:rFonts w:ascii="Cambria" w:eastAsia="Times New Roman" w:hAnsi="Cambria" w:cs="Tahoma"/>
          <w:sz w:val="20"/>
          <w:szCs w:val="20"/>
          <w:lang w:val="sl-SI" w:eastAsia="zh-TW"/>
        </w:rPr>
        <w:t>P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rogram</w:t>
      </w:r>
      <w:r w:rsidR="00DD4E62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zonu morskog dobra u Opštini Ulcinj, površine P=1.000m</w:t>
      </w:r>
      <w:r w:rsidR="00DB7966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B7966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DB7966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 w:rsidRPr="002B25F0">
        <w:rPr>
          <w:rFonts w:ascii="Cambria" w:eastAsia="Times New Roman" w:hAnsi="Cambria" w:cs="Tahoma"/>
          <w:b/>
          <w:sz w:val="20"/>
          <w:szCs w:val="20"/>
          <w:lang w:val="sl-SI" w:eastAsia="zh-TW"/>
        </w:rPr>
        <w:t xml:space="preserve"> 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3.360</w:t>
      </w:r>
      <w:r w:rsidRPr="0022055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20550">
        <w:rPr>
          <w:rFonts w:ascii="Cambria" w:hAnsi="Cambria"/>
          <w:b/>
          <w:sz w:val="20"/>
          <w:szCs w:val="20"/>
        </w:rPr>
        <w:t>€</w:t>
      </w:r>
      <w:r w:rsidRPr="00DA405F">
        <w:rPr>
          <w:rFonts w:ascii="Cambria" w:hAnsi="Cambria"/>
          <w:sz w:val="20"/>
          <w:szCs w:val="20"/>
        </w:rPr>
        <w:t xml:space="preserve"> </w:t>
      </w:r>
    </w:p>
    <w:p w:rsidR="00DB7966" w:rsidRPr="00DA405F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DB7966" w:rsidRPr="00147C9B" w:rsidRDefault="00E17FCD" w:rsidP="00DB7966">
      <w:pPr>
        <w:tabs>
          <w:tab w:val="left" w:pos="3969"/>
        </w:tabs>
        <w:autoSpaceDE w:val="0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DB7966" w:rsidRPr="00617C47">
        <w:rPr>
          <w:rFonts w:ascii="Cambria" w:hAnsi="Cambria"/>
          <w:b/>
          <w:sz w:val="20"/>
          <w:szCs w:val="20"/>
        </w:rPr>
        <w:t>.</w:t>
      </w:r>
      <w:r w:rsidR="00DB7966">
        <w:rPr>
          <w:rFonts w:ascii="Cambria" w:hAnsi="Cambria"/>
          <w:b/>
          <w:sz w:val="20"/>
          <w:szCs w:val="20"/>
        </w:rPr>
        <w:t>2</w:t>
      </w:r>
      <w:r w:rsidR="00DB7966" w:rsidRPr="00617C47">
        <w:rPr>
          <w:rFonts w:ascii="Cambria" w:hAnsi="Cambria"/>
          <w:b/>
          <w:sz w:val="20"/>
          <w:szCs w:val="20"/>
        </w:rPr>
        <w:t>.</w:t>
      </w:r>
      <w:r w:rsidR="00DB7966">
        <w:rPr>
          <w:rFonts w:ascii="Cambria" w:hAnsi="Cambria"/>
          <w:sz w:val="20"/>
          <w:szCs w:val="20"/>
        </w:rPr>
        <w:t xml:space="preserve"> 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Privremena lokacija  - o</w:t>
      </w:r>
      <w:r w:rsidR="00DB7966">
        <w:rPr>
          <w:rFonts w:ascii="Cambria" w:hAnsi="Cambria"/>
          <w:sz w:val="20"/>
          <w:szCs w:val="20"/>
        </w:rPr>
        <w:t xml:space="preserve">tvorena površina u funkciji privremenog objekta, privremeno parkiralište na kat.parceli 109  K.O. Donji Štoj, lokacija označena brojem </w:t>
      </w:r>
      <w:r w:rsidR="00DB7966">
        <w:rPr>
          <w:rFonts w:ascii="Cambria" w:hAnsi="Cambria"/>
          <w:b/>
          <w:sz w:val="20"/>
          <w:szCs w:val="20"/>
        </w:rPr>
        <w:t>7</w:t>
      </w:r>
      <w:r w:rsidR="00DB7966" w:rsidRPr="00DA405F">
        <w:rPr>
          <w:rFonts w:ascii="Cambria" w:hAnsi="Cambria"/>
          <w:b/>
          <w:sz w:val="20"/>
          <w:szCs w:val="20"/>
        </w:rPr>
        <w:t>.</w:t>
      </w:r>
      <w:r w:rsidR="00DB7966">
        <w:rPr>
          <w:rFonts w:ascii="Cambria" w:hAnsi="Cambria"/>
          <w:b/>
          <w:sz w:val="20"/>
          <w:szCs w:val="20"/>
        </w:rPr>
        <w:t>1</w:t>
      </w:r>
      <w:r w:rsidR="00DB7966">
        <w:rPr>
          <w:rFonts w:ascii="Cambria" w:hAnsi="Cambria"/>
          <w:sz w:val="20"/>
          <w:szCs w:val="20"/>
        </w:rPr>
        <w:t xml:space="preserve"> u </w:t>
      </w:r>
      <w:r w:rsidR="00DD4E62" w:rsidRPr="001523A7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u Izmjenama i dopunama </w:t>
      </w:r>
      <w:r w:rsidR="00DD4E62">
        <w:rPr>
          <w:rFonts w:ascii="Cambria" w:eastAsia="Times New Roman" w:hAnsi="Cambria" w:cs="Tahoma"/>
          <w:sz w:val="20"/>
          <w:szCs w:val="20"/>
          <w:lang w:val="sl-SI" w:eastAsia="zh-TW"/>
        </w:rPr>
        <w:t>p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rogram</w:t>
      </w:r>
      <w:r w:rsidR="00DD4E62">
        <w:rPr>
          <w:rFonts w:ascii="Cambria" w:eastAsia="Times New Roman" w:hAnsi="Cambria" w:cs="Tahoma"/>
          <w:sz w:val="20"/>
          <w:szCs w:val="20"/>
          <w:lang w:val="sl-SI" w:eastAsia="zh-TW"/>
        </w:rPr>
        <w:t>a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 xml:space="preserve"> privremenih objekata zonu morskog dobra u Opštini Ulcinj, površine P=300m</w:t>
      </w:r>
      <w:r w:rsidR="00DB7966">
        <w:rPr>
          <w:rFonts w:ascii="Cambria" w:eastAsia="Times New Roman" w:hAnsi="Cambria" w:cs="Tahoma"/>
          <w:sz w:val="20"/>
          <w:szCs w:val="20"/>
          <w:vertAlign w:val="superscript"/>
          <w:lang w:val="sl-SI" w:eastAsia="zh-TW"/>
        </w:rPr>
        <w:t>2</w:t>
      </w:r>
      <w:r w:rsidR="00DB7966">
        <w:rPr>
          <w:rFonts w:ascii="Cambria" w:eastAsia="Times New Roman" w:hAnsi="Cambria" w:cs="Tahoma"/>
          <w:sz w:val="20"/>
          <w:szCs w:val="20"/>
          <w:lang w:val="sl-SI" w:eastAsia="zh-TW"/>
        </w:rPr>
        <w:t>.</w:t>
      </w:r>
    </w:p>
    <w:p w:rsidR="00DB7966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sz w:val="20"/>
          <w:szCs w:val="20"/>
        </w:rPr>
      </w:pPr>
    </w:p>
    <w:p w:rsidR="00DB7966" w:rsidRDefault="00DB7966" w:rsidP="00DB7966">
      <w:pPr>
        <w:tabs>
          <w:tab w:val="left" w:pos="45"/>
          <w:tab w:val="left" w:pos="3969"/>
        </w:tabs>
        <w:spacing w:after="0" w:line="240" w:lineRule="auto"/>
        <w:rPr>
          <w:rFonts w:ascii="Cambria" w:hAnsi="Cambria"/>
          <w:b/>
          <w:sz w:val="20"/>
          <w:szCs w:val="20"/>
        </w:rPr>
      </w:pPr>
      <w:r>
        <w:rPr>
          <w:rFonts w:ascii="Cambria" w:eastAsia="Times New Roman" w:hAnsi="Cambria" w:cs="Tahoma"/>
          <w:sz w:val="20"/>
          <w:szCs w:val="20"/>
          <w:lang w:val="sl-SI" w:eastAsia="zh-TW"/>
        </w:rPr>
        <w:t>Početna cijena godišnjeg zakupa:</w:t>
      </w:r>
      <w:r>
        <w:rPr>
          <w:rFonts w:ascii="Cambria" w:eastAsia="Times New Roman" w:hAnsi="Cambria" w:cs="Tahoma"/>
          <w:b/>
          <w:sz w:val="20"/>
          <w:szCs w:val="20"/>
          <w:lang w:val="sl-SI" w:eastAsia="zh-TW"/>
        </w:rPr>
        <w:t>1.530</w:t>
      </w:r>
      <w:r w:rsidRPr="00220550">
        <w:rPr>
          <w:rFonts w:ascii="Cambria" w:hAnsi="Cambria"/>
          <w:b/>
          <w:sz w:val="20"/>
          <w:szCs w:val="20"/>
          <w:lang w:val="sl-SI"/>
        </w:rPr>
        <w:t xml:space="preserve">,00 </w:t>
      </w:r>
      <w:r w:rsidRPr="00220550">
        <w:rPr>
          <w:rFonts w:ascii="Cambria" w:hAnsi="Cambria"/>
          <w:b/>
          <w:sz w:val="20"/>
          <w:szCs w:val="20"/>
        </w:rPr>
        <w:t xml:space="preserve">€ </w:t>
      </w:r>
    </w:p>
    <w:p w:rsidR="00E17FCD" w:rsidRDefault="00E17FCD" w:rsidP="00DB7966">
      <w:pPr>
        <w:pStyle w:val="ListParagraph"/>
        <w:tabs>
          <w:tab w:val="left" w:pos="318"/>
          <w:tab w:val="left" w:pos="3969"/>
        </w:tabs>
        <w:ind w:left="0"/>
        <w:rPr>
          <w:rFonts w:ascii="Cambria" w:hAnsi="Cambria" w:cs="Times New Roman"/>
          <w:b/>
          <w:w w:val="95"/>
          <w:sz w:val="20"/>
          <w:szCs w:val="20"/>
        </w:rPr>
      </w:pPr>
    </w:p>
    <w:p w:rsidR="00DB7966" w:rsidRDefault="00DB7966" w:rsidP="00DB7966">
      <w:pPr>
        <w:pStyle w:val="ListParagraph"/>
        <w:tabs>
          <w:tab w:val="left" w:pos="318"/>
          <w:tab w:val="left" w:pos="3969"/>
        </w:tabs>
        <w:ind w:left="0"/>
        <w:rPr>
          <w:rFonts w:ascii="Cambria" w:hAnsi="Cambria" w:cs="Times New Roman"/>
          <w:b/>
          <w:w w:val="95"/>
          <w:sz w:val="20"/>
          <w:szCs w:val="20"/>
        </w:rPr>
      </w:pPr>
      <w:r w:rsidRPr="002A5A79">
        <w:rPr>
          <w:rFonts w:ascii="Cambria" w:hAnsi="Cambria" w:cs="Times New Roman"/>
          <w:b/>
          <w:w w:val="95"/>
          <w:sz w:val="20"/>
          <w:szCs w:val="20"/>
        </w:rPr>
        <w:t>II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Na</w:t>
      </w:r>
      <w:r w:rsidRPr="00DA4E95">
        <w:rPr>
          <w:rFonts w:ascii="Cambria" w:hAnsi="Cambria" w:cs="Times New Roman"/>
          <w:b/>
          <w:w w:val="95"/>
          <w:sz w:val="20"/>
          <w:szCs w:val="20"/>
          <w:lang w:val="sr-Latn-ME"/>
        </w:rPr>
        <w:t>č</w:t>
      </w:r>
      <w:r w:rsidRPr="002A5A79">
        <w:rPr>
          <w:rFonts w:ascii="Cambria" w:hAnsi="Cambria" w:cs="Times New Roman"/>
          <w:b/>
          <w:w w:val="95"/>
          <w:sz w:val="20"/>
          <w:szCs w:val="20"/>
        </w:rPr>
        <w:t>in</w:t>
      </w:r>
    </w:p>
    <w:p w:rsidR="00DB7966" w:rsidRPr="00DA4E95" w:rsidRDefault="00DB7966" w:rsidP="00DB7966">
      <w:pPr>
        <w:pStyle w:val="ListParagraph"/>
        <w:tabs>
          <w:tab w:val="left" w:pos="318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DB7966" w:rsidRPr="002A5A79" w:rsidRDefault="00DB7966" w:rsidP="00DB7966">
      <w:pPr>
        <w:pStyle w:val="BodyText"/>
        <w:tabs>
          <w:tab w:val="left" w:pos="3969"/>
        </w:tabs>
        <w:ind w:left="0"/>
        <w:jc w:val="both"/>
        <w:rPr>
          <w:rFonts w:ascii="Cambria" w:hAnsi="Cambria" w:cs="Arial"/>
          <w:sz w:val="20"/>
          <w:szCs w:val="20"/>
          <w:lang w:val="sr-Latn-ME"/>
        </w:rPr>
      </w:pPr>
      <w:proofErr w:type="spellStart"/>
      <w:r w:rsidRPr="002A5A79">
        <w:rPr>
          <w:rFonts w:ascii="Cambria" w:hAnsi="Cambria" w:cs="Times New Roman"/>
          <w:sz w:val="20"/>
          <w:szCs w:val="20"/>
        </w:rPr>
        <w:t>Davanje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u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zakup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vr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>š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Times New Roman"/>
          <w:sz w:val="20"/>
          <w:szCs w:val="20"/>
        </w:rPr>
        <w:t>se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putem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javnog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nadmetanja</w:t>
      </w:r>
      <w:proofErr w:type="spellEnd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 </w:t>
      </w:r>
      <w:proofErr w:type="gramStart"/>
      <w:r w:rsidRPr="002A5A79">
        <w:rPr>
          <w:rFonts w:ascii="Cambria" w:hAnsi="Cambria" w:cs="Arial"/>
          <w:b/>
          <w:sz w:val="20"/>
          <w:szCs w:val="20"/>
          <w:lang w:val="sr-Latn-ME"/>
        </w:rPr>
        <w:t xml:space="preserve">( </w:t>
      </w:r>
      <w:proofErr w:type="spellStart"/>
      <w:r w:rsidRPr="002A5A79">
        <w:rPr>
          <w:rFonts w:ascii="Cambria" w:hAnsi="Cambria" w:cs="Arial"/>
          <w:b/>
          <w:sz w:val="20"/>
          <w:szCs w:val="20"/>
        </w:rPr>
        <w:t>aukcije</w:t>
      </w:r>
      <w:proofErr w:type="spellEnd"/>
      <w:proofErr w:type="gramEnd"/>
      <w:r w:rsidRPr="002A5A79">
        <w:rPr>
          <w:rFonts w:ascii="Cambria" w:hAnsi="Cambria" w:cs="Arial"/>
          <w:sz w:val="20"/>
          <w:szCs w:val="20"/>
          <w:lang w:val="sr-Latn-ME"/>
        </w:rPr>
        <w:t xml:space="preserve"> ).</w:t>
      </w:r>
    </w:p>
    <w:p w:rsidR="004E397F" w:rsidRDefault="004E397F" w:rsidP="00DB7966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Times New Roman"/>
          <w:sz w:val="20"/>
          <w:szCs w:val="20"/>
        </w:rPr>
      </w:pPr>
    </w:p>
    <w:p w:rsidR="004E397F" w:rsidRDefault="004E397F" w:rsidP="00DB7966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Times New Roman"/>
          <w:sz w:val="20"/>
          <w:szCs w:val="20"/>
        </w:rPr>
      </w:pPr>
    </w:p>
    <w:p w:rsidR="004E397F" w:rsidRDefault="004E397F" w:rsidP="00DB7966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Times New Roman"/>
          <w:sz w:val="20"/>
          <w:szCs w:val="20"/>
        </w:rPr>
      </w:pPr>
    </w:p>
    <w:p w:rsidR="00DB7966" w:rsidRPr="002A5A79" w:rsidRDefault="00DB7966" w:rsidP="00DB7966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Times New Roman"/>
          <w:sz w:val="20"/>
          <w:szCs w:val="20"/>
          <w:lang w:val="sr-Latn-ME"/>
        </w:rPr>
      </w:pPr>
      <w:r w:rsidRPr="002A5A79">
        <w:rPr>
          <w:rFonts w:ascii="Cambria" w:hAnsi="Cambria" w:cs="Times New Roman"/>
          <w:sz w:val="20"/>
          <w:szCs w:val="20"/>
        </w:rPr>
        <w:lastRenderedPageBreak/>
        <w:t>III</w:t>
      </w:r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Uslovi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javnog</w:t>
      </w:r>
      <w:proofErr w:type="spellEnd"/>
      <w:r w:rsidRPr="002A5A79">
        <w:rPr>
          <w:rFonts w:ascii="Cambria" w:hAnsi="Cambria" w:cs="Times New Roman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sz w:val="20"/>
          <w:szCs w:val="20"/>
        </w:rPr>
        <w:t>poziva</w:t>
      </w:r>
      <w:proofErr w:type="spellEnd"/>
    </w:p>
    <w:p w:rsidR="00DB7966" w:rsidRPr="002A5A79" w:rsidRDefault="00DB7966" w:rsidP="00DB7966">
      <w:pPr>
        <w:pStyle w:val="Heading1"/>
        <w:tabs>
          <w:tab w:val="left" w:pos="396"/>
          <w:tab w:val="left" w:pos="3969"/>
        </w:tabs>
        <w:spacing w:before="170"/>
        <w:ind w:left="0"/>
        <w:rPr>
          <w:rFonts w:ascii="Cambria" w:hAnsi="Cambria" w:cs="Arial"/>
          <w:sz w:val="20"/>
          <w:szCs w:val="20"/>
          <w:lang w:val="sr-Latn-ME"/>
        </w:rPr>
      </w:pPr>
      <w:r w:rsidRPr="002A5A79">
        <w:rPr>
          <w:rFonts w:ascii="Cambria" w:hAnsi="Cambria" w:cs="Cambria"/>
          <w:sz w:val="20"/>
          <w:szCs w:val="20"/>
          <w:lang w:val="sr-Latn-ME"/>
        </w:rPr>
        <w:t>3.1</w:t>
      </w:r>
      <w:r w:rsidRPr="002A5A79">
        <w:rPr>
          <w:rFonts w:ascii="Cambria" w:hAnsi="Cambria" w:cs="Cambria"/>
          <w:b w:val="0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Privremene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lokacije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daju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se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u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zakup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r w:rsidRPr="002A5A79">
        <w:rPr>
          <w:rFonts w:ascii="Cambria" w:hAnsi="Cambria" w:cs="Arial"/>
          <w:sz w:val="20"/>
          <w:szCs w:val="20"/>
        </w:rPr>
        <w:t>bez</w:t>
      </w:r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postavljenih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objekata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infrastrukturne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Arial"/>
          <w:sz w:val="20"/>
          <w:szCs w:val="20"/>
        </w:rPr>
        <w:t>opremljenosti</w:t>
      </w:r>
      <w:proofErr w:type="spellEnd"/>
      <w:r w:rsidRPr="002A5A79">
        <w:rPr>
          <w:rFonts w:ascii="Cambria" w:hAnsi="Cambria" w:cs="Arial"/>
          <w:sz w:val="20"/>
          <w:szCs w:val="20"/>
          <w:lang w:val="sr-Latn-ME"/>
        </w:rPr>
        <w:t>.</w:t>
      </w:r>
    </w:p>
    <w:p w:rsidR="00DB7966" w:rsidRPr="002A5A79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DB7966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Lokacijama se pristupa preko postojećih staza i pristupnih komunikacija a izuzetno ukoliko se pristupna staza nalazi na privatnoj parceli izabrani ponuđač je dužan da za korišćenje iste obezbijedi saglasnost vlasnika. </w:t>
      </w:r>
    </w:p>
    <w:p w:rsidR="00DB7966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DB7966" w:rsidRPr="006B088B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6B088B">
        <w:rPr>
          <w:rFonts w:ascii="Cambria" w:hAnsi="Cambria" w:cs="Arial"/>
          <w:b/>
          <w:sz w:val="20"/>
          <w:szCs w:val="20"/>
        </w:rPr>
        <w:t>3.2.</w:t>
      </w:r>
      <w:r w:rsidRPr="006B088B">
        <w:rPr>
          <w:rFonts w:ascii="Cambria" w:hAnsi="Cambria" w:cs="Arial"/>
          <w:sz w:val="20"/>
          <w:szCs w:val="20"/>
        </w:rPr>
        <w:t xml:space="preserve"> </w:t>
      </w:r>
      <w:r w:rsidRPr="006B088B">
        <w:rPr>
          <w:rFonts w:ascii="Cambria" w:hAnsi="Cambria" w:cs="Arial"/>
          <w:b/>
          <w:sz w:val="20"/>
          <w:szCs w:val="20"/>
          <w:lang w:val="sl-SI"/>
        </w:rPr>
        <w:t>Posebni uslovi za ponuđača</w:t>
      </w:r>
    </w:p>
    <w:p w:rsidR="00DB7966" w:rsidRPr="006B088B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DB7966" w:rsidRPr="00526B41" w:rsidRDefault="00DB7966" w:rsidP="00DB7966">
      <w:pPr>
        <w:tabs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Pravo učešća na javnom nadmetanju (aukciji) imaju pravna lica </w:t>
      </w:r>
      <w:r w:rsidR="002A3F76">
        <w:rPr>
          <w:rFonts w:ascii="Cambria" w:eastAsia="Times New Roman" w:hAnsi="Cambria"/>
          <w:b/>
          <w:sz w:val="20"/>
          <w:szCs w:val="20"/>
          <w:lang w:val="sr-Latn-CS" w:eastAsia="sr-Latn-CS"/>
        </w:rPr>
        <w:t xml:space="preserve">i fizička lica </w:t>
      </w:r>
      <w:r w:rsidRPr="00526B41">
        <w:rPr>
          <w:rFonts w:ascii="Cambria" w:eastAsia="Times New Roman" w:hAnsi="Cambria"/>
          <w:b/>
          <w:sz w:val="20"/>
          <w:szCs w:val="20"/>
          <w:lang w:val="sr-Latn-CS" w:eastAsia="sr-Latn-CS"/>
        </w:rPr>
        <w:t>registrovana na obavljanje djelatnosti pružanje parking usluga.</w:t>
      </w:r>
    </w:p>
    <w:p w:rsidR="00DB7966" w:rsidRDefault="00DB7966" w:rsidP="00DB7966">
      <w:pPr>
        <w:tabs>
          <w:tab w:val="left" w:pos="284"/>
          <w:tab w:val="left" w:pos="5387"/>
        </w:tabs>
        <w:spacing w:after="0"/>
        <w:jc w:val="both"/>
        <w:rPr>
          <w:rFonts w:ascii="Cambria" w:hAnsi="Cambria" w:cs="Arial"/>
          <w:sz w:val="20"/>
          <w:szCs w:val="20"/>
        </w:rPr>
      </w:pPr>
    </w:p>
    <w:p w:rsidR="00DB7966" w:rsidRPr="002A5A79" w:rsidRDefault="00DB7966" w:rsidP="00DB7966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3.3. Naknada za korišćenje/zakupnina</w:t>
      </w:r>
    </w:p>
    <w:p w:rsidR="00DB7966" w:rsidRPr="002A5A79" w:rsidRDefault="00DB7966" w:rsidP="00DB7966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Arial"/>
          <w:b/>
          <w:sz w:val="20"/>
          <w:szCs w:val="20"/>
        </w:rPr>
        <w:t>Početna cijena zakupa</w:t>
      </w:r>
      <w:r w:rsidRPr="002A5A79">
        <w:rPr>
          <w:rFonts w:ascii="Cambria" w:hAnsi="Cambria" w:cs="Cambria"/>
          <w:b/>
          <w:sz w:val="20"/>
          <w:szCs w:val="20"/>
        </w:rPr>
        <w:t>/naknada za korišćenje morskog dobra se uvećava za iznos PDV-a.</w:t>
      </w:r>
    </w:p>
    <w:p w:rsidR="00DB7966" w:rsidRPr="002A5A79" w:rsidRDefault="00DB7966" w:rsidP="00DB7966">
      <w:pPr>
        <w:tabs>
          <w:tab w:val="left" w:pos="284"/>
          <w:tab w:val="left" w:pos="5387"/>
        </w:tabs>
        <w:jc w:val="both"/>
        <w:rPr>
          <w:rFonts w:ascii="Cambria" w:hAnsi="Cambria" w:cs="Arial"/>
          <w:sz w:val="20"/>
          <w:szCs w:val="20"/>
        </w:rPr>
      </w:pPr>
      <w:r w:rsidRPr="002A5A79">
        <w:rPr>
          <w:rFonts w:ascii="Cambria" w:hAnsi="Cambria" w:cs="Arial"/>
          <w:sz w:val="20"/>
          <w:szCs w:val="20"/>
        </w:rPr>
        <w:t xml:space="preserve">Početna cijena zakupa </w:t>
      </w:r>
      <w:r w:rsidRPr="002A5A79">
        <w:rPr>
          <w:rFonts w:ascii="Cambria" w:hAnsi="Cambria" w:cs="Cambria"/>
          <w:sz w:val="20"/>
          <w:szCs w:val="20"/>
        </w:rPr>
        <w:t>/naknade za korišćenje morskog dobra</w:t>
      </w:r>
      <w:r w:rsidRPr="002A5A79">
        <w:rPr>
          <w:rFonts w:ascii="Cambria" w:hAnsi="Cambria" w:cs="Arial"/>
          <w:sz w:val="20"/>
          <w:szCs w:val="20"/>
        </w:rPr>
        <w:t xml:space="preserve"> za svaku lokaciju obračunata je  </w:t>
      </w:r>
      <w:r w:rsidRPr="002A5A79">
        <w:rPr>
          <w:rFonts w:ascii="Cambria" w:hAnsi="Cambria" w:cs="Arial"/>
          <w:b/>
          <w:sz w:val="20"/>
          <w:szCs w:val="20"/>
        </w:rPr>
        <w:t xml:space="preserve">na sezonskom nivou </w:t>
      </w:r>
      <w:r w:rsidRPr="002A5A79">
        <w:rPr>
          <w:rFonts w:ascii="Cambria" w:hAnsi="Cambria" w:cs="Arial"/>
          <w:sz w:val="20"/>
          <w:szCs w:val="20"/>
        </w:rPr>
        <w:t>saglasno Cjenovniku početnih naknada iz 2019. god. koji je utvrdilo Javno preduzeće za upravljanje morskim dobrom, bez obzira kad je ugovor zaključen.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Zakupnina/naknada za korišćenje morskog dobra plaća  se u cjelini u momentu zaključenja ugovora ili u najviše 3 (tri) rate od kojih prva rata dospijeva u momentu zaključenja ugovora uz obavezu izabranog ponuđača da u momentu zaključenja ugovora dostavi Javnom preduzeću originalnu, bezuslovnu i naplativu na prvi poziv bankarsku garanciju za plaćanje preostalog iznosa zakupnine, koji je uvećan za iznos PDV-a. </w:t>
      </w:r>
    </w:p>
    <w:p w:rsidR="00DB7966" w:rsidRPr="00DA4E95" w:rsidRDefault="00DB7966" w:rsidP="00DB7966">
      <w:pPr>
        <w:jc w:val="both"/>
        <w:rPr>
          <w:rFonts w:ascii="Cambria" w:hAnsi="Cambria" w:cs="Cambria"/>
          <w:b/>
          <w:sz w:val="20"/>
          <w:szCs w:val="20"/>
        </w:rPr>
      </w:pPr>
      <w:r w:rsidRPr="00DA4E95">
        <w:rPr>
          <w:rFonts w:ascii="Cambria" w:hAnsi="Cambria" w:cs="Cambria"/>
          <w:b/>
          <w:sz w:val="20"/>
          <w:szCs w:val="20"/>
        </w:rPr>
        <w:t>3.4. Vrijeme zakupa</w:t>
      </w:r>
    </w:p>
    <w:p w:rsidR="00DB7966" w:rsidRPr="00DA4E95" w:rsidRDefault="00DB7966" w:rsidP="00DB7966">
      <w:pPr>
        <w:jc w:val="both"/>
        <w:rPr>
          <w:rFonts w:ascii="Cambria" w:hAnsi="Cambria" w:cs="Tahoma"/>
          <w:sz w:val="20"/>
          <w:szCs w:val="20"/>
          <w:lang w:val="sl-SI"/>
        </w:rPr>
      </w:pPr>
      <w:r w:rsidRPr="00DA4E95">
        <w:rPr>
          <w:rFonts w:ascii="Cambria" w:hAnsi="Cambria" w:cs="Cambria"/>
          <w:sz w:val="20"/>
          <w:szCs w:val="20"/>
        </w:rPr>
        <w:t xml:space="preserve">Ugovori se zaključuju za tekuću godinu računajući od dana zaključenja ugovora do  </w:t>
      </w:r>
      <w:r w:rsidRPr="00DA4E95">
        <w:rPr>
          <w:rFonts w:ascii="Cambria" w:hAnsi="Cambria" w:cs="Cambria"/>
          <w:b/>
          <w:sz w:val="20"/>
          <w:szCs w:val="20"/>
        </w:rPr>
        <w:t xml:space="preserve">31.12.2019. god.  </w:t>
      </w:r>
      <w:r w:rsidRPr="00DA4E95">
        <w:rPr>
          <w:rFonts w:ascii="Cambria" w:hAnsi="Cambria" w:cs="Cambria"/>
          <w:sz w:val="20"/>
          <w:szCs w:val="20"/>
        </w:rPr>
        <w:t xml:space="preserve">uz mogućnost godišnjeg produženja za period od 4 ( četiri ) godine, odnosno do </w:t>
      </w:r>
      <w:r w:rsidRPr="00DA4E95">
        <w:rPr>
          <w:rFonts w:ascii="Cambria" w:hAnsi="Cambria" w:cs="Cambria"/>
          <w:b/>
          <w:sz w:val="20"/>
          <w:szCs w:val="20"/>
        </w:rPr>
        <w:t>31.12.2023.god</w:t>
      </w:r>
      <w:r w:rsidRPr="00DA4E95">
        <w:rPr>
          <w:rFonts w:ascii="Cambria" w:hAnsi="Cambria" w:cs="Cambria"/>
          <w:sz w:val="20"/>
          <w:szCs w:val="20"/>
        </w:rPr>
        <w:t xml:space="preserve">. </w:t>
      </w:r>
      <w:r w:rsidRPr="00DA4E95">
        <w:rPr>
          <w:rFonts w:ascii="Cambria" w:hAnsi="Cambria" w:cs="Tahoma"/>
          <w:b/>
          <w:sz w:val="20"/>
          <w:szCs w:val="20"/>
          <w:lang w:val="sl-SI"/>
        </w:rPr>
        <w:t xml:space="preserve">pod </w:t>
      </w:r>
      <w:r w:rsidRPr="00DA4E95">
        <w:rPr>
          <w:rFonts w:ascii="Cambria" w:hAnsi="Cambria" w:cs="Tahoma"/>
          <w:sz w:val="20"/>
          <w:szCs w:val="20"/>
          <w:lang w:val="sl-SI"/>
        </w:rPr>
        <w:t>uslovom da je korisnik/zakupac  izvršio obaveze predviđene ovim ugovorom, da ugovor nije jednostrano ili sporazumno raskinut ili u slučaju da je pokrenut sudski spor između Javnog preduzeća i Korisnika/Zakupca zbog neispunjenja ugovorom preuzetih obaveza.</w:t>
      </w:r>
    </w:p>
    <w:p w:rsidR="00DB7966" w:rsidRPr="00DA4E95" w:rsidRDefault="00DB7966" w:rsidP="00DB7966">
      <w:pPr>
        <w:spacing w:before="280"/>
        <w:jc w:val="both"/>
        <w:rPr>
          <w:rFonts w:ascii="Cambria" w:hAnsi="Cambria" w:cs="Cambria"/>
          <w:b/>
          <w:bCs/>
          <w:sz w:val="20"/>
          <w:szCs w:val="20"/>
          <w:lang w:val="sl-SI"/>
        </w:rPr>
      </w:pPr>
      <w:r w:rsidRPr="00DA4E95">
        <w:rPr>
          <w:rFonts w:ascii="Cambria" w:hAnsi="Cambria" w:cs="Cambria"/>
          <w:b/>
          <w:bCs/>
          <w:sz w:val="20"/>
          <w:szCs w:val="20"/>
          <w:lang w:val="sl-SI"/>
        </w:rPr>
        <w:t>Ukoliko tokom trajanja ugovora dođe do privođenja prostora trajnoj namjeni koja podrazumijeva izgradnju hotela visoke kategorije u neposrednom zaleđu ili bude usvojena planska dokumentacija koja isključuje korišćenja morskog dobra, ugovor se neće obnavljati i zakupac nema pravo da traži povraćaj do tada uloženih sredstava.</w:t>
      </w:r>
    </w:p>
    <w:p w:rsidR="00DB7966" w:rsidRPr="002A5A79" w:rsidRDefault="00DB7966" w:rsidP="00DB7966">
      <w:pPr>
        <w:tabs>
          <w:tab w:val="left" w:pos="229"/>
          <w:tab w:val="left" w:pos="567"/>
          <w:tab w:val="left" w:pos="5387"/>
          <w:tab w:val="left" w:pos="9498"/>
        </w:tabs>
        <w:jc w:val="both"/>
        <w:rPr>
          <w:rFonts w:ascii="Cambria" w:hAnsi="Cambria" w:cs="Arial"/>
          <w:b/>
          <w:sz w:val="20"/>
          <w:szCs w:val="20"/>
          <w:lang w:val="sl-SI"/>
        </w:rPr>
      </w:pPr>
      <w:r w:rsidRPr="002A5A79">
        <w:rPr>
          <w:rFonts w:ascii="Cambria" w:hAnsi="Cambria" w:cs="Arial"/>
          <w:b/>
          <w:sz w:val="20"/>
          <w:szCs w:val="20"/>
          <w:lang w:val="sl-SI"/>
        </w:rPr>
        <w:t>IV Licitacioni korak</w:t>
      </w:r>
    </w:p>
    <w:p w:rsidR="00DB7966" w:rsidRPr="002A5A79" w:rsidRDefault="00DB7966" w:rsidP="00DB7966">
      <w:pPr>
        <w:tabs>
          <w:tab w:val="left" w:pos="229"/>
          <w:tab w:val="left" w:pos="567"/>
          <w:tab w:val="left" w:pos="5387"/>
          <w:tab w:val="left" w:pos="9498"/>
        </w:tabs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 w:cs="Arial"/>
          <w:sz w:val="20"/>
          <w:szCs w:val="20"/>
          <w:lang w:val="sl-SI"/>
        </w:rPr>
        <w:t xml:space="preserve">Licitacioni korak u postupku nadmetanja – aukcije utvrđuje se na iznos od </w:t>
      </w:r>
      <w:r w:rsidRPr="002A5A79">
        <w:rPr>
          <w:rFonts w:ascii="Cambria" w:hAnsi="Cambria" w:cs="Arial"/>
          <w:b/>
          <w:sz w:val="20"/>
          <w:szCs w:val="20"/>
          <w:lang w:val="sl-SI"/>
        </w:rPr>
        <w:t>100,00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b/>
          <w:sz w:val="20"/>
          <w:szCs w:val="20"/>
        </w:rPr>
        <w:t>€</w:t>
      </w:r>
      <w:r w:rsidRPr="002A5A79">
        <w:rPr>
          <w:rFonts w:ascii="Cambria" w:hAnsi="Cambria" w:cs="Arial"/>
          <w:sz w:val="20"/>
          <w:szCs w:val="20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 xml:space="preserve"> na početnu cijenu. </w:t>
      </w:r>
    </w:p>
    <w:p w:rsidR="00DB7966" w:rsidRPr="002A5A79" w:rsidRDefault="00DB7966" w:rsidP="00DB7966">
      <w:pPr>
        <w:pStyle w:val="NormalWeb"/>
        <w:spacing w:after="0"/>
        <w:rPr>
          <w:rFonts w:ascii="Cambria" w:hAnsi="Cambria"/>
          <w:b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>V Uslovi za ponuđača</w:t>
      </w:r>
    </w:p>
    <w:p w:rsidR="00DB7966" w:rsidRPr="002A5A79" w:rsidRDefault="00DB7966" w:rsidP="00DB7966">
      <w:pPr>
        <w:pStyle w:val="NormalWeb"/>
        <w:spacing w:before="0" w:beforeAutospacing="0" w:after="0"/>
        <w:ind w:hanging="284"/>
        <w:jc w:val="both"/>
        <w:rPr>
          <w:rFonts w:ascii="Cambria" w:hAnsi="Cambria"/>
          <w:bCs/>
          <w:sz w:val="20"/>
          <w:szCs w:val="20"/>
        </w:rPr>
      </w:pPr>
    </w:p>
    <w:p w:rsidR="00DB7966" w:rsidRPr="002A5A79" w:rsidRDefault="00DB7966" w:rsidP="00DB7966">
      <w:pPr>
        <w:pStyle w:val="NormalWeb"/>
        <w:spacing w:before="0" w:beforeAutospacing="0" w:after="0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/>
          <w:bCs/>
          <w:sz w:val="20"/>
          <w:szCs w:val="20"/>
        </w:rPr>
        <w:t xml:space="preserve">5.1 </w:t>
      </w:r>
      <w:r w:rsidRPr="002A5A79">
        <w:rPr>
          <w:rFonts w:ascii="Cambria" w:hAnsi="Cambria"/>
          <w:bCs/>
          <w:sz w:val="20"/>
          <w:szCs w:val="20"/>
        </w:rPr>
        <w:t xml:space="preserve">Ponuđač može biti domaće ili strano fizičko lice, privredno društvo, pravno lice ili preduzetnik pojedinačno ili kao grupa ponuđača u zajedničkoj ponudi, konzorcijum koji ispunjavaju uslove iz Javnog poziva. </w:t>
      </w:r>
    </w:p>
    <w:p w:rsidR="00DB7966" w:rsidRPr="002A5A79" w:rsidRDefault="00DB7966" w:rsidP="00DB7966">
      <w:pPr>
        <w:pStyle w:val="NormalWeb"/>
        <w:spacing w:before="0" w:beforeAutospacing="0" w:after="0"/>
        <w:jc w:val="both"/>
        <w:rPr>
          <w:rFonts w:ascii="Cambria" w:hAnsi="Cambria"/>
          <w:color w:val="FF0000"/>
          <w:sz w:val="20"/>
          <w:szCs w:val="20"/>
        </w:rPr>
      </w:pPr>
    </w:p>
    <w:p w:rsidR="00DB7966" w:rsidRPr="002A5A79" w:rsidRDefault="00DB7966" w:rsidP="00DB7966">
      <w:pPr>
        <w:pStyle w:val="NormalWeb"/>
        <w:spacing w:before="0" w:beforeAutospacing="0" w:after="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sz w:val="20"/>
          <w:szCs w:val="20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:rsidR="00DB7966" w:rsidRPr="002A5A79" w:rsidRDefault="00DB7966" w:rsidP="00DB7966">
      <w:pPr>
        <w:jc w:val="both"/>
        <w:rPr>
          <w:rFonts w:ascii="Cambria" w:hAnsi="Cambria" w:cs="Arial"/>
          <w:sz w:val="20"/>
          <w:szCs w:val="20"/>
          <w:lang w:val="sl-SI"/>
        </w:rPr>
      </w:pPr>
      <w:r w:rsidRPr="002A5A79">
        <w:rPr>
          <w:rFonts w:ascii="Cambria" w:hAnsi="Cambria"/>
          <w:bCs/>
          <w:sz w:val="20"/>
          <w:szCs w:val="20"/>
        </w:rPr>
        <w:t>Tražene uslove  Ponuđač</w:t>
      </w:r>
      <w:r w:rsidRPr="002A5A79">
        <w:rPr>
          <w:rFonts w:ascii="Cambria" w:hAnsi="Cambria" w:cs="Arial"/>
          <w:color w:val="FF0000"/>
          <w:sz w:val="20"/>
          <w:szCs w:val="20"/>
          <w:lang w:val="sl-SI"/>
        </w:rPr>
        <w:t xml:space="preserve"> </w:t>
      </w:r>
      <w:r w:rsidRPr="002A5A79">
        <w:rPr>
          <w:rFonts w:ascii="Cambria" w:hAnsi="Cambria" w:cs="Arial"/>
          <w:sz w:val="20"/>
          <w:szCs w:val="20"/>
          <w:lang w:val="sl-SI"/>
        </w:rPr>
        <w:t>je dužan da ispuni u momentu podnošenja ponude.</w:t>
      </w:r>
    </w:p>
    <w:p w:rsidR="00DB7966" w:rsidRPr="002A5A79" w:rsidRDefault="00DB7966" w:rsidP="00DB7966">
      <w:pPr>
        <w:spacing w:after="119"/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VI  Sadržaj ponude</w:t>
      </w:r>
    </w:p>
    <w:p w:rsidR="00DB7966" w:rsidRPr="002A5A79" w:rsidRDefault="00DB7966" w:rsidP="00DB7966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Ponuda obavezno sadrži :</w:t>
      </w:r>
    </w:p>
    <w:p w:rsidR="00DB7966" w:rsidRPr="002A5A79" w:rsidRDefault="00DB7966" w:rsidP="00DB7966">
      <w:pPr>
        <w:jc w:val="both"/>
        <w:rPr>
          <w:rFonts w:ascii="Cambria" w:hAnsi="Cambria" w:cs="Cambria"/>
          <w:b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6.1. Podatke  o ponuđaču i dokaze o podobnosti ponuđača</w:t>
      </w:r>
    </w:p>
    <w:p w:rsidR="00DB7966" w:rsidRDefault="00DB7966" w:rsidP="00DB7966">
      <w:pPr>
        <w:spacing w:after="0"/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6.1.1. Za fizička lica:</w:t>
      </w:r>
    </w:p>
    <w:p w:rsidR="0003327D" w:rsidRPr="002A5A79" w:rsidRDefault="0003327D" w:rsidP="00DB7966">
      <w:pPr>
        <w:spacing w:after="0"/>
        <w:jc w:val="both"/>
        <w:rPr>
          <w:rFonts w:ascii="Cambria" w:hAnsi="Cambria" w:cs="Cambria"/>
          <w:b/>
          <w:bCs/>
          <w:sz w:val="20"/>
          <w:szCs w:val="20"/>
        </w:rPr>
      </w:pPr>
    </w:p>
    <w:p w:rsidR="00DB7966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Ime i prezime ponuđača sa adresom prebivališta, odnosno boravišta i brojem kontakt telefona,  Izjavu o prihvatanju svih uslova i obaveza iz Javnog poziva i izjavu-saglasnost da se lični podaci obrađuju u postupku, odnosno Obrazac A Javnog preduzeća, </w:t>
      </w:r>
    </w:p>
    <w:p w:rsidR="00DB7966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DB7966" w:rsidRPr="002A5A79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 fotokopija lične karte/pasoša sa jedinstvenim matičnim brojem,  </w:t>
      </w:r>
    </w:p>
    <w:p w:rsidR="00DB7966" w:rsidRPr="002A5A79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DB7966" w:rsidRDefault="00DB7966" w:rsidP="00DB7966">
      <w:pPr>
        <w:spacing w:after="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</w:rPr>
        <w:t xml:space="preserve"> 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</w:rPr>
        <w:t xml:space="preserve"> dana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</w:rPr>
        <w:t>,</w:t>
      </w:r>
    </w:p>
    <w:p w:rsidR="002A3F76" w:rsidRPr="002A5A79" w:rsidRDefault="002A3F76" w:rsidP="00DB7966">
      <w:pPr>
        <w:spacing w:after="0"/>
        <w:jc w:val="both"/>
        <w:rPr>
          <w:rFonts w:ascii="Cambria" w:hAnsi="Cambria"/>
          <w:sz w:val="20"/>
          <w:szCs w:val="20"/>
        </w:rPr>
      </w:pPr>
    </w:p>
    <w:p w:rsidR="00DB7966" w:rsidRPr="002A5A79" w:rsidRDefault="00DB7966" w:rsidP="00DB7966">
      <w:pPr>
        <w:spacing w:after="0"/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bCs/>
          <w:sz w:val="20"/>
          <w:szCs w:val="20"/>
        </w:rPr>
        <w:t xml:space="preserve"> uvjerenje mjesno nadležnog Osnovnog suda da  se protiv ponuđača ne vodi krivični postupak.</w:t>
      </w:r>
    </w:p>
    <w:p w:rsidR="00DB7966" w:rsidRPr="002A5A79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</w:p>
    <w:p w:rsidR="00DB7966" w:rsidRPr="002A5A79" w:rsidRDefault="00DB7966" w:rsidP="00DB7966">
      <w:pPr>
        <w:jc w:val="both"/>
        <w:rPr>
          <w:rFonts w:ascii="Cambria" w:hAnsi="Cambria" w:cs="Cambria"/>
          <w:b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 xml:space="preserve">6.1.2. Za </w:t>
      </w:r>
      <w:r w:rsidRPr="002A5A79">
        <w:rPr>
          <w:rFonts w:ascii="Cambria" w:hAnsi="Cambria"/>
          <w:b/>
          <w:bCs/>
          <w:sz w:val="20"/>
          <w:szCs w:val="20"/>
        </w:rPr>
        <w:t>privredna društva, pravna lica i preduzetnike</w:t>
      </w:r>
      <w:r w:rsidRPr="002A5A79">
        <w:rPr>
          <w:rFonts w:ascii="Cambria" w:hAnsi="Cambria" w:cs="Cambria"/>
          <w:b/>
          <w:bCs/>
          <w:sz w:val="20"/>
          <w:szCs w:val="20"/>
        </w:rPr>
        <w:t>: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-Naziv  i adresu sjedišta,  Izjavu o prihvatanju svih uslova i obaveza iz Javnog poziva i izjavu-saglasnost da se lični podaci obrađuju u postupku, odnosno Obrazac A Javnog preduzeća; </w:t>
      </w:r>
    </w:p>
    <w:p w:rsidR="00DB7966" w:rsidRPr="002A5A79" w:rsidRDefault="00DB7966" w:rsidP="00DB7966">
      <w:pPr>
        <w:widowControl w:val="0"/>
        <w:suppressAutoHyphens/>
        <w:jc w:val="both"/>
        <w:rPr>
          <w:rFonts w:ascii="Cambria" w:eastAsia="SimSun" w:hAnsi="Cambria"/>
          <w:kern w:val="1"/>
          <w:sz w:val="20"/>
          <w:szCs w:val="20"/>
          <w:lang w:eastAsia="hi-IN" w:bidi="hi-IN"/>
        </w:rPr>
      </w:pPr>
      <w:r w:rsidRPr="002A5A79">
        <w:rPr>
          <w:rFonts w:ascii="Cambria" w:hAnsi="Cambria" w:cs="Cambria"/>
          <w:sz w:val="20"/>
          <w:szCs w:val="20"/>
        </w:rPr>
        <w:t>-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dokaz o registraciji (Izvod iz CRPS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sa podacima o ovlašćenim licima ponuđača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ne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stariji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od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 xml:space="preserve"> 6 </w:t>
      </w:r>
      <w:r w:rsidRPr="002A5A79">
        <w:rPr>
          <w:rFonts w:ascii="Cambria" w:eastAsia="SimSun" w:hAnsi="Cambria"/>
          <w:kern w:val="1"/>
          <w:sz w:val="20"/>
          <w:szCs w:val="20"/>
          <w:lang w:val="ru-RU" w:eastAsia="hi-IN" w:bidi="hi-IN"/>
        </w:rPr>
        <w:t>mjeseci</w:t>
      </w:r>
      <w:r w:rsidRPr="002A5A79">
        <w:rPr>
          <w:rFonts w:ascii="Cambria" w:eastAsia="SimSun" w:hAnsi="Cambria"/>
          <w:kern w:val="1"/>
          <w:sz w:val="20"/>
          <w:szCs w:val="20"/>
          <w:lang w:eastAsia="hi-IN" w:bidi="hi-IN"/>
        </w:rPr>
        <w:t>),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-rješenje o PIB pravnog lica/preduzetnika, 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-rješenje o registraciji PDV-a, ukoliko je ponuđač obveznik PDV-a, ukoliko ponuđač nije obveznik PDV-a dužan je da dostavi potvrdu od Poreske uprave Crne Gore da ponuđač nije obveznik PDV-a, </w:t>
      </w:r>
    </w:p>
    <w:p w:rsidR="00DB7966" w:rsidRPr="002A5A79" w:rsidRDefault="00DB7966" w:rsidP="00DB7966">
      <w:pPr>
        <w:jc w:val="both"/>
        <w:rPr>
          <w:rFonts w:ascii="Cambria" w:hAnsi="Cambria"/>
          <w:bCs/>
          <w:sz w:val="20"/>
          <w:szCs w:val="20"/>
        </w:rPr>
      </w:pPr>
      <w:r w:rsidRPr="002A5A79">
        <w:rPr>
          <w:rFonts w:ascii="Cambria" w:hAnsi="Cambria"/>
          <w:bCs/>
          <w:sz w:val="20"/>
          <w:szCs w:val="20"/>
        </w:rPr>
        <w:t xml:space="preserve">- uvjerenje mjesno nadležnog Osnovnog suda da  se protiv 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privrednog društva, pravnog lica </w:t>
      </w:r>
      <w:r w:rsidRPr="002A5A79">
        <w:rPr>
          <w:rFonts w:ascii="Cambria" w:hAnsi="Cambria"/>
          <w:bCs/>
          <w:sz w:val="20"/>
          <w:szCs w:val="20"/>
        </w:rPr>
        <w:t>i odgovornog lica u pravnom licu ne vodi krivični postupak,</w:t>
      </w:r>
    </w:p>
    <w:p w:rsidR="00DB7966" w:rsidRPr="002A5A79" w:rsidRDefault="00DB7966" w:rsidP="00DB7966">
      <w:pPr>
        <w:tabs>
          <w:tab w:val="left" w:pos="9498"/>
        </w:tabs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privredno društvo, pravno lice/preduzetnik ne nalazi u kaznenoj  evidenciji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B7966" w:rsidRPr="002A5A79" w:rsidRDefault="00DB7966" w:rsidP="00DB7966">
      <w:pPr>
        <w:tabs>
          <w:tab w:val="left" w:pos="9498"/>
        </w:tabs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Cambria"/>
          <w:sz w:val="20"/>
          <w:szCs w:val="20"/>
        </w:rPr>
        <w:t>- u</w:t>
      </w:r>
      <w:r w:rsidRPr="002A5A79">
        <w:rPr>
          <w:rFonts w:ascii="Cambria" w:hAnsi="Cambria"/>
          <w:sz w:val="20"/>
          <w:szCs w:val="20"/>
          <w:lang w:val="sr-Latn-CS" w:eastAsia="sr-Latn-CS"/>
        </w:rPr>
        <w:t xml:space="preserve">vjerenje Ministarstva pravde da se odgovorno lice u privrednom društvu, pravnom licu ne nalazi u kaznenoj </w:t>
      </w:r>
      <w:r w:rsidRPr="002A5A79">
        <w:rPr>
          <w:rFonts w:ascii="Cambria" w:hAnsi="Cambria"/>
          <w:sz w:val="20"/>
          <w:szCs w:val="20"/>
        </w:rPr>
        <w:t>za neko od krivičnih djela organizovanog kriminala sa elementima korupcije, pranja novca i prevare</w:t>
      </w:r>
      <w:r w:rsidRPr="002A5A79">
        <w:rPr>
          <w:rFonts w:ascii="Cambria" w:hAnsi="Cambria"/>
          <w:sz w:val="20"/>
          <w:szCs w:val="20"/>
          <w:lang w:val="sr-Latn-CS" w:eastAsia="sr-Latn-CS"/>
        </w:rPr>
        <w:t>, </w:t>
      </w:r>
    </w:p>
    <w:p w:rsidR="00DB7966" w:rsidRPr="002A5A79" w:rsidRDefault="00DB7966" w:rsidP="00DB7966">
      <w:pPr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/>
          <w:bCs/>
          <w:sz w:val="20"/>
          <w:szCs w:val="20"/>
        </w:rPr>
        <w:t>-p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otvrda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Poreske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uprave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uredno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izvr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š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ene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sve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obaveze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osnovu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pla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>ć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poreza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i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doprinosa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za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period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r w:rsidRPr="002A5A79">
        <w:rPr>
          <w:rFonts w:ascii="Cambria" w:hAnsi="Cambria"/>
          <w:sz w:val="20"/>
          <w:szCs w:val="20"/>
          <w:lang w:val="en-US"/>
        </w:rPr>
        <w:t>do</w:t>
      </w:r>
      <w:r w:rsidRPr="002A5A79">
        <w:rPr>
          <w:rFonts w:ascii="Cambria" w:hAnsi="Cambria"/>
          <w:sz w:val="20"/>
          <w:szCs w:val="20"/>
          <w:lang w:val="sr-Latn-CS"/>
        </w:rPr>
        <w:t xml:space="preserve"> 90 </w:t>
      </w:r>
      <w:r w:rsidRPr="002A5A79">
        <w:rPr>
          <w:rFonts w:ascii="Cambria" w:hAnsi="Cambria"/>
          <w:sz w:val="20"/>
          <w:szCs w:val="20"/>
          <w:lang w:val="en-US"/>
        </w:rPr>
        <w:t>dana</w:t>
      </w:r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prije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javnog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otvaranja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 </w:t>
      </w:r>
      <w:proofErr w:type="spellStart"/>
      <w:r w:rsidRPr="002A5A79">
        <w:rPr>
          <w:rFonts w:ascii="Cambria" w:hAnsi="Cambria"/>
          <w:sz w:val="20"/>
          <w:szCs w:val="20"/>
          <w:lang w:val="en-US"/>
        </w:rPr>
        <w:t>ponuda</w:t>
      </w:r>
      <w:proofErr w:type="spellEnd"/>
      <w:r w:rsidRPr="002A5A79">
        <w:rPr>
          <w:rFonts w:ascii="Cambria" w:hAnsi="Cambria"/>
          <w:sz w:val="20"/>
          <w:szCs w:val="20"/>
          <w:lang w:val="sr-Latn-CS"/>
        </w:rPr>
        <w:t xml:space="preserve">, </w:t>
      </w:r>
    </w:p>
    <w:p w:rsidR="00DB7966" w:rsidRPr="002A5A79" w:rsidRDefault="00DB7966" w:rsidP="00DB7966">
      <w:pPr>
        <w:jc w:val="both"/>
        <w:rPr>
          <w:rFonts w:ascii="Cambria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/>
          <w:sz w:val="20"/>
          <w:szCs w:val="20"/>
          <w:lang w:val="sr-Latn-CS" w:eastAsia="sr-Latn-CS"/>
        </w:rPr>
        <w:t>Ukoliko je ponuđač strano pravno lice dokumentaciju iz tačke 6.1.2. alineje 2, 3, 4, 5, 6 i 7. izdatu od nadležnog organa iz države u kojoj je osnovano društvo, dužan je dostaviti prevedenu na crnogorski jezik, ovjerenu od strane sudskog tumača.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>6.2.</w:t>
      </w:r>
      <w:r w:rsidRPr="002A5A79">
        <w:rPr>
          <w:rFonts w:ascii="Cambria" w:hAnsi="Cambria" w:cs="Cambria"/>
          <w:sz w:val="20"/>
          <w:szCs w:val="20"/>
        </w:rPr>
        <w:t> </w:t>
      </w:r>
      <w:r w:rsidRPr="002A5A79">
        <w:rPr>
          <w:rFonts w:ascii="Cambria" w:hAnsi="Cambria" w:cs="Cambria"/>
          <w:b/>
          <w:sz w:val="20"/>
          <w:szCs w:val="20"/>
        </w:rPr>
        <w:t>Originalnu bankarsku garanciju</w:t>
      </w:r>
      <w:r w:rsidRPr="002A5A79">
        <w:rPr>
          <w:rFonts w:ascii="Cambria" w:hAnsi="Cambria" w:cs="Cambria"/>
          <w:sz w:val="20"/>
          <w:szCs w:val="20"/>
        </w:rPr>
        <w:t xml:space="preserve"> ponude  koja mora biti bezuslovna, „bez prigovora“ i naplativa na prvi poziv sa rokom važenja </w:t>
      </w:r>
      <w:r w:rsidRPr="002A5A79">
        <w:rPr>
          <w:rFonts w:ascii="Cambria" w:hAnsi="Cambria" w:cs="Cambria"/>
          <w:sz w:val="20"/>
          <w:szCs w:val="20"/>
          <w:lang w:val="pl-PL"/>
        </w:rPr>
        <w:t>minimum</w:t>
      </w:r>
      <w:r w:rsidRPr="002A5A79">
        <w:rPr>
          <w:rFonts w:ascii="Cambria" w:hAnsi="Cambria" w:cs="Cambria"/>
          <w:sz w:val="20"/>
          <w:szCs w:val="20"/>
        </w:rPr>
        <w:t xml:space="preserve"> 90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od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dana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otvaranja</w:t>
      </w:r>
      <w:r w:rsidRPr="002A5A79">
        <w:rPr>
          <w:rFonts w:ascii="Cambria" w:hAnsi="Cambria" w:cs="Cambria"/>
          <w:sz w:val="20"/>
          <w:szCs w:val="20"/>
        </w:rPr>
        <w:t xml:space="preserve"> </w:t>
      </w:r>
      <w:r w:rsidRPr="002A5A79">
        <w:rPr>
          <w:rFonts w:ascii="Cambria" w:hAnsi="Cambria" w:cs="Cambria"/>
          <w:sz w:val="20"/>
          <w:szCs w:val="20"/>
          <w:lang w:val="pl-PL"/>
        </w:rPr>
        <w:t>ponude</w:t>
      </w:r>
      <w:r w:rsidRPr="002A5A79">
        <w:rPr>
          <w:rFonts w:ascii="Cambria" w:hAnsi="Cambria" w:cs="Cambria"/>
          <w:sz w:val="20"/>
          <w:szCs w:val="20"/>
        </w:rPr>
        <w:t xml:space="preserve">. </w:t>
      </w:r>
    </w:p>
    <w:p w:rsidR="00DB7966" w:rsidRPr="00762FB3" w:rsidRDefault="00DB7966" w:rsidP="00DB7966">
      <w:pPr>
        <w:jc w:val="both"/>
        <w:rPr>
          <w:rFonts w:ascii="Cambria" w:hAnsi="Cambria" w:cs="Cambria"/>
          <w:b/>
          <w:bCs/>
          <w:sz w:val="20"/>
          <w:szCs w:val="20"/>
        </w:rPr>
      </w:pPr>
      <w:r w:rsidRPr="00762FB3">
        <w:rPr>
          <w:rFonts w:ascii="Cambria" w:hAnsi="Cambria" w:cs="Cambria"/>
          <w:b/>
          <w:bCs/>
          <w:sz w:val="20"/>
          <w:szCs w:val="20"/>
        </w:rPr>
        <w:t xml:space="preserve">Iznos bankarske garancije ne može biti manji od početne cijene </w:t>
      </w:r>
      <w:r w:rsidRPr="00762FB3">
        <w:rPr>
          <w:rFonts w:ascii="Cambria" w:eastAsia="Times New Roman" w:hAnsi="Cambria" w:cs="Tahoma"/>
          <w:b/>
          <w:bCs/>
          <w:sz w:val="20"/>
          <w:szCs w:val="20"/>
          <w:lang w:val="sl-SI"/>
        </w:rPr>
        <w:t xml:space="preserve">sezonskog </w:t>
      </w:r>
      <w:r w:rsidRPr="00762FB3">
        <w:rPr>
          <w:rFonts w:ascii="Cambria" w:hAnsi="Cambria" w:cs="Cambria"/>
          <w:b/>
          <w:bCs/>
          <w:sz w:val="20"/>
          <w:szCs w:val="20"/>
        </w:rPr>
        <w:t xml:space="preserve">zakupa koji je naznačen u ovom Javnom pozivu. </w:t>
      </w:r>
    </w:p>
    <w:p w:rsidR="00DB7966" w:rsidRPr="002A5A79" w:rsidRDefault="00DB7966" w:rsidP="00DB7966">
      <w:pPr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hAnsi="Cambria" w:cs="Cambria"/>
          <w:b/>
          <w:sz w:val="20"/>
          <w:szCs w:val="20"/>
        </w:rPr>
        <w:t xml:space="preserve">6.3. </w:t>
      </w:r>
      <w:r w:rsidRPr="002A5A79">
        <w:rPr>
          <w:rFonts w:ascii="Cambria" w:hAnsi="Cambria" w:cs="Cambria"/>
          <w:sz w:val="20"/>
          <w:szCs w:val="20"/>
        </w:rPr>
        <w:t xml:space="preserve">Potrebni dokazi (osim fotokopije lične karte ) dostavljaju se </w:t>
      </w:r>
      <w:r w:rsidRPr="002A5A79">
        <w:rPr>
          <w:rFonts w:ascii="Cambria" w:hAnsi="Cambria" w:cs="Cambria"/>
          <w:b/>
          <w:sz w:val="20"/>
          <w:szCs w:val="20"/>
        </w:rPr>
        <w:t>u formi originala ili ovjerene fotokopije</w:t>
      </w:r>
      <w:r w:rsidRPr="002A5A79">
        <w:rPr>
          <w:rFonts w:ascii="Cambria" w:hAnsi="Cambria" w:cs="Cambria"/>
          <w:sz w:val="20"/>
          <w:szCs w:val="20"/>
        </w:rPr>
        <w:t xml:space="preserve">. Dokazi ne smiju da budu stariji od šest mjeseci od dana javnog otvaranja ponuda, osim rješenja o PIB pravnog lica/preduzetnika, rješenje o registraciji PDV-a i druga odobrenja nadležnih organa u zavisnosti od perioda važenja.  </w:t>
      </w:r>
    </w:p>
    <w:p w:rsidR="00DB7966" w:rsidRPr="002A5A79" w:rsidRDefault="00DB7966" w:rsidP="00DB7966">
      <w:pPr>
        <w:jc w:val="both"/>
        <w:rPr>
          <w:rFonts w:ascii="Cambria" w:hAnsi="Cambria" w:cs="Cambria"/>
          <w:bCs/>
          <w:sz w:val="20"/>
          <w:szCs w:val="20"/>
        </w:rPr>
      </w:pPr>
      <w:r w:rsidRPr="002A5A79">
        <w:rPr>
          <w:rFonts w:ascii="Cambria" w:hAnsi="Cambria" w:cs="Cambria"/>
          <w:b/>
          <w:bCs/>
          <w:sz w:val="20"/>
          <w:szCs w:val="20"/>
        </w:rPr>
        <w:t>6.4.</w:t>
      </w:r>
      <w:r w:rsidRPr="002A5A79">
        <w:rPr>
          <w:rFonts w:ascii="Cambria" w:hAnsi="Cambria" w:cs="Cambria"/>
          <w:bCs/>
          <w:sz w:val="20"/>
          <w:szCs w:val="20"/>
        </w:rPr>
        <w:t>Prijave se dostavljaju na Crnogorskom jeziku.</w:t>
      </w:r>
    </w:p>
    <w:p w:rsidR="00DB7966" w:rsidRPr="00DA4E95" w:rsidRDefault="00DB7966" w:rsidP="00DB7966">
      <w:pPr>
        <w:pStyle w:val="ListParagraph"/>
        <w:tabs>
          <w:tab w:val="left" w:pos="354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  <w:r w:rsidRPr="002A5A79">
        <w:rPr>
          <w:rFonts w:ascii="Cambria" w:hAnsi="Cambria" w:cs="Times New Roman"/>
          <w:b/>
          <w:sz w:val="20"/>
          <w:szCs w:val="20"/>
        </w:rPr>
        <w:t>VII</w:t>
      </w:r>
      <w:r w:rsidRPr="00DA4E95">
        <w:rPr>
          <w:rFonts w:ascii="Cambria" w:hAnsi="Cambria" w:cs="Times New Roman"/>
          <w:b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Sprovo</w:t>
      </w:r>
      <w:proofErr w:type="spellEnd"/>
      <w:r w:rsidRPr="00DA4E95">
        <w:rPr>
          <w:rFonts w:ascii="Cambria" w:hAnsi="Cambria" w:cs="Times New Roman"/>
          <w:b/>
          <w:sz w:val="20"/>
          <w:szCs w:val="20"/>
          <w:lang w:val="sr-Latn-ME"/>
        </w:rPr>
        <w:t>đ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enje</w:t>
      </w:r>
      <w:proofErr w:type="spellEnd"/>
      <w:r w:rsidRPr="00DA4E95">
        <w:rPr>
          <w:rFonts w:ascii="Cambria" w:hAnsi="Cambria" w:cs="Times New Roman"/>
          <w:b/>
          <w:spacing w:val="-9"/>
          <w:sz w:val="20"/>
          <w:szCs w:val="20"/>
          <w:lang w:val="sr-Latn-ME"/>
        </w:rPr>
        <w:t xml:space="preserve"> </w:t>
      </w:r>
      <w:proofErr w:type="spellStart"/>
      <w:r w:rsidRPr="002A5A79">
        <w:rPr>
          <w:rFonts w:ascii="Cambria" w:hAnsi="Cambria" w:cs="Times New Roman"/>
          <w:b/>
          <w:sz w:val="20"/>
          <w:szCs w:val="20"/>
        </w:rPr>
        <w:t>postupka</w:t>
      </w:r>
      <w:proofErr w:type="spellEnd"/>
    </w:p>
    <w:p w:rsidR="00DB7966" w:rsidRPr="00DA4E95" w:rsidRDefault="00DB7966" w:rsidP="00DB7966">
      <w:pPr>
        <w:pStyle w:val="ListParagraph"/>
        <w:tabs>
          <w:tab w:val="left" w:pos="354"/>
          <w:tab w:val="left" w:pos="3969"/>
        </w:tabs>
        <w:ind w:left="0"/>
        <w:rPr>
          <w:rFonts w:ascii="Cambria" w:hAnsi="Cambria" w:cs="Times New Roman"/>
          <w:b/>
          <w:sz w:val="20"/>
          <w:szCs w:val="20"/>
          <w:lang w:val="sr-Latn-ME"/>
        </w:rPr>
      </w:pP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7.1.  Ponuđač sačinjava i podnosi prijavu u skladu sa Javnim pozivom. 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7.2. Ponuđač može u roku za dostavljanje prijave da istu mijenja i dopunjava ili da u pisanoj formi odustane od prijave.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7.3. Promjena i dopuna prijave ili odustajanje od prijave dostavlja se na isti način kao i prijava. Podnosilac može odustati od prijave, bez aktiviranja priložene garancije, najkasnije do roka (dan, vrijeme, sat)  određenog javnim pozivom za predaju prijava na arhivi Javnog preduzeća. U slučaju odustanka prije isteka roka određenog za dostavljanje prijave  ista se vraća ponuđaču neotvorena.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7.4. Prijave  koje su primljene nakon isteka Javnim pozivom određenog roka odbijaju se kao neblagovremene i vraćaju se neotvorene ponuđaču.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7.5. Prijave fizičkih ili pravnih lica (ranijih korisnika) odbijaju se kao neprihvatljive i neće biti predmet vrednovanja, ukoliko je 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-protiv ponuđača (ranijeg korisnika)  Javno preduzeće pokrenulo sudski postupak zbog neispunjavanja ugovorenih obaveza,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-sa ponuđačem (ranijim korisnikom) Javno preduzeće raskinulo  ugovor zbog teže povrede ugovorne obaveze. 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lastRenderedPageBreak/>
        <w:t xml:space="preserve">7.6. Postupak davanja u zakup sprovodi </w:t>
      </w:r>
      <w:r w:rsidRPr="002A5A79">
        <w:rPr>
          <w:rFonts w:ascii="Cambria" w:hAnsi="Cambria"/>
          <w:sz w:val="20"/>
          <w:szCs w:val="20"/>
          <w:lang w:val="sr-Latn-CS"/>
        </w:rPr>
        <w:t xml:space="preserve">Komisija za aukciju </w:t>
      </w:r>
      <w:r w:rsidRPr="002A5A79">
        <w:rPr>
          <w:rFonts w:ascii="Cambria" w:hAnsi="Cambria" w:cs="Cambria"/>
          <w:sz w:val="20"/>
          <w:szCs w:val="20"/>
        </w:rPr>
        <w:t>koje imenuje Direktor Javnog preduzeća.</w:t>
      </w:r>
    </w:p>
    <w:p w:rsidR="00DB7966" w:rsidRPr="002A5A79" w:rsidRDefault="00DB7966" w:rsidP="00DB7966">
      <w:pPr>
        <w:jc w:val="both"/>
        <w:rPr>
          <w:rFonts w:ascii="Cambria" w:hAnsi="Cambria"/>
          <w:sz w:val="20"/>
          <w:szCs w:val="20"/>
          <w:lang w:val="sr-Latn-CS"/>
        </w:rPr>
      </w:pPr>
      <w:r w:rsidRPr="002A5A79">
        <w:rPr>
          <w:rFonts w:ascii="Cambria" w:hAnsi="Cambria" w:cs="Cambria"/>
          <w:sz w:val="20"/>
          <w:szCs w:val="20"/>
        </w:rPr>
        <w:t>Komisija za aukciju u postupku javnog nadmetanja</w:t>
      </w:r>
      <w:r w:rsidRPr="002A5A79">
        <w:rPr>
          <w:rFonts w:ascii="Cambria" w:hAnsi="Cambria"/>
          <w:sz w:val="20"/>
          <w:szCs w:val="20"/>
          <w:lang w:val="sr-Latn-CS"/>
        </w:rPr>
        <w:t>, preuzima prijave sa arhive Javnog preduzeća, vrši pregled i ocjenu formalne ispravnosti prijava, vrši registraciju ponuđača i u skladu sa Pozivima sprovode aukciju i sačinjava Zapisnik o aukciji.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7.7. Nezatvorene (neuredne) prijave odbijaju se kao nevažeće i u stanju u kojem su uručene biće vraćene ponuđaču, nakon okončanja postupka .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 xml:space="preserve">Neispravna je prijava  koja nije sačinjena u skladu sa uslovima Javnog poziva. </w:t>
      </w:r>
    </w:p>
    <w:p w:rsidR="00DB7966" w:rsidRPr="002A5A79" w:rsidRDefault="00DB7966" w:rsidP="00DB7966">
      <w:pPr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7.8. Podnesci i obaviještenja Komisije za aukciju dostavljaju se  na adresu koju je ponuđač označio u prijavi ili neposrednim uručenjem na Arhivi Javnog preduzeća.</w:t>
      </w:r>
    </w:p>
    <w:p w:rsidR="00DB7966" w:rsidRPr="002A5A79" w:rsidRDefault="00DB7966" w:rsidP="00DB7966">
      <w:pPr>
        <w:spacing w:after="0"/>
        <w:jc w:val="both"/>
        <w:rPr>
          <w:rFonts w:ascii="Cambria" w:hAnsi="Cambria" w:cs="Cambria"/>
          <w:sz w:val="20"/>
          <w:szCs w:val="20"/>
        </w:rPr>
      </w:pPr>
      <w:r w:rsidRPr="002A5A79">
        <w:rPr>
          <w:rFonts w:ascii="Cambria" w:hAnsi="Cambria" w:cs="Cambria"/>
          <w:sz w:val="20"/>
          <w:szCs w:val="20"/>
        </w:rPr>
        <w:t>U slučaju da podnesci ne budu uručeni na adresu označenu u prijavi, isto će biti postavljeno na oglasnoj tabli i internet stranici Javnog preduzeća www.morskodobro.com. Istekom roka od 5 (pet) dana od dana oglašavanja smatrat će se da je lice uredno obavješteno, nakon čega će teći rokovi za sprovođenje radnji u postupku.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VIII Vrijeme i mjesto podnošenje prijava 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8.1. Prijave za javno nadmetanje ( aukciju) podnose se svakog radnog dana od 08 do 16 sati od dana objavljivanja ovog poziva zaključno sa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.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2019. god. do 16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časova neposrednom predajom na arhivi Javnog preduzeća u zapečaćenim kovertama sa naznakom »PRIJAVA ZA JAVNO NADMETANJE PO POZIVU BROJ</w:t>
      </w:r>
      <w:r>
        <w:rPr>
          <w:rFonts w:ascii="Cambria" w:eastAsia="Times New Roman" w:hAnsi="Cambria"/>
          <w:sz w:val="20"/>
          <w:szCs w:val="20"/>
          <w:lang w:val="sl-SI" w:eastAsia="sr-Latn-CS"/>
        </w:rPr>
        <w:t>:</w:t>
      </w:r>
      <w:r w:rsidRPr="00DD4E62">
        <w:rPr>
          <w:rFonts w:ascii="Cambria" w:eastAsia="Times New Roman" w:hAnsi="Cambria"/>
          <w:sz w:val="20"/>
          <w:szCs w:val="20"/>
          <w:lang w:val="sl-SI" w:eastAsia="sr-Latn-CS"/>
        </w:rPr>
        <w:t>0207-</w:t>
      </w:r>
      <w:r w:rsidR="00DD4E62">
        <w:rPr>
          <w:rFonts w:ascii="Cambria" w:eastAsia="Times New Roman" w:hAnsi="Cambria"/>
          <w:sz w:val="20"/>
          <w:szCs w:val="20"/>
          <w:lang w:val="sl-SI" w:eastAsia="sr-Latn-CS"/>
        </w:rPr>
        <w:t>2624</w:t>
      </w:r>
      <w:r w:rsidRPr="00DD4E62">
        <w:rPr>
          <w:rFonts w:ascii="Cambria" w:eastAsia="Times New Roman" w:hAnsi="Cambria"/>
          <w:sz w:val="20"/>
          <w:szCs w:val="20"/>
          <w:lang w:val="sl-SI" w:eastAsia="sr-Latn-CS"/>
        </w:rPr>
        <w:t>/1</w:t>
      </w:r>
      <w:r w:rsidRPr="00762FB3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ZA LOKACIJU  RED.BR._______«.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l-SI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>8.2. Prijave dostavljene nakon navedenog roka (n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>eblagovremene prijave), nezatvorene prijave,  prijave uz koje nijesu priloženi traženi dokazi (neuredna prijave), kao i prijave fizičkih i pravnih lica (ranijih korisnika) protiv kojih je pokrenut sudski postupak zbog neispunjavanja ugovorenih obaveza prema Javnom preduzeću odbijaju se kao neprihvatljive.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l-SI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IX Vrijeme i mjesto javnog nadmetanja</w:t>
      </w:r>
    </w:p>
    <w:p w:rsidR="00DB7966" w:rsidRPr="002A5A79" w:rsidRDefault="00DB7966" w:rsidP="00DB7966">
      <w:pPr>
        <w:spacing w:before="240"/>
        <w:jc w:val="both"/>
        <w:rPr>
          <w:rFonts w:ascii="Cambria" w:hAnsi="Cambria"/>
          <w:sz w:val="20"/>
          <w:szCs w:val="20"/>
        </w:rPr>
      </w:pP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Javno nadmetanje će se obaviti dana  </w:t>
      </w:r>
      <w:r w:rsidRPr="00BE2751">
        <w:rPr>
          <w:rFonts w:ascii="Cambria" w:eastAsia="Times New Roman" w:hAnsi="Cambria"/>
          <w:b/>
          <w:sz w:val="20"/>
          <w:szCs w:val="20"/>
          <w:lang w:val="sl-SI" w:eastAsia="sr-Latn-CS"/>
        </w:rPr>
        <w:t>24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>.06.2019.god. u 1</w:t>
      </w:r>
      <w:r>
        <w:rPr>
          <w:rFonts w:ascii="Cambria" w:eastAsia="Times New Roman" w:hAnsi="Cambria"/>
          <w:b/>
          <w:sz w:val="20"/>
          <w:szCs w:val="20"/>
          <w:lang w:val="sl-SI" w:eastAsia="sr-Latn-CS"/>
        </w:rPr>
        <w:t>1</w:t>
      </w:r>
      <w:r w:rsidRPr="00762FB3">
        <w:rPr>
          <w:rFonts w:ascii="Cambria" w:eastAsia="Times New Roman" w:hAnsi="Cambria"/>
          <w:b/>
          <w:sz w:val="20"/>
          <w:szCs w:val="20"/>
          <w:lang w:val="sl-SI" w:eastAsia="sr-Latn-CS"/>
        </w:rPr>
        <w:t xml:space="preserve">,00 </w:t>
      </w:r>
      <w:r w:rsidRPr="002A5A79">
        <w:rPr>
          <w:rFonts w:ascii="Cambria" w:eastAsia="Times New Roman" w:hAnsi="Cambria"/>
          <w:b/>
          <w:sz w:val="20"/>
          <w:szCs w:val="20"/>
          <w:lang w:val="sl-SI" w:eastAsia="sr-Latn-CS"/>
        </w:rPr>
        <w:t>časova</w:t>
      </w:r>
      <w:r w:rsidRPr="002A5A79">
        <w:rPr>
          <w:rFonts w:ascii="Cambria" w:eastAsia="Times New Roman" w:hAnsi="Cambria"/>
          <w:sz w:val="20"/>
          <w:szCs w:val="20"/>
          <w:lang w:val="sl-SI" w:eastAsia="sr-Latn-CS"/>
        </w:rPr>
        <w:t xml:space="preserve"> </w:t>
      </w:r>
      <w:r w:rsidRPr="002A5A79">
        <w:rPr>
          <w:rFonts w:ascii="Cambria" w:hAnsi="Cambria"/>
          <w:b/>
          <w:sz w:val="20"/>
          <w:szCs w:val="20"/>
          <w:lang w:val="sl-SI"/>
        </w:rPr>
        <w:t>u Sali na prvom spratu poslovne zgrade Javnog preduzeća.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356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 w:rsidRPr="002A5A79">
        <w:rPr>
          <w:rFonts w:ascii="Cambria" w:hAnsi="Cambria" w:cs="Arial"/>
          <w:sz w:val="20"/>
          <w:szCs w:val="20"/>
          <w:lang w:val="sl-SI"/>
        </w:rPr>
        <w:t>Pravo učešća na nadmetanju imaju sva pravna i fizička lica koja blagovremeno dostave pisanu prijavu sa potrebnom dokumentacijom i uredno se registrovala.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:rsidR="00DB7966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  <w:t>X Izbor najpovoljnijeg ponuđača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bCs/>
          <w:sz w:val="20"/>
          <w:szCs w:val="20"/>
          <w:lang w:val="sr-Latn-CS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esnik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postupku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-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licitacije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progla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š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ava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najpovoljnijeg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kao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kojom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potvr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. 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Predmetnu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izjavu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potpisuju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svi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esnici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aukcije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redosledu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visine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zakupnine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Najpovoljniji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č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ž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an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10 (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deset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)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dana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privremene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color w:val="000000"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>.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</w:p>
    <w:p w:rsidR="00DB7966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Cs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slu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prvorangirani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č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odustane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odnosno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ukoliko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potpi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š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predvi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roku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aktivira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njegova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garancija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,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preduze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ima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pravo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zaklju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ugovor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zakupu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predmetne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lokacije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sa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drugim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u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č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esnikom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javnog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nadmetanja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ponudio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iznos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koja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je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visini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odmah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iza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najve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ć</w:t>
      </w:r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</w:t>
      </w:r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ponu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>đ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ene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 </w:t>
      </w:r>
      <w:proofErr w:type="spellStart"/>
      <w:r w:rsidRPr="002A5A79">
        <w:rPr>
          <w:rFonts w:ascii="Cambria" w:eastAsia="Times New Roman" w:hAnsi="Cambria"/>
          <w:bCs/>
          <w:sz w:val="20"/>
          <w:szCs w:val="20"/>
          <w:lang w:val="es-ES" w:eastAsia="sr-Latn-CS"/>
        </w:rPr>
        <w:t>naknade</w:t>
      </w:r>
      <w:proofErr w:type="spellEnd"/>
      <w:r w:rsidRPr="002A5A79">
        <w:rPr>
          <w:rFonts w:ascii="Cambria" w:eastAsia="Times New Roman" w:hAnsi="Cambria"/>
          <w:bCs/>
          <w:sz w:val="20"/>
          <w:szCs w:val="20"/>
          <w:lang w:val="sr-Latn-CS" w:eastAsia="sr-Latn-CS"/>
        </w:rPr>
        <w:t xml:space="preserve">. </w:t>
      </w:r>
    </w:p>
    <w:p w:rsidR="00DB7966" w:rsidRPr="00DA4E95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hAnsi="Cambria"/>
          <w:b/>
          <w:sz w:val="20"/>
          <w:szCs w:val="20"/>
          <w:lang w:val="sr-Latn-CS"/>
        </w:rPr>
      </w:pPr>
      <w:r w:rsidRPr="00DA4E95">
        <w:rPr>
          <w:rFonts w:ascii="Cambria" w:hAnsi="Cambria"/>
          <w:b/>
          <w:sz w:val="20"/>
          <w:szCs w:val="20"/>
          <w:lang w:val="sr-Latn-CS"/>
        </w:rPr>
        <w:t xml:space="preserve">     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sr-Latn-CS" w:eastAsia="sr-Latn-CS"/>
        </w:rPr>
      </w:pP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Javni poziv objavljuje se u dnevnom listu i na internet stranici Javnog preduzeća www.morskodobro.com </w:t>
      </w: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b/>
          <w:sz w:val="20"/>
          <w:szCs w:val="20"/>
          <w:lang w:val="sr-Latn-CS" w:eastAsia="sr-Latn-CS"/>
        </w:rPr>
      </w:pPr>
    </w:p>
    <w:p w:rsidR="00DB7966" w:rsidRPr="002A5A79" w:rsidRDefault="00DB7966" w:rsidP="00DB7966">
      <w:pPr>
        <w:tabs>
          <w:tab w:val="left" w:pos="567"/>
          <w:tab w:val="left" w:pos="5387"/>
          <w:tab w:val="left" w:pos="9498"/>
        </w:tabs>
        <w:spacing w:after="0" w:line="240" w:lineRule="auto"/>
        <w:jc w:val="both"/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</w:pPr>
      <w:r w:rsidRPr="002A5A79">
        <w:rPr>
          <w:rFonts w:ascii="Cambria" w:eastAsia="Times New Roman" w:hAnsi="Cambria"/>
          <w:b/>
          <w:sz w:val="20"/>
          <w:szCs w:val="20"/>
          <w:lang w:val="sr-Latn-CS" w:eastAsia="sr-Latn-CS"/>
        </w:rPr>
        <w:t>XI</w:t>
      </w:r>
      <w:r>
        <w:rPr>
          <w:rFonts w:ascii="Cambria" w:eastAsia="Times New Roman" w:hAnsi="Cambria"/>
          <w:b/>
          <w:sz w:val="20"/>
          <w:szCs w:val="20"/>
          <w:lang w:val="sr-Latn-CS" w:eastAsia="sr-Latn-CS"/>
        </w:rPr>
        <w:t>I</w:t>
      </w:r>
      <w:r w:rsidRPr="002A5A79">
        <w:rPr>
          <w:rFonts w:ascii="Cambria" w:eastAsia="Times New Roman" w:hAnsi="Cambria"/>
          <w:sz w:val="20"/>
          <w:szCs w:val="20"/>
          <w:lang w:val="sr-Latn-CS" w:eastAsia="sr-Latn-CS"/>
        </w:rPr>
        <w:t xml:space="preserve"> Sve potrebne informacije mogu se dobiti na brojeve telefona 033-452-709 i 033-451-716 i u Službi za ustupanje na korišćenje morskog dobra u prostorijama Javnog preduzeća.</w:t>
      </w:r>
      <w:r w:rsidRPr="002A5A79">
        <w:rPr>
          <w:rFonts w:ascii="Cambria" w:eastAsia="Times New Roman" w:hAnsi="Cambria"/>
          <w:color w:val="000000"/>
          <w:sz w:val="20"/>
          <w:szCs w:val="20"/>
          <w:lang w:val="sr-Latn-CS" w:eastAsia="sr-Latn-CS"/>
        </w:rPr>
        <w:t xml:space="preserve"> </w:t>
      </w:r>
    </w:p>
    <w:p w:rsidR="00DB7966" w:rsidRPr="002A5A79" w:rsidRDefault="00DB7966" w:rsidP="00DB7966">
      <w:pPr>
        <w:tabs>
          <w:tab w:val="left" w:pos="-142"/>
          <w:tab w:val="left" w:pos="142"/>
        </w:tabs>
        <w:rPr>
          <w:sz w:val="20"/>
          <w:szCs w:val="20"/>
        </w:rPr>
      </w:pPr>
    </w:p>
    <w:p w:rsidR="00DB7966" w:rsidRPr="00DA4E95" w:rsidRDefault="00DB7966" w:rsidP="00DB7966">
      <w:pPr>
        <w:tabs>
          <w:tab w:val="left" w:pos="-142"/>
          <w:tab w:val="left" w:pos="45"/>
          <w:tab w:val="left" w:pos="142"/>
          <w:tab w:val="left" w:pos="3969"/>
        </w:tabs>
        <w:spacing w:after="0"/>
        <w:rPr>
          <w:rFonts w:ascii="Cambria" w:hAnsi="Cambria"/>
          <w:sz w:val="20"/>
          <w:szCs w:val="20"/>
          <w:lang w:val="sr-Latn-CS"/>
        </w:rPr>
      </w:pPr>
    </w:p>
    <w:p w:rsidR="00DB7966" w:rsidRDefault="00DB7966" w:rsidP="00DB7966"/>
    <w:p w:rsidR="00084CD2" w:rsidRDefault="00084CD2"/>
    <w:sectPr w:rsidR="00084CD2" w:rsidSect="00AE0B75">
      <w:footerReference w:type="default" r:id="rId8"/>
      <w:pgSz w:w="11900" w:h="16840"/>
      <w:pgMar w:top="920" w:right="701" w:bottom="920" w:left="1020" w:header="0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801" w:rsidRDefault="00742801" w:rsidP="002F1AF2">
      <w:pPr>
        <w:spacing w:after="0" w:line="240" w:lineRule="auto"/>
      </w:pPr>
      <w:r>
        <w:separator/>
      </w:r>
    </w:p>
  </w:endnote>
  <w:endnote w:type="continuationSeparator" w:id="0">
    <w:p w:rsidR="00742801" w:rsidRDefault="00742801" w:rsidP="002F1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40702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1AF2" w:rsidRDefault="002F1A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4E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B136F" w:rsidRDefault="00742801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801" w:rsidRDefault="00742801" w:rsidP="002F1AF2">
      <w:pPr>
        <w:spacing w:after="0" w:line="240" w:lineRule="auto"/>
      </w:pPr>
      <w:r>
        <w:separator/>
      </w:r>
    </w:p>
  </w:footnote>
  <w:footnote w:type="continuationSeparator" w:id="0">
    <w:p w:rsidR="00742801" w:rsidRDefault="00742801" w:rsidP="002F1A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6698C"/>
    <w:multiLevelType w:val="hybridMultilevel"/>
    <w:tmpl w:val="6682E86A"/>
    <w:lvl w:ilvl="0" w:tplc="E56CE256">
      <w:start w:val="1"/>
      <w:numFmt w:val="upperRoman"/>
      <w:lvlText w:val="%1"/>
      <w:lvlJc w:val="left"/>
      <w:pPr>
        <w:ind w:left="116" w:hanging="130"/>
      </w:pPr>
      <w:rPr>
        <w:rFonts w:ascii="Cambria" w:eastAsia="Georgia" w:hAnsi="Cambria" w:cs="Georgia" w:hint="default"/>
        <w:b/>
        <w:bCs/>
        <w:w w:val="78"/>
        <w:sz w:val="20"/>
        <w:szCs w:val="20"/>
      </w:rPr>
    </w:lvl>
    <w:lvl w:ilvl="1" w:tplc="37B6C652">
      <w:numFmt w:val="bullet"/>
      <w:lvlText w:val="•"/>
      <w:lvlJc w:val="left"/>
      <w:pPr>
        <w:ind w:left="1122" w:hanging="130"/>
      </w:pPr>
      <w:rPr>
        <w:rFonts w:hint="default"/>
      </w:rPr>
    </w:lvl>
    <w:lvl w:ilvl="2" w:tplc="B404A362">
      <w:numFmt w:val="bullet"/>
      <w:lvlText w:val="•"/>
      <w:lvlJc w:val="left"/>
      <w:pPr>
        <w:ind w:left="2124" w:hanging="130"/>
      </w:pPr>
      <w:rPr>
        <w:rFonts w:hint="default"/>
      </w:rPr>
    </w:lvl>
    <w:lvl w:ilvl="3" w:tplc="5B16EC30">
      <w:numFmt w:val="bullet"/>
      <w:lvlText w:val="•"/>
      <w:lvlJc w:val="left"/>
      <w:pPr>
        <w:ind w:left="3126" w:hanging="130"/>
      </w:pPr>
      <w:rPr>
        <w:rFonts w:hint="default"/>
      </w:rPr>
    </w:lvl>
    <w:lvl w:ilvl="4" w:tplc="95EADFBE">
      <w:numFmt w:val="bullet"/>
      <w:lvlText w:val="•"/>
      <w:lvlJc w:val="left"/>
      <w:pPr>
        <w:ind w:left="4128" w:hanging="130"/>
      </w:pPr>
      <w:rPr>
        <w:rFonts w:hint="default"/>
      </w:rPr>
    </w:lvl>
    <w:lvl w:ilvl="5" w:tplc="068C9C22">
      <w:numFmt w:val="bullet"/>
      <w:lvlText w:val="•"/>
      <w:lvlJc w:val="left"/>
      <w:pPr>
        <w:ind w:left="5130" w:hanging="130"/>
      </w:pPr>
      <w:rPr>
        <w:rFonts w:hint="default"/>
      </w:rPr>
    </w:lvl>
    <w:lvl w:ilvl="6" w:tplc="47A847AA">
      <w:numFmt w:val="bullet"/>
      <w:lvlText w:val="•"/>
      <w:lvlJc w:val="left"/>
      <w:pPr>
        <w:ind w:left="6132" w:hanging="130"/>
      </w:pPr>
      <w:rPr>
        <w:rFonts w:hint="default"/>
      </w:rPr>
    </w:lvl>
    <w:lvl w:ilvl="7" w:tplc="9EBCF894">
      <w:numFmt w:val="bullet"/>
      <w:lvlText w:val="•"/>
      <w:lvlJc w:val="left"/>
      <w:pPr>
        <w:ind w:left="7134" w:hanging="130"/>
      </w:pPr>
      <w:rPr>
        <w:rFonts w:hint="default"/>
      </w:rPr>
    </w:lvl>
    <w:lvl w:ilvl="8" w:tplc="DC681FAE">
      <w:numFmt w:val="bullet"/>
      <w:lvlText w:val="•"/>
      <w:lvlJc w:val="left"/>
      <w:pPr>
        <w:ind w:left="8136" w:hanging="1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966"/>
    <w:rsid w:val="0003327D"/>
    <w:rsid w:val="00084CD2"/>
    <w:rsid w:val="00286978"/>
    <w:rsid w:val="002A3F76"/>
    <w:rsid w:val="002F1AF2"/>
    <w:rsid w:val="004E397F"/>
    <w:rsid w:val="00742801"/>
    <w:rsid w:val="00DB7966"/>
    <w:rsid w:val="00DD4E62"/>
    <w:rsid w:val="00E17FCD"/>
    <w:rsid w:val="00F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F50EE-750A-4EA2-83D4-7088F362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66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DB7966"/>
    <w:pPr>
      <w:widowControl w:val="0"/>
      <w:autoSpaceDE w:val="0"/>
      <w:autoSpaceDN w:val="0"/>
      <w:spacing w:after="0" w:line="240" w:lineRule="auto"/>
      <w:ind w:left="115"/>
      <w:jc w:val="both"/>
      <w:outlineLvl w:val="0"/>
    </w:pPr>
    <w:rPr>
      <w:rFonts w:ascii="Georgia" w:eastAsia="Georgia" w:hAnsi="Georgia" w:cs="Georgi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B7966"/>
    <w:rPr>
      <w:rFonts w:ascii="Georgia" w:eastAsia="Georgia" w:hAnsi="Georgia" w:cs="Georgi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DB7966"/>
    <w:pPr>
      <w:widowControl w:val="0"/>
      <w:autoSpaceDE w:val="0"/>
      <w:autoSpaceDN w:val="0"/>
      <w:spacing w:after="0" w:line="240" w:lineRule="auto"/>
      <w:ind w:left="115"/>
    </w:pPr>
    <w:rPr>
      <w:rFonts w:ascii="Georgia" w:eastAsia="Georgia" w:hAnsi="Georgia" w:cs="Georg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B7966"/>
    <w:rPr>
      <w:rFonts w:ascii="Georgia" w:eastAsia="Georgia" w:hAnsi="Georgia" w:cs="Georg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79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966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B7966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7966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DB7966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Georgia" w:eastAsia="Georgia" w:hAnsi="Georgia" w:cs="Georgia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DB7966"/>
    <w:rPr>
      <w:rFonts w:ascii="Georgia" w:eastAsia="Georgia" w:hAnsi="Georgia" w:cs="Georgia"/>
      <w:lang w:val="en-US"/>
    </w:rPr>
  </w:style>
  <w:style w:type="paragraph" w:styleId="NormalWeb">
    <w:name w:val="Normal (Web)"/>
    <w:basedOn w:val="Normal"/>
    <w:rsid w:val="00DB796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sr-Latn-ME"/>
    </w:rPr>
  </w:style>
  <w:style w:type="paragraph" w:styleId="Header">
    <w:name w:val="header"/>
    <w:basedOn w:val="Normal"/>
    <w:link w:val="HeaderChar"/>
    <w:uiPriority w:val="99"/>
    <w:unhideWhenUsed/>
    <w:rsid w:val="002F1A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AF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6C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2019-06-14T08:17:00Z</cp:lastPrinted>
  <dcterms:created xsi:type="dcterms:W3CDTF">2019-06-14T06:31:00Z</dcterms:created>
  <dcterms:modified xsi:type="dcterms:W3CDTF">2019-06-14T09:16:00Z</dcterms:modified>
</cp:coreProperties>
</file>