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C7" w:rsidRPr="002B25F0" w:rsidRDefault="006A7BC7" w:rsidP="006A7BC7">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zh-TW"/>
        </w:rPr>
        <w:drawing>
          <wp:inline distT="0" distB="0" distL="0" distR="0" wp14:anchorId="1268556E" wp14:editId="47A21169">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6A7BC7" w:rsidRPr="002B25F0" w:rsidRDefault="006A7BC7" w:rsidP="006A7BC7">
      <w:pPr>
        <w:pStyle w:val="BodyText"/>
        <w:tabs>
          <w:tab w:val="left" w:pos="3969"/>
        </w:tabs>
        <w:ind w:left="-284" w:right="-567"/>
        <w:rPr>
          <w:rFonts w:ascii="Cambria" w:hAnsi="Cambria" w:cs="Times New Roman"/>
          <w:sz w:val="20"/>
          <w:szCs w:val="20"/>
        </w:rPr>
      </w:pPr>
    </w:p>
    <w:p w:rsidR="006A7BC7" w:rsidRPr="002B25F0" w:rsidRDefault="006A7BC7" w:rsidP="006A7BC7">
      <w:pPr>
        <w:pStyle w:val="BodyText"/>
        <w:tabs>
          <w:tab w:val="left" w:pos="3969"/>
        </w:tabs>
        <w:ind w:left="-284" w:right="-567"/>
        <w:rPr>
          <w:rFonts w:ascii="Cambria" w:hAnsi="Cambria" w:cs="Times New Roman"/>
          <w:sz w:val="20"/>
          <w:szCs w:val="20"/>
        </w:rPr>
      </w:pPr>
    </w:p>
    <w:p w:rsidR="006A7BC7" w:rsidRDefault="006A7BC7" w:rsidP="006A7BC7">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ponovljeni </w:t>
      </w:r>
    </w:p>
    <w:p w:rsidR="006A7BC7" w:rsidRPr="00214F92" w:rsidRDefault="006A7BC7" w:rsidP="006A7BC7">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6A7BC7" w:rsidRPr="002B25F0" w:rsidRDefault="006A7BC7" w:rsidP="00141C5E">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sidR="00141C5E">
        <w:rPr>
          <w:rFonts w:ascii="Cambria" w:hAnsi="Cambria"/>
          <w:b/>
          <w:w w:val="90"/>
          <w:sz w:val="20"/>
          <w:szCs w:val="20"/>
        </w:rPr>
        <w:t>HOTELSK</w:t>
      </w:r>
      <w:r>
        <w:rPr>
          <w:rFonts w:ascii="Cambria" w:hAnsi="Cambria"/>
          <w:b/>
          <w:w w:val="90"/>
          <w:sz w:val="20"/>
          <w:szCs w:val="20"/>
        </w:rPr>
        <w:t xml:space="preserve">IH </w:t>
      </w:r>
      <w:r w:rsidRPr="002B25F0">
        <w:rPr>
          <w:rFonts w:ascii="Cambria" w:hAnsi="Cambria"/>
          <w:b/>
          <w:w w:val="90"/>
          <w:sz w:val="20"/>
          <w:szCs w:val="20"/>
        </w:rPr>
        <w:t>KUPALIŠTA</w:t>
      </w:r>
    </w:p>
    <w:p w:rsidR="006A7BC7" w:rsidRPr="00141C5E" w:rsidRDefault="006A7BC7" w:rsidP="00141C5E">
      <w:pPr>
        <w:tabs>
          <w:tab w:val="left" w:pos="3969"/>
        </w:tabs>
        <w:spacing w:after="0"/>
        <w:ind w:left="-284" w:right="-567"/>
        <w:jc w:val="center"/>
        <w:rPr>
          <w:rFonts w:ascii="Cambria" w:hAnsi="Cambria"/>
          <w:b/>
          <w:w w:val="90"/>
          <w:sz w:val="20"/>
          <w:szCs w:val="20"/>
        </w:rPr>
      </w:pPr>
      <w:r w:rsidRPr="00141C5E">
        <w:rPr>
          <w:rFonts w:ascii="Cambria" w:hAnsi="Cambria"/>
          <w:b/>
          <w:w w:val="90"/>
          <w:sz w:val="20"/>
          <w:szCs w:val="20"/>
        </w:rPr>
        <w:t>BROJ:0206-</w:t>
      </w:r>
      <w:r w:rsidR="00141C5E" w:rsidRPr="00141C5E">
        <w:rPr>
          <w:rFonts w:ascii="Cambria" w:hAnsi="Cambria"/>
          <w:b/>
          <w:w w:val="90"/>
          <w:sz w:val="20"/>
          <w:szCs w:val="20"/>
        </w:rPr>
        <w:t>1289</w:t>
      </w:r>
      <w:r w:rsidRPr="00141C5E">
        <w:rPr>
          <w:rFonts w:ascii="Cambria" w:hAnsi="Cambria"/>
          <w:b/>
          <w:w w:val="90"/>
          <w:sz w:val="20"/>
          <w:szCs w:val="20"/>
        </w:rPr>
        <w:t xml:space="preserve">/1 od  </w:t>
      </w:r>
      <w:r w:rsidR="00192A3A" w:rsidRPr="00141C5E">
        <w:rPr>
          <w:rFonts w:ascii="Cambria" w:hAnsi="Cambria"/>
          <w:b/>
          <w:w w:val="90"/>
          <w:sz w:val="20"/>
          <w:szCs w:val="20"/>
        </w:rPr>
        <w:t>24</w:t>
      </w:r>
      <w:r w:rsidRPr="00141C5E">
        <w:rPr>
          <w:rFonts w:ascii="Cambria" w:hAnsi="Cambria"/>
          <w:b/>
          <w:w w:val="90"/>
          <w:sz w:val="20"/>
          <w:szCs w:val="20"/>
        </w:rPr>
        <w:t xml:space="preserve">.04.2020.god.       </w:t>
      </w:r>
    </w:p>
    <w:p w:rsidR="006A7BC7" w:rsidRPr="00967F38" w:rsidRDefault="006A7BC7" w:rsidP="006A7BC7">
      <w:pPr>
        <w:pStyle w:val="BodyText"/>
        <w:tabs>
          <w:tab w:val="left" w:pos="3969"/>
        </w:tabs>
        <w:spacing w:before="7"/>
        <w:ind w:left="-284" w:right="-567"/>
        <w:rPr>
          <w:rFonts w:ascii="Cambria" w:hAnsi="Cambria" w:cs="Times New Roman"/>
          <w:b/>
          <w:sz w:val="20"/>
          <w:szCs w:val="20"/>
          <w:lang w:val="sr-Latn-ME"/>
        </w:rPr>
      </w:pPr>
      <w:bookmarkStart w:id="0" w:name="_GoBack"/>
      <w:bookmarkEnd w:id="0"/>
    </w:p>
    <w:p w:rsidR="006A7BC7" w:rsidRPr="00D55D79" w:rsidRDefault="006A7BC7" w:rsidP="00D55D79">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2B25F0">
        <w:rPr>
          <w:rFonts w:ascii="Cambria" w:hAnsi="Cambria" w:cs="Times New Roman"/>
          <w:sz w:val="20"/>
          <w:szCs w:val="20"/>
        </w:rPr>
        <w:t>Predmet</w:t>
      </w:r>
      <w:r w:rsidRPr="00967F38">
        <w:rPr>
          <w:rFonts w:ascii="Cambria" w:hAnsi="Cambria" w:cs="Times New Roman"/>
          <w:sz w:val="20"/>
          <w:szCs w:val="20"/>
          <w:lang w:val="sr-Latn-ME"/>
        </w:rPr>
        <w:t xml:space="preserve"> </w:t>
      </w:r>
      <w:r>
        <w:rPr>
          <w:rFonts w:ascii="Cambria" w:hAnsi="Cambria" w:cs="Times New Roman"/>
          <w:sz w:val="20"/>
          <w:szCs w:val="20"/>
        </w:rPr>
        <w:t>J</w:t>
      </w:r>
      <w:r w:rsidRPr="002B25F0">
        <w:rPr>
          <w:rFonts w:ascii="Cambria" w:hAnsi="Cambria" w:cs="Times New Roman"/>
          <w:sz w:val="20"/>
          <w:szCs w:val="20"/>
        </w:rPr>
        <w:t>avnog</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poziva</w:t>
      </w:r>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Pr>
          <w:rFonts w:ascii="Cambria" w:hAnsi="Cambria" w:cs="Times New Roman"/>
          <w:sz w:val="20"/>
          <w:szCs w:val="20"/>
        </w:rPr>
        <w:t>javnih</w:t>
      </w:r>
      <w:r w:rsidRPr="00967F38">
        <w:rPr>
          <w:rFonts w:ascii="Cambria" w:hAnsi="Cambria" w:cs="Times New Roman"/>
          <w:sz w:val="20"/>
          <w:szCs w:val="20"/>
          <w:lang w:val="sr-Latn-ME"/>
        </w:rPr>
        <w:t xml:space="preserve"> </w:t>
      </w:r>
      <w:r w:rsidRPr="002B25F0">
        <w:rPr>
          <w:rFonts w:ascii="Cambria" w:hAnsi="Cambria" w:cs="Times New Roman"/>
          <w:sz w:val="20"/>
          <w:szCs w:val="20"/>
        </w:rPr>
        <w:t>kupali</w:t>
      </w:r>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r w:rsidRPr="002B25F0">
        <w:rPr>
          <w:rFonts w:ascii="Cambria" w:hAnsi="Cambria" w:cs="Times New Roman"/>
          <w:sz w:val="20"/>
          <w:szCs w:val="20"/>
        </w:rPr>
        <w:t>prema</w:t>
      </w:r>
      <w:r w:rsidRPr="00967F38">
        <w:rPr>
          <w:rFonts w:ascii="Cambria" w:hAnsi="Cambria" w:cs="Times New Roman"/>
          <w:spacing w:val="-22"/>
          <w:sz w:val="20"/>
          <w:szCs w:val="20"/>
          <w:lang w:val="sr-Latn-ME"/>
        </w:rPr>
        <w:t xml:space="preserve"> </w:t>
      </w:r>
      <w:r w:rsidRPr="002B25F0">
        <w:rPr>
          <w:rFonts w:ascii="Cambria" w:hAnsi="Cambria" w:cs="Times New Roman"/>
          <w:spacing w:val="-4"/>
          <w:sz w:val="20"/>
          <w:szCs w:val="20"/>
        </w:rPr>
        <w:t>Atlasu</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koji</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preduze</w:t>
      </w:r>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broj</w:t>
      </w:r>
      <w:r w:rsidRPr="00FA4200">
        <w:rPr>
          <w:rFonts w:ascii="Cambria" w:hAnsi="Cambria" w:cs="Times New Roman"/>
          <w:spacing w:val="-4"/>
          <w:sz w:val="20"/>
          <w:szCs w:val="20"/>
          <w:lang w:val="sr-Latn-ME"/>
        </w:rPr>
        <w:t xml:space="preserve">:0203-638/13-1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Pr="00DB24E1">
        <w:rPr>
          <w:rFonts w:ascii="Cambria" w:hAnsi="Cambria" w:cs="Times New Roman"/>
          <w:spacing w:val="-4"/>
          <w:sz w:val="20"/>
          <w:szCs w:val="20"/>
          <w:lang w:val="sr-Latn-ME"/>
        </w:rPr>
        <w:t xml:space="preserve">. </w:t>
      </w:r>
      <w:r>
        <w:rPr>
          <w:rFonts w:ascii="Cambria" w:hAnsi="Cambria" w:cs="Times New Roman"/>
          <w:spacing w:val="-4"/>
          <w:sz w:val="20"/>
          <w:szCs w:val="20"/>
          <w:lang w:val="sr-Latn-ME"/>
        </w:rPr>
        <w:t xml:space="preserve">i Izmjenama i dopunama Atlasa  </w:t>
      </w:r>
      <w:r w:rsidRPr="002B25F0">
        <w:rPr>
          <w:rFonts w:ascii="Cambria" w:hAnsi="Cambria" w:cs="Times New Roman"/>
          <w:spacing w:val="-4"/>
          <w:sz w:val="20"/>
          <w:szCs w:val="20"/>
        </w:rPr>
        <w:t>crnogorskih</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i</w:t>
      </w:r>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kupali</w:t>
      </w:r>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sa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privremenim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objektima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sadr</w:t>
      </w:r>
      <w:r w:rsidRPr="00FA4200">
        <w:rPr>
          <w:rFonts w:ascii="Cambria" w:hAnsi="Cambria" w:cs="Times New Roman"/>
          <w:spacing w:val="-4"/>
          <w:sz w:val="20"/>
          <w:szCs w:val="20"/>
          <w:lang w:val="sr-Latn-ME"/>
        </w:rPr>
        <w:t>ž</w:t>
      </w:r>
      <w:r>
        <w:rPr>
          <w:rFonts w:ascii="Cambria" w:hAnsi="Cambria" w:cs="Times New Roman"/>
          <w:spacing w:val="-4"/>
          <w:sz w:val="20"/>
          <w:szCs w:val="20"/>
        </w:rPr>
        <w:t>anim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Izmjenama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dopunama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r w:rsidRPr="00FA4200">
        <w:rPr>
          <w:rFonts w:ascii="Cambria" w:hAnsi="Cambria" w:cs="Times New Roman"/>
          <w:spacing w:val="-21"/>
          <w:sz w:val="20"/>
          <w:szCs w:val="20"/>
          <w:lang w:val="sr-Latn-ME"/>
        </w:rPr>
        <w:t xml:space="preserve"> </w:t>
      </w:r>
      <w:r w:rsidRPr="002B25F0">
        <w:rPr>
          <w:rFonts w:ascii="Cambria" w:hAnsi="Cambria" w:cs="Times New Roman"/>
          <w:sz w:val="20"/>
          <w:szCs w:val="20"/>
        </w:rPr>
        <w:t>privremenih</w:t>
      </w:r>
      <w:r w:rsidRPr="00FA4200">
        <w:rPr>
          <w:rFonts w:ascii="Cambria" w:hAnsi="Cambria" w:cs="Times New Roman"/>
          <w:sz w:val="20"/>
          <w:szCs w:val="20"/>
          <w:lang w:val="sr-Latn-ME"/>
        </w:rPr>
        <w:t xml:space="preserve"> </w:t>
      </w:r>
      <w:r w:rsidRPr="002B25F0">
        <w:rPr>
          <w:rFonts w:ascii="Cambria" w:hAnsi="Cambria" w:cs="Times New Roman"/>
          <w:sz w:val="20"/>
          <w:szCs w:val="20"/>
        </w:rPr>
        <w:t>objekata</w:t>
      </w:r>
      <w:r w:rsidRPr="00FA4200">
        <w:rPr>
          <w:rFonts w:ascii="Cambria" w:hAnsi="Cambria" w:cs="Times New Roman"/>
          <w:sz w:val="20"/>
          <w:szCs w:val="20"/>
          <w:lang w:val="sr-Latn-ME"/>
        </w:rPr>
        <w:t xml:space="preserve"> </w:t>
      </w:r>
      <w:r w:rsidRPr="002B25F0">
        <w:rPr>
          <w:rFonts w:ascii="Cambria" w:hAnsi="Cambria" w:cs="Times New Roman"/>
          <w:sz w:val="20"/>
          <w:szCs w:val="20"/>
        </w:rPr>
        <w:t>u</w:t>
      </w:r>
      <w:r w:rsidRPr="00FA4200">
        <w:rPr>
          <w:rFonts w:ascii="Cambria" w:hAnsi="Cambria" w:cs="Times New Roman"/>
          <w:spacing w:val="-23"/>
          <w:sz w:val="20"/>
          <w:szCs w:val="20"/>
          <w:lang w:val="sr-Latn-ME"/>
        </w:rPr>
        <w:t xml:space="preserve"> </w:t>
      </w:r>
      <w:r w:rsidRPr="002B25F0">
        <w:rPr>
          <w:rFonts w:ascii="Cambria" w:hAnsi="Cambria" w:cs="Times New Roman"/>
          <w:sz w:val="20"/>
          <w:szCs w:val="20"/>
        </w:rPr>
        <w:t>zoni</w:t>
      </w:r>
      <w:r w:rsidRPr="00FA4200">
        <w:rPr>
          <w:rFonts w:ascii="Cambria" w:hAnsi="Cambria" w:cs="Times New Roman"/>
          <w:sz w:val="20"/>
          <w:szCs w:val="20"/>
          <w:lang w:val="sr-Latn-ME"/>
        </w:rPr>
        <w:t xml:space="preserve"> </w:t>
      </w:r>
      <w:r w:rsidRPr="002B25F0">
        <w:rPr>
          <w:rFonts w:ascii="Cambria" w:hAnsi="Cambria" w:cs="Times New Roman"/>
          <w:sz w:val="20"/>
          <w:szCs w:val="20"/>
        </w:rPr>
        <w:t>morskog</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FA4200">
        <w:rPr>
          <w:rFonts w:ascii="Cambria" w:hAnsi="Cambria" w:cs="Times New Roman"/>
          <w:spacing w:val="-5"/>
          <w:sz w:val="20"/>
          <w:szCs w:val="20"/>
          <w:lang w:val="sr-Latn-ME"/>
        </w:rPr>
        <w:t xml:space="preserve"> </w:t>
      </w:r>
      <w:r w:rsidRPr="00FA4200">
        <w:rPr>
          <w:rFonts w:ascii="Cambria" w:hAnsi="Cambria" w:cs="Times New Roman"/>
          <w:sz w:val="20"/>
          <w:szCs w:val="20"/>
          <w:lang w:val="sr-Latn-ME"/>
        </w:rPr>
        <w:t>2019-2023.</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god</w:t>
      </w:r>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koje</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donijelo</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Ministarstva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odr</w:t>
      </w:r>
      <w:r w:rsidRPr="00FA4200">
        <w:rPr>
          <w:rFonts w:ascii="Cambria" w:hAnsi="Cambria" w:cs="Times New Roman"/>
          <w:spacing w:val="-4"/>
          <w:sz w:val="20"/>
          <w:szCs w:val="20"/>
          <w:lang w:val="sr-Latn-ME"/>
        </w:rPr>
        <w:t>ž</w:t>
      </w:r>
      <w:r>
        <w:rPr>
          <w:rFonts w:ascii="Cambria" w:hAnsi="Cambria" w:cs="Times New Roman"/>
          <w:spacing w:val="-4"/>
          <w:sz w:val="20"/>
          <w:szCs w:val="20"/>
        </w:rPr>
        <w:t>ivog</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razvoja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turizma</w:t>
      </w:r>
      <w:r w:rsidRPr="00FA4200">
        <w:rPr>
          <w:rFonts w:ascii="Cambria" w:hAnsi="Cambria" w:cs="Times New Roman"/>
          <w:spacing w:val="-4"/>
          <w:sz w:val="20"/>
          <w:szCs w:val="20"/>
          <w:lang w:val="sr-Latn-ME"/>
        </w:rPr>
        <w:t xml:space="preserve">, </w:t>
      </w:r>
      <w:r w:rsidRPr="00B47077">
        <w:rPr>
          <w:rFonts w:ascii="Cambria" w:hAnsi="Cambria" w:cs="Times New Roman"/>
          <w:spacing w:val="-4"/>
          <w:sz w:val="20"/>
          <w:szCs w:val="20"/>
        </w:rPr>
        <w:t>broj</w:t>
      </w:r>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i</w:t>
      </w:r>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r w:rsidR="00D55D79">
        <w:rPr>
          <w:rFonts w:ascii="Cambria" w:hAnsi="Cambria" w:cs="Times New Roman"/>
          <w:spacing w:val="-4"/>
          <w:sz w:val="20"/>
          <w:szCs w:val="20"/>
          <w:lang w:val="sr-Latn-ME"/>
        </w:rPr>
        <w:t>:</w:t>
      </w:r>
    </w:p>
    <w:p w:rsidR="00D55D79" w:rsidRPr="00D55D79" w:rsidRDefault="00D55D79" w:rsidP="00D55D79">
      <w:pPr>
        <w:pStyle w:val="ListParagraph"/>
        <w:tabs>
          <w:tab w:val="left" w:pos="-142"/>
          <w:tab w:val="left" w:pos="426"/>
        </w:tabs>
        <w:spacing w:line="266" w:lineRule="auto"/>
        <w:ind w:left="-284" w:right="-567"/>
        <w:rPr>
          <w:rFonts w:ascii="Cambria" w:hAnsi="Cambria" w:cs="Times New Roman"/>
          <w:sz w:val="20"/>
          <w:szCs w:val="20"/>
          <w:lang w:val="sr-Latn-ME"/>
        </w:rPr>
      </w:pPr>
    </w:p>
    <w:p w:rsidR="00D55D79" w:rsidRPr="00400B09" w:rsidRDefault="00D55D79" w:rsidP="00D55D79">
      <w:pPr>
        <w:ind w:left="-284" w:right="-567"/>
        <w:jc w:val="both"/>
        <w:rPr>
          <w:rFonts w:ascii="Cambria" w:hAnsi="Cambria"/>
          <w:color w:val="000000"/>
          <w:sz w:val="20"/>
          <w:szCs w:val="20"/>
          <w:shd w:val="clear" w:color="auto" w:fill="FFFFFF"/>
        </w:rPr>
      </w:pPr>
      <w:r w:rsidRPr="00400B09">
        <w:rPr>
          <w:rFonts w:ascii="Cambria" w:hAnsi="Cambria"/>
          <w:b/>
          <w:color w:val="000000"/>
          <w:sz w:val="20"/>
          <w:szCs w:val="20"/>
          <w:shd w:val="clear" w:color="auto" w:fill="FFFFFF"/>
        </w:rPr>
        <w:t>1.</w:t>
      </w:r>
      <w:r w:rsidRPr="00400B09">
        <w:rPr>
          <w:rFonts w:ascii="Cambria" w:hAnsi="Cambria"/>
          <w:color w:val="000000"/>
          <w:sz w:val="20"/>
          <w:szCs w:val="20"/>
          <w:shd w:val="clear" w:color="auto" w:fill="FFFFFF"/>
        </w:rPr>
        <w:t xml:space="preserve"> U Tivtu, kupalište ispred hotel</w:t>
      </w:r>
      <w:r w:rsidR="00400B09">
        <w:rPr>
          <w:rFonts w:ascii="Cambria" w:hAnsi="Cambria"/>
          <w:color w:val="000000"/>
          <w:sz w:val="20"/>
          <w:szCs w:val="20"/>
          <w:shd w:val="clear" w:color="auto" w:fill="FFFFFF"/>
        </w:rPr>
        <w:t>a „La Roche“  u dužini od 70 m</w:t>
      </w:r>
      <w:r w:rsidRPr="00400B09">
        <w:rPr>
          <w:rFonts w:ascii="Cambria" w:hAnsi="Cambria"/>
          <w:color w:val="000000"/>
          <w:sz w:val="20"/>
          <w:szCs w:val="20"/>
          <w:shd w:val="clear" w:color="auto" w:fill="FFFFFF"/>
        </w:rPr>
        <w:t>/površine 1</w:t>
      </w:r>
      <w:r w:rsidR="00AC5841">
        <w:rPr>
          <w:rFonts w:ascii="Cambria" w:hAnsi="Cambria"/>
          <w:color w:val="000000"/>
          <w:sz w:val="20"/>
          <w:szCs w:val="20"/>
          <w:shd w:val="clear" w:color="auto" w:fill="FFFFFF"/>
        </w:rPr>
        <w:t>21</w:t>
      </w:r>
      <w:r w:rsidRPr="00400B09">
        <w:rPr>
          <w:rFonts w:ascii="Cambria" w:hAnsi="Cambria"/>
          <w:color w:val="000000"/>
          <w:sz w:val="20"/>
          <w:szCs w:val="20"/>
          <w:shd w:val="clear" w:color="auto" w:fill="FFFFFF"/>
        </w:rPr>
        <w:t>0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xml:space="preserve"> ( od čega  zapadni kraj kupališta u dužini </w:t>
      </w:r>
      <w:r w:rsidR="00AC5841">
        <w:rPr>
          <w:rFonts w:ascii="Cambria" w:hAnsi="Cambria"/>
          <w:color w:val="000000"/>
          <w:sz w:val="20"/>
          <w:szCs w:val="20"/>
          <w:shd w:val="clear" w:color="auto" w:fill="FFFFFF"/>
        </w:rPr>
        <w:t>40</w:t>
      </w:r>
      <w:r w:rsidRPr="00400B09">
        <w:rPr>
          <w:rFonts w:ascii="Cambria" w:hAnsi="Cambria"/>
          <w:color w:val="000000"/>
          <w:sz w:val="20"/>
          <w:szCs w:val="20"/>
          <w:shd w:val="clear" w:color="auto" w:fill="FFFFFF"/>
        </w:rPr>
        <w:t xml:space="preserve"> m/površine </w:t>
      </w:r>
      <w:r w:rsidR="00AC5841">
        <w:rPr>
          <w:rFonts w:ascii="Cambria" w:hAnsi="Cambria"/>
          <w:color w:val="000000"/>
          <w:sz w:val="20"/>
          <w:szCs w:val="20"/>
          <w:shd w:val="clear" w:color="auto" w:fill="FFFFFF"/>
        </w:rPr>
        <w:t>650</w:t>
      </w:r>
      <w:r w:rsidRPr="00400B09">
        <w:rPr>
          <w:rFonts w:ascii="Cambria" w:hAnsi="Cambria"/>
          <w:color w:val="000000"/>
          <w:sz w:val="20"/>
          <w:szCs w:val="20"/>
          <w:shd w:val="clear" w:color="auto" w:fill="FFFFFF"/>
        </w:rPr>
        <w:t xml:space="preserve">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xml:space="preserve"> ima karakter javnog kupališa oslobođenog od plažnog mobilijara a isto</w:t>
      </w:r>
      <w:r w:rsidR="00AC5841">
        <w:rPr>
          <w:rFonts w:ascii="Cambria" w:hAnsi="Cambria"/>
          <w:color w:val="000000"/>
          <w:sz w:val="20"/>
          <w:szCs w:val="20"/>
          <w:shd w:val="clear" w:color="auto" w:fill="FFFFFF"/>
        </w:rPr>
        <w:t>čni kraj kupališta u dužini od 30 m</w:t>
      </w:r>
      <w:r w:rsidRPr="00400B09">
        <w:rPr>
          <w:rFonts w:ascii="Cambria" w:hAnsi="Cambria"/>
          <w:color w:val="000000"/>
          <w:sz w:val="20"/>
          <w:szCs w:val="20"/>
          <w:shd w:val="clear" w:color="auto" w:fill="FFFFFF"/>
        </w:rPr>
        <w:t xml:space="preserve">/površine </w:t>
      </w:r>
      <w:r w:rsidR="00AC5841">
        <w:rPr>
          <w:rFonts w:ascii="Cambria" w:hAnsi="Cambria"/>
          <w:color w:val="000000"/>
          <w:sz w:val="20"/>
          <w:szCs w:val="20"/>
          <w:shd w:val="clear" w:color="auto" w:fill="FFFFFF"/>
        </w:rPr>
        <w:t>560</w:t>
      </w:r>
      <w:r w:rsidRPr="00400B09">
        <w:rPr>
          <w:rFonts w:ascii="Cambria" w:hAnsi="Cambria"/>
          <w:color w:val="000000"/>
          <w:sz w:val="20"/>
          <w:szCs w:val="20"/>
          <w:shd w:val="clear" w:color="auto" w:fill="FFFFFF"/>
        </w:rPr>
        <w:t xml:space="preserve">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ima karakter hotelskog kupališta,  sve dio kat.parcele 4889 KO Tivta, u zahvatu od ograde susjednog hotelskog kupališta zapadno u dužini od 70</w:t>
      </w:r>
      <w:r w:rsidR="00AC5841">
        <w:rPr>
          <w:rFonts w:ascii="Cambria" w:hAnsi="Cambria"/>
          <w:color w:val="000000"/>
          <w:sz w:val="20"/>
          <w:szCs w:val="20"/>
          <w:shd w:val="clear" w:color="auto" w:fill="FFFFFF"/>
        </w:rPr>
        <w:t xml:space="preserve"> m</w:t>
      </w:r>
      <w:r w:rsidRPr="00400B09">
        <w:rPr>
          <w:rFonts w:ascii="Cambria" w:hAnsi="Cambria"/>
          <w:color w:val="000000"/>
          <w:sz w:val="20"/>
          <w:szCs w:val="20"/>
          <w:shd w:val="clear" w:color="auto" w:fill="FFFFFF"/>
        </w:rPr>
        <w:t xml:space="preserve">, sa pripadajućim akva prostorom, lokacija označena kao </w:t>
      </w:r>
      <w:r w:rsidRPr="00400B09">
        <w:rPr>
          <w:rFonts w:ascii="Cambria" w:hAnsi="Cambria"/>
          <w:b/>
          <w:color w:val="000000"/>
          <w:sz w:val="20"/>
          <w:szCs w:val="20"/>
          <w:shd w:val="clear" w:color="auto" w:fill="FFFFFF"/>
        </w:rPr>
        <w:t>6C</w:t>
      </w:r>
      <w:r w:rsidRPr="00400B09">
        <w:rPr>
          <w:rFonts w:ascii="Cambria" w:hAnsi="Cambria"/>
          <w:color w:val="000000"/>
          <w:sz w:val="20"/>
          <w:szCs w:val="20"/>
          <w:shd w:val="clear" w:color="auto" w:fill="FFFFFF"/>
        </w:rPr>
        <w:t xml:space="preserve"> u Atlasu crnogorskih plaža i kupališta u opštini Tivat.  </w:t>
      </w:r>
    </w:p>
    <w:p w:rsidR="00D55D79" w:rsidRPr="00400B09" w:rsidRDefault="00D55D79" w:rsidP="00D55D79">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Tip kupališta: hotelsko i javno kupalište bez plažnog mobilijara</w:t>
      </w:r>
    </w:p>
    <w:p w:rsidR="00D55D79" w:rsidRPr="00400B09" w:rsidRDefault="00D55D79" w:rsidP="00D55D79">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U okviru kupališta može se odobriti plažni bar sa terasom, bar površine 18 m</w:t>
      </w:r>
      <w:r w:rsidRPr="00400B09">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+terasa od 42 m</w:t>
      </w:r>
      <w:r w:rsidRPr="00400B09">
        <w:rPr>
          <w:rFonts w:ascii="Cambria" w:hAnsi="Cambria"/>
          <w:color w:val="000000"/>
          <w:sz w:val="20"/>
          <w:szCs w:val="20"/>
          <w:shd w:val="clear" w:color="auto" w:fill="FFFFFF"/>
          <w:vertAlign w:val="superscript"/>
        </w:rPr>
        <w:t>2</w:t>
      </w:r>
    </w:p>
    <w:p w:rsidR="006D55EF" w:rsidRPr="003E4413" w:rsidRDefault="00D55D79" w:rsidP="006D55EF">
      <w:pPr>
        <w:spacing w:after="0"/>
        <w:ind w:left="-284" w:right="-567"/>
        <w:rPr>
          <w:rFonts w:ascii="Cambria" w:hAnsi="Cambria"/>
          <w:b/>
          <w:bCs/>
          <w:sz w:val="20"/>
          <w:szCs w:val="20"/>
        </w:rPr>
      </w:pPr>
      <w:r w:rsidRPr="00400B09">
        <w:rPr>
          <w:rFonts w:ascii="Cambria" w:hAnsi="Cambria"/>
          <w:color w:val="000000"/>
          <w:sz w:val="20"/>
          <w:szCs w:val="20"/>
          <w:shd w:val="clear" w:color="auto" w:fill="FFFFFF"/>
        </w:rPr>
        <w:t>Minimalna cijena korišćenja/zakupa:</w:t>
      </w:r>
      <w:r w:rsidR="006D55EF" w:rsidRPr="006D55EF">
        <w:rPr>
          <w:rFonts w:ascii="Cambria" w:hAnsi="Cambria"/>
          <w:b/>
          <w:sz w:val="20"/>
          <w:szCs w:val="20"/>
        </w:rPr>
        <w:t xml:space="preserve"> </w:t>
      </w:r>
      <w:r w:rsidR="006D55EF" w:rsidRPr="003E4413">
        <w:rPr>
          <w:rFonts w:ascii="Cambria" w:hAnsi="Cambria"/>
          <w:b/>
          <w:sz w:val="20"/>
          <w:szCs w:val="20"/>
        </w:rPr>
        <w:t>9.499,00 €</w:t>
      </w:r>
    </w:p>
    <w:p w:rsidR="005F64F5" w:rsidRPr="005F64F5" w:rsidRDefault="005F64F5" w:rsidP="005F64F5">
      <w:pPr>
        <w:spacing w:after="0"/>
        <w:ind w:left="-284" w:right="-567"/>
        <w:jc w:val="both"/>
        <w:rPr>
          <w:rFonts w:ascii="Cambria" w:hAnsi="Cambria"/>
          <w:color w:val="000000"/>
          <w:sz w:val="20"/>
          <w:szCs w:val="20"/>
          <w:shd w:val="clear" w:color="auto" w:fill="FFFFFF"/>
        </w:rPr>
      </w:pPr>
    </w:p>
    <w:p w:rsidR="00D55D79" w:rsidRPr="00400B09" w:rsidRDefault="00D55D79" w:rsidP="00400B09">
      <w:pPr>
        <w:ind w:left="-284" w:right="-567"/>
        <w:jc w:val="both"/>
        <w:rPr>
          <w:rFonts w:ascii="Cambria" w:hAnsi="Cambria"/>
          <w:color w:val="000000"/>
          <w:sz w:val="20"/>
          <w:szCs w:val="20"/>
          <w:shd w:val="clear" w:color="auto" w:fill="FFFFFF"/>
        </w:rPr>
      </w:pPr>
      <w:r w:rsidRPr="006D55EF">
        <w:rPr>
          <w:rFonts w:ascii="Cambria" w:hAnsi="Cambria"/>
          <w:b/>
          <w:color w:val="000000"/>
          <w:sz w:val="20"/>
          <w:szCs w:val="20"/>
          <w:shd w:val="clear" w:color="auto" w:fill="FFFFFF"/>
        </w:rPr>
        <w:t>2.</w:t>
      </w:r>
      <w:r w:rsidRPr="00400B09">
        <w:rPr>
          <w:rFonts w:ascii="Cambria" w:hAnsi="Cambria"/>
          <w:color w:val="000000"/>
          <w:sz w:val="20"/>
          <w:szCs w:val="20"/>
          <w:shd w:val="clear" w:color="auto" w:fill="FFFFFF"/>
        </w:rPr>
        <w:t xml:space="preserve"> U Budvi, dio plaže Brijeg od Budve (“Ričardova glava”) isp</w:t>
      </w:r>
      <w:r w:rsidR="00400B09">
        <w:rPr>
          <w:rFonts w:ascii="Cambria" w:hAnsi="Cambria"/>
          <w:color w:val="000000"/>
          <w:sz w:val="20"/>
          <w:szCs w:val="20"/>
          <w:shd w:val="clear" w:color="auto" w:fill="FFFFFF"/>
        </w:rPr>
        <w:t>red hotela “Avala“ u dužini od 80 m</w:t>
      </w:r>
      <w:r w:rsidRPr="00400B09">
        <w:rPr>
          <w:rFonts w:ascii="Cambria" w:hAnsi="Cambria"/>
          <w:color w:val="000000"/>
          <w:sz w:val="20"/>
          <w:szCs w:val="20"/>
          <w:shd w:val="clear" w:color="auto" w:fill="FFFFFF"/>
        </w:rPr>
        <w:t xml:space="preserve">/površine </w:t>
      </w:r>
      <w:r w:rsidR="00400B09">
        <w:rPr>
          <w:rFonts w:ascii="Cambria" w:hAnsi="Cambria"/>
          <w:color w:val="000000"/>
          <w:sz w:val="20"/>
          <w:szCs w:val="20"/>
          <w:shd w:val="clear" w:color="auto" w:fill="FFFFFF"/>
        </w:rPr>
        <w:t>1430</w:t>
      </w:r>
      <w:r w:rsidRPr="00400B09">
        <w:rPr>
          <w:rFonts w:ascii="Cambria" w:hAnsi="Cambria"/>
          <w:color w:val="000000"/>
          <w:sz w:val="20"/>
          <w:szCs w:val="20"/>
          <w:shd w:val="clear" w:color="auto" w:fill="FFFFFF"/>
        </w:rPr>
        <w:t xml:space="preserve"> m</w:t>
      </w:r>
      <w:r w:rsidRPr="00400B09">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od hotelskog bazena, odnosno zapadnog kraja plaže, istočno osnovom šetališne staz</w:t>
      </w:r>
      <w:r w:rsidR="00400B09">
        <w:rPr>
          <w:rFonts w:ascii="Cambria" w:hAnsi="Cambria"/>
          <w:color w:val="000000"/>
          <w:sz w:val="20"/>
          <w:szCs w:val="20"/>
          <w:shd w:val="clear" w:color="auto" w:fill="FFFFFF"/>
        </w:rPr>
        <w:t>e u zaleđu u dužini od 53 m1,  zahvatajući kat.</w:t>
      </w:r>
      <w:r w:rsidRPr="00400B09">
        <w:rPr>
          <w:rFonts w:ascii="Cambria" w:hAnsi="Cambria"/>
          <w:color w:val="000000"/>
          <w:sz w:val="20"/>
          <w:szCs w:val="20"/>
          <w:shd w:val="clear" w:color="auto" w:fill="FFFFFF"/>
        </w:rPr>
        <w:t>parcele 304</w:t>
      </w:r>
      <w:r w:rsidR="00400B09">
        <w:rPr>
          <w:rFonts w:ascii="Cambria" w:hAnsi="Cambria"/>
          <w:color w:val="000000"/>
          <w:sz w:val="20"/>
          <w:szCs w:val="20"/>
          <w:shd w:val="clear" w:color="auto" w:fill="FFFFFF"/>
        </w:rPr>
        <w:t xml:space="preserve">6 i 2436/3 </w:t>
      </w:r>
      <w:r w:rsidRPr="00400B09">
        <w:rPr>
          <w:rFonts w:ascii="Cambria" w:hAnsi="Cambria"/>
          <w:color w:val="000000"/>
          <w:sz w:val="20"/>
          <w:szCs w:val="20"/>
          <w:shd w:val="clear" w:color="auto" w:fill="FFFFFF"/>
        </w:rPr>
        <w:t xml:space="preserve"> KO Budva, sa pripadajućim akva prostorom, lokacija označena kao </w:t>
      </w:r>
      <w:r w:rsidRPr="00400B09">
        <w:rPr>
          <w:rFonts w:ascii="Cambria" w:hAnsi="Cambria"/>
          <w:b/>
          <w:color w:val="000000"/>
          <w:sz w:val="20"/>
          <w:szCs w:val="20"/>
          <w:shd w:val="clear" w:color="auto" w:fill="FFFFFF"/>
        </w:rPr>
        <w:t>4A</w:t>
      </w:r>
      <w:r w:rsidRPr="00400B09">
        <w:rPr>
          <w:rFonts w:ascii="Cambria" w:hAnsi="Cambria"/>
          <w:color w:val="000000"/>
          <w:sz w:val="20"/>
          <w:szCs w:val="20"/>
          <w:shd w:val="clear" w:color="auto" w:fill="FFFFFF"/>
        </w:rPr>
        <w:t xml:space="preserve"> u Atlasu crnogorskih plaža i kupališta u opštini Budva.  </w:t>
      </w:r>
    </w:p>
    <w:p w:rsidR="00D55D79" w:rsidRPr="00400B09" w:rsidRDefault="00D55D79" w:rsidP="00400B09">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Tip kupališta:hotelsko</w:t>
      </w:r>
    </w:p>
    <w:p w:rsidR="00D55D79" w:rsidRPr="00400B09" w:rsidRDefault="00D55D79" w:rsidP="00400B09">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U okviru kupališta može se odobriti: teras</w:t>
      </w:r>
      <w:r w:rsidR="00400B09">
        <w:rPr>
          <w:rFonts w:ascii="Cambria" w:hAnsi="Cambria"/>
          <w:color w:val="000000"/>
          <w:sz w:val="20"/>
          <w:szCs w:val="20"/>
          <w:shd w:val="clear" w:color="auto" w:fill="FFFFFF"/>
        </w:rPr>
        <w:t xml:space="preserve">a </w:t>
      </w:r>
      <w:r w:rsidRPr="00400B09">
        <w:rPr>
          <w:rFonts w:ascii="Cambria" w:hAnsi="Cambria"/>
          <w:color w:val="000000"/>
          <w:sz w:val="20"/>
          <w:szCs w:val="20"/>
          <w:shd w:val="clear" w:color="auto" w:fill="FFFFFF"/>
        </w:rPr>
        <w:t xml:space="preserve"> površine </w:t>
      </w:r>
      <w:r w:rsidR="00400B09">
        <w:rPr>
          <w:rFonts w:ascii="Cambria" w:hAnsi="Cambria"/>
          <w:color w:val="000000"/>
          <w:sz w:val="20"/>
          <w:szCs w:val="20"/>
          <w:shd w:val="clear" w:color="auto" w:fill="FFFFFF"/>
        </w:rPr>
        <w:t>100</w:t>
      </w:r>
      <w:r w:rsidRPr="00400B09">
        <w:rPr>
          <w:rFonts w:ascii="Cambria" w:hAnsi="Cambria"/>
          <w:color w:val="000000"/>
          <w:sz w:val="20"/>
          <w:szCs w:val="20"/>
          <w:shd w:val="clear" w:color="auto" w:fill="FFFFFF"/>
        </w:rPr>
        <w:t xml:space="preserve"> m</w:t>
      </w:r>
      <w:r w:rsidRPr="00AC5841">
        <w:rPr>
          <w:rFonts w:ascii="Cambria" w:hAnsi="Cambria"/>
          <w:color w:val="000000"/>
          <w:sz w:val="20"/>
          <w:szCs w:val="20"/>
          <w:shd w:val="clear" w:color="auto" w:fill="FFFFFF"/>
          <w:vertAlign w:val="superscript"/>
        </w:rPr>
        <w:t xml:space="preserve">2 </w:t>
      </w:r>
    </w:p>
    <w:p w:rsidR="006A7BC7" w:rsidRPr="00FF5B1A" w:rsidRDefault="00D55D79" w:rsidP="00FF5B1A">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 xml:space="preserve">Minimalna cijena korišćenja/zakupa( za kupalište i privremeni objekat ): </w:t>
      </w:r>
      <w:r w:rsidR="000C3FE2" w:rsidRPr="000C3FE2">
        <w:rPr>
          <w:rFonts w:ascii="Cambria" w:hAnsi="Cambria"/>
          <w:b/>
          <w:color w:val="000000"/>
          <w:sz w:val="20"/>
          <w:szCs w:val="20"/>
          <w:shd w:val="clear" w:color="auto" w:fill="FFFFFF"/>
        </w:rPr>
        <w:t>7.460</w:t>
      </w:r>
      <w:r w:rsidRPr="000C3FE2">
        <w:rPr>
          <w:rFonts w:ascii="Cambria" w:hAnsi="Cambria"/>
          <w:b/>
          <w:color w:val="000000"/>
          <w:sz w:val="20"/>
          <w:szCs w:val="20"/>
          <w:shd w:val="clear" w:color="auto" w:fill="FFFFFF"/>
        </w:rPr>
        <w:t>,00 €</w:t>
      </w:r>
      <w:r w:rsidR="00FF5B1A">
        <w:rPr>
          <w:rFonts w:ascii="Cambria" w:hAnsi="Cambria"/>
          <w:color w:val="000000"/>
          <w:sz w:val="20"/>
          <w:szCs w:val="20"/>
          <w:shd w:val="clear" w:color="auto" w:fill="FFFFFF"/>
        </w:rPr>
        <w:t xml:space="preserve">   </w:t>
      </w:r>
    </w:p>
    <w:p w:rsidR="006A7BC7" w:rsidRPr="009E171D" w:rsidRDefault="006A7BC7" w:rsidP="006A7BC7">
      <w:pPr>
        <w:spacing w:after="0"/>
        <w:ind w:left="-284" w:right="-567"/>
        <w:jc w:val="both"/>
        <w:rPr>
          <w:rFonts w:ascii="Cambria" w:hAnsi="Cambria"/>
          <w:b/>
          <w:sz w:val="20"/>
          <w:szCs w:val="20"/>
        </w:rPr>
      </w:pPr>
    </w:p>
    <w:p w:rsidR="006A7BC7" w:rsidRPr="00967F38" w:rsidRDefault="006A7BC7" w:rsidP="006A7BC7">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6A7BC7" w:rsidRPr="00967F38" w:rsidRDefault="006A7BC7" w:rsidP="006A7BC7">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6A7BC7" w:rsidRPr="00967F38" w:rsidRDefault="006A7BC7" w:rsidP="006A7BC7">
      <w:pPr>
        <w:pStyle w:val="BodyText"/>
        <w:tabs>
          <w:tab w:val="left" w:pos="3969"/>
        </w:tabs>
        <w:ind w:left="-284" w:right="-567"/>
        <w:rPr>
          <w:rFonts w:ascii="Cambria" w:hAnsi="Cambria" w:cs="Times New Roman"/>
          <w:sz w:val="20"/>
          <w:szCs w:val="20"/>
          <w:lang w:val="sr-Latn-ME"/>
        </w:rPr>
      </w:pPr>
    </w:p>
    <w:p w:rsidR="006A7BC7" w:rsidRPr="00967F38" w:rsidRDefault="006A7BC7" w:rsidP="006A7BC7">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6A7BC7" w:rsidRPr="00967F38" w:rsidRDefault="006A7BC7" w:rsidP="006A7BC7">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6A7BC7" w:rsidRDefault="006A7BC7" w:rsidP="006A7BC7">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6A7BC7" w:rsidRPr="002B25F0" w:rsidRDefault="006A7BC7" w:rsidP="006A7BC7">
      <w:pPr>
        <w:tabs>
          <w:tab w:val="left" w:pos="284"/>
          <w:tab w:val="left" w:pos="5387"/>
        </w:tabs>
        <w:spacing w:after="0"/>
        <w:ind w:right="-567"/>
        <w:jc w:val="both"/>
        <w:rPr>
          <w:rFonts w:ascii="Cambria" w:hAnsi="Cambria" w:cs="Arial"/>
          <w:sz w:val="20"/>
          <w:szCs w:val="20"/>
        </w:rPr>
      </w:pPr>
    </w:p>
    <w:p w:rsidR="006A7BC7" w:rsidRPr="002B25F0" w:rsidRDefault="006A7BC7" w:rsidP="006A7BC7">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6A7BC7" w:rsidRPr="00822C48" w:rsidRDefault="006A7BC7" w:rsidP="006A7BC7">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6A7BC7" w:rsidRPr="002B25F0" w:rsidRDefault="006A7BC7" w:rsidP="006A7BC7">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lastRenderedPageBreak/>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plaća  se u cjelini u momentu zaključenja ugovora ili u najviše 3 (tri) rate od kojih prva rata dospijeva u momentu zaključenja ugovora </w:t>
      </w:r>
      <w:r w:rsidR="00FC5C44">
        <w:rPr>
          <w:rFonts w:ascii="Cambria" w:hAnsi="Cambria" w:cs="Cambria"/>
          <w:sz w:val="20"/>
          <w:szCs w:val="20"/>
        </w:rPr>
        <w:t xml:space="preserve">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6A7BC7" w:rsidRPr="002B25F0" w:rsidRDefault="006A7BC7" w:rsidP="006A7BC7">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6A7BC7" w:rsidRPr="002B25F0" w:rsidRDefault="006A7BC7" w:rsidP="006A7BC7">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6A7BC7" w:rsidRPr="00B72F9A" w:rsidRDefault="006A7BC7" w:rsidP="006A7BC7">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6A7BC7" w:rsidRPr="00B72F9A" w:rsidRDefault="006A7BC7" w:rsidP="006A7BC7">
      <w:pPr>
        <w:pStyle w:val="NormalWeb"/>
        <w:spacing w:before="0" w:beforeAutospacing="0" w:after="0"/>
        <w:ind w:left="-284" w:right="-567" w:hanging="284"/>
        <w:jc w:val="both"/>
        <w:rPr>
          <w:rFonts w:ascii="Cambria" w:hAnsi="Cambria"/>
          <w:bCs/>
          <w:sz w:val="20"/>
          <w:szCs w:val="20"/>
        </w:rPr>
      </w:pPr>
    </w:p>
    <w:p w:rsidR="006A7BC7" w:rsidRPr="00B72F9A" w:rsidRDefault="006A7BC7" w:rsidP="006A7BC7">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6A7BC7" w:rsidRPr="00B72F9A" w:rsidRDefault="006A7BC7" w:rsidP="006A7BC7">
      <w:pPr>
        <w:pStyle w:val="NormalWeb"/>
        <w:spacing w:before="0" w:beforeAutospacing="0" w:after="0"/>
        <w:ind w:left="-284" w:right="-567"/>
        <w:jc w:val="both"/>
        <w:rPr>
          <w:rFonts w:ascii="Cambria" w:hAnsi="Cambria"/>
          <w:color w:val="FF0000"/>
          <w:sz w:val="20"/>
          <w:szCs w:val="20"/>
        </w:rPr>
      </w:pPr>
    </w:p>
    <w:p w:rsidR="006A7BC7" w:rsidRPr="00B72F9A" w:rsidRDefault="006A7BC7" w:rsidP="006A7BC7">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6A7BC7" w:rsidRPr="00B72F9A" w:rsidRDefault="006A7BC7" w:rsidP="006A7BC7">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6A7BC7" w:rsidRPr="002B25F0" w:rsidRDefault="006A7BC7" w:rsidP="006A7BC7">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6A7BC7" w:rsidRPr="002B25F0" w:rsidRDefault="006A7BC7" w:rsidP="006A7BC7">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6A7BC7" w:rsidRPr="0096283C" w:rsidRDefault="006A7BC7" w:rsidP="0096283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w:t>
      </w:r>
      <w:r w:rsidR="00FF5B1A">
        <w:rPr>
          <w:rFonts w:ascii="Cambria" w:hAnsi="Cambria" w:cs="Cambria"/>
          <w:b/>
          <w:sz w:val="20"/>
          <w:szCs w:val="20"/>
        </w:rPr>
        <w:t>u i dokaze o podobnosti ponuđač</w:t>
      </w:r>
    </w:p>
    <w:p w:rsidR="006A7BC7" w:rsidRPr="00967F38" w:rsidRDefault="006A7BC7" w:rsidP="006A7BC7">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6A7BC7" w:rsidRPr="00967F38" w:rsidRDefault="006A7BC7" w:rsidP="006A7BC7">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6A7BC7" w:rsidRPr="00967F38" w:rsidRDefault="006A7BC7" w:rsidP="006A7BC7">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6A7BC7" w:rsidRPr="00967F38" w:rsidRDefault="006A7BC7" w:rsidP="006A7BC7">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6A7BC7" w:rsidRPr="002B25F0" w:rsidRDefault="006A7BC7" w:rsidP="006A7BC7">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6A7BC7" w:rsidRPr="002B25F0" w:rsidRDefault="006A7BC7" w:rsidP="006A7BC7">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6A7BC7" w:rsidRPr="002B25F0" w:rsidRDefault="006A7BC7" w:rsidP="006A7BC7">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lastRenderedPageBreak/>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A7BC7" w:rsidRPr="002B25F0" w:rsidRDefault="006A7BC7" w:rsidP="006A7BC7">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A7BC7" w:rsidRPr="00967F38" w:rsidRDefault="006A7BC7" w:rsidP="006A7BC7">
      <w:pPr>
        <w:ind w:left="-284" w:right="-567"/>
        <w:jc w:val="both"/>
        <w:rPr>
          <w:rFonts w:ascii="Cambria" w:hAnsi="Cambria"/>
          <w:sz w:val="20"/>
          <w:szCs w:val="20"/>
          <w:lang w:val="sr-Latn-C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6A7BC7" w:rsidRPr="002B25F0" w:rsidRDefault="006A7BC7" w:rsidP="006A7BC7">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6A7BC7" w:rsidRPr="00967F38" w:rsidRDefault="006A7BC7" w:rsidP="006A7BC7">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6A7BC7" w:rsidRPr="002B25F0" w:rsidRDefault="006A7BC7" w:rsidP="006A7BC7">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96283C" w:rsidRPr="0096283C" w:rsidRDefault="0096283C" w:rsidP="0096283C">
      <w:pPr>
        <w:ind w:left="-284" w:right="-567"/>
        <w:jc w:val="both"/>
        <w:rPr>
          <w:rFonts w:ascii="Cambria" w:hAnsi="Cambria" w:cs="Cambria"/>
          <w:b/>
          <w:sz w:val="20"/>
          <w:szCs w:val="20"/>
        </w:rPr>
      </w:pPr>
      <w:r w:rsidRPr="0096283C">
        <w:rPr>
          <w:rFonts w:ascii="Cambria" w:hAnsi="Cambria" w:cs="Cambria"/>
          <w:b/>
          <w:sz w:val="20"/>
          <w:szCs w:val="20"/>
        </w:rPr>
        <w:t xml:space="preserve">5.3.Dokaze o ispunjenosti posebnih uslova </w:t>
      </w:r>
    </w:p>
    <w:p w:rsidR="0096283C" w:rsidRPr="0096283C" w:rsidRDefault="0096283C" w:rsidP="0096283C">
      <w:pPr>
        <w:spacing w:after="0"/>
        <w:ind w:left="-284" w:right="-567"/>
        <w:jc w:val="both"/>
        <w:rPr>
          <w:rFonts w:ascii="Cambria" w:hAnsi="Cambria" w:cs="Cambria"/>
          <w:sz w:val="20"/>
          <w:szCs w:val="20"/>
        </w:rPr>
      </w:pPr>
      <w:r w:rsidRPr="0096283C">
        <w:rPr>
          <w:rFonts w:ascii="Cambria" w:hAnsi="Cambria" w:cs="Cambria"/>
          <w:sz w:val="20"/>
          <w:szCs w:val="20"/>
        </w:rPr>
        <w:t>Ponuđač za zakup hotelskog kupališta  je dužan da dostavi i :</w:t>
      </w:r>
    </w:p>
    <w:p w:rsidR="0096283C" w:rsidRPr="0096283C" w:rsidRDefault="0096283C" w:rsidP="0096283C">
      <w:pPr>
        <w:spacing w:after="0"/>
        <w:ind w:left="-284" w:right="-567"/>
        <w:jc w:val="both"/>
        <w:rPr>
          <w:rFonts w:ascii="Cambria" w:hAnsi="Cambria" w:cs="Cambria"/>
          <w:sz w:val="20"/>
          <w:szCs w:val="20"/>
        </w:rPr>
      </w:pPr>
      <w:r w:rsidRPr="0096283C">
        <w:rPr>
          <w:rFonts w:ascii="Cambria" w:hAnsi="Cambria" w:cs="Cambria"/>
          <w:sz w:val="20"/>
          <w:szCs w:val="20"/>
        </w:rPr>
        <w:t xml:space="preserve">- Rješenje nadležnog Ministarstva kojim se odobrava rad hotelu,  </w:t>
      </w:r>
    </w:p>
    <w:p w:rsidR="0096283C" w:rsidRPr="0096283C" w:rsidRDefault="0096283C" w:rsidP="0096283C">
      <w:pPr>
        <w:spacing w:after="0"/>
        <w:ind w:left="-284" w:right="-567"/>
        <w:jc w:val="both"/>
        <w:rPr>
          <w:rFonts w:ascii="Cambria" w:hAnsi="Cambria" w:cs="Cambria"/>
          <w:sz w:val="20"/>
          <w:szCs w:val="20"/>
        </w:rPr>
      </w:pPr>
      <w:r w:rsidRPr="0096283C">
        <w:rPr>
          <w:rFonts w:ascii="Cambria" w:hAnsi="Cambria" w:cs="Cambria"/>
          <w:sz w:val="20"/>
          <w:szCs w:val="20"/>
        </w:rPr>
        <w:t>- Rješenje nadležnog Ministarstva o dodjeli kategorije hotelu,</w:t>
      </w:r>
    </w:p>
    <w:p w:rsidR="0096283C" w:rsidRPr="0096283C" w:rsidRDefault="0096283C" w:rsidP="0096283C">
      <w:pPr>
        <w:spacing w:after="0"/>
        <w:ind w:left="-284" w:right="-567"/>
        <w:jc w:val="both"/>
        <w:rPr>
          <w:rFonts w:ascii="Cambria" w:hAnsi="Cambria" w:cs="Cambria"/>
          <w:sz w:val="20"/>
          <w:szCs w:val="20"/>
        </w:rPr>
      </w:pPr>
      <w:r w:rsidRPr="0096283C">
        <w:rPr>
          <w:rFonts w:ascii="Cambria" w:hAnsi="Cambria" w:cs="Cambria"/>
          <w:sz w:val="20"/>
          <w:szCs w:val="20"/>
        </w:rPr>
        <w:t xml:space="preserve">- Dokaz o vlasništvu  hotela - List nepokretnosti Uprave za nekretnine Crne Gore, </w:t>
      </w:r>
    </w:p>
    <w:p w:rsidR="0096283C" w:rsidRDefault="0096283C" w:rsidP="006E6CF7">
      <w:pPr>
        <w:spacing w:after="0"/>
        <w:ind w:left="-284" w:right="-567"/>
        <w:jc w:val="both"/>
        <w:rPr>
          <w:rFonts w:ascii="Cambria" w:hAnsi="Cambria" w:cs="Cambria"/>
          <w:sz w:val="20"/>
          <w:szCs w:val="20"/>
        </w:rPr>
      </w:pPr>
      <w:r w:rsidRPr="0096283C">
        <w:rPr>
          <w:rFonts w:ascii="Cambria" w:hAnsi="Cambria" w:cs="Cambria"/>
          <w:sz w:val="20"/>
          <w:szCs w:val="20"/>
        </w:rPr>
        <w:t>- Ugovor o zakupu sa vlasnikom hotela ukoliko je ponuđač zakupac hotela za koji se podnosi ponuda.</w:t>
      </w:r>
    </w:p>
    <w:p w:rsidR="006E6CF7" w:rsidRPr="006E6CF7" w:rsidRDefault="006E6CF7" w:rsidP="006E6CF7">
      <w:pPr>
        <w:spacing w:after="0"/>
        <w:ind w:left="-284" w:right="-567"/>
        <w:jc w:val="both"/>
        <w:rPr>
          <w:rFonts w:ascii="Cambria" w:hAnsi="Cambria" w:cs="Cambria"/>
          <w:sz w:val="20"/>
          <w:szCs w:val="20"/>
        </w:rPr>
      </w:pPr>
    </w:p>
    <w:p w:rsidR="006A7BC7" w:rsidRPr="002B25F0" w:rsidRDefault="006A7BC7" w:rsidP="006A7BC7">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sidR="0096283C">
        <w:rPr>
          <w:rFonts w:ascii="Cambria" w:hAnsi="Cambria" w:cs="Cambria"/>
          <w:b/>
          <w:sz w:val="20"/>
          <w:szCs w:val="20"/>
        </w:rPr>
        <w:t>4</w:t>
      </w:r>
      <w:r w:rsidRPr="002B25F0">
        <w:rPr>
          <w:rFonts w:ascii="Cambria" w:hAnsi="Cambria" w:cs="Cambria"/>
          <w:b/>
          <w:sz w:val="20"/>
          <w:szCs w:val="20"/>
        </w:rPr>
        <w:t xml:space="preserve">. Ostale dokaze – fakultativni dokazi  koje može dostaviti ponuđač </w:t>
      </w:r>
    </w:p>
    <w:p w:rsidR="006A7BC7" w:rsidRDefault="006A7BC7" w:rsidP="006A7BC7">
      <w:pPr>
        <w:tabs>
          <w:tab w:val="left" w:pos="-142"/>
          <w:tab w:val="left" w:pos="142"/>
        </w:tabs>
        <w:ind w:left="-284" w:right="-567"/>
        <w:jc w:val="both"/>
        <w:rPr>
          <w:rFonts w:ascii="Cambria" w:hAnsi="Cambria" w:cs="Cambria"/>
          <w:sz w:val="20"/>
          <w:szCs w:val="20"/>
        </w:rPr>
      </w:pPr>
      <w:r w:rsidRPr="002B25F0">
        <w:rPr>
          <w:rFonts w:ascii="Cambria" w:hAnsi="Cambria" w:cs="Cambria"/>
          <w:sz w:val="20"/>
          <w:szCs w:val="20"/>
        </w:rPr>
        <w:t xml:space="preserve">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6A7BC7" w:rsidRPr="002B25F0" w:rsidRDefault="006A7BC7" w:rsidP="006A7BC7">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sidR="0096283C">
        <w:rPr>
          <w:rFonts w:ascii="Cambria" w:hAnsi="Cambria" w:cs="Cambria"/>
          <w:b/>
          <w:sz w:val="20"/>
          <w:szCs w:val="20"/>
        </w:rPr>
        <w:t>5</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96283C" w:rsidRPr="0096283C" w:rsidRDefault="006A7BC7" w:rsidP="0096283C">
      <w:pPr>
        <w:ind w:left="-284" w:right="-567"/>
        <w:jc w:val="both"/>
        <w:rPr>
          <w:rFonts w:ascii="Cambria" w:hAnsi="Cambria" w:cs="Cambria"/>
          <w:bCs/>
          <w:sz w:val="20"/>
          <w:szCs w:val="20"/>
        </w:rPr>
      </w:pPr>
      <w:r w:rsidRPr="006A4D12">
        <w:rPr>
          <w:rFonts w:ascii="Cambria" w:hAnsi="Cambria" w:cs="Cambria"/>
          <w:b/>
          <w:bCs/>
          <w:sz w:val="20"/>
          <w:szCs w:val="20"/>
        </w:rPr>
        <w:t>5.</w:t>
      </w:r>
      <w:r w:rsidR="0096283C">
        <w:rPr>
          <w:rFonts w:ascii="Cambria" w:hAnsi="Cambria" w:cs="Cambria"/>
          <w:b/>
          <w:bCs/>
          <w:sz w:val="20"/>
          <w:szCs w:val="20"/>
        </w:rPr>
        <w:t>6</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sidR="0096283C">
        <w:rPr>
          <w:rFonts w:ascii="Cambria" w:hAnsi="Cambria" w:cs="Cambria"/>
          <w:bCs/>
          <w:sz w:val="20"/>
          <w:szCs w:val="20"/>
        </w:rPr>
        <w:t>.</w:t>
      </w:r>
    </w:p>
    <w:p w:rsidR="006A7BC7" w:rsidRDefault="006A7BC7" w:rsidP="0096283C">
      <w:pPr>
        <w:spacing w:after="0"/>
        <w:ind w:right="-567"/>
        <w:jc w:val="both"/>
        <w:rPr>
          <w:rFonts w:ascii="Cambria" w:hAnsi="Cambria"/>
          <w:b/>
          <w:sz w:val="20"/>
          <w:szCs w:val="20"/>
        </w:rPr>
      </w:pPr>
    </w:p>
    <w:p w:rsidR="006A7BC7" w:rsidRPr="002B25F0" w:rsidRDefault="006A7BC7" w:rsidP="006A7BC7">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6A7BC7" w:rsidRPr="002B25F0" w:rsidRDefault="006A7BC7" w:rsidP="006A7BC7">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222" w:type="dxa"/>
        <w:tblInd w:w="-4" w:type="dxa"/>
        <w:tblLayout w:type="fixed"/>
        <w:tblLook w:val="0000" w:firstRow="0" w:lastRow="0" w:firstColumn="0" w:lastColumn="0" w:noHBand="0" w:noVBand="0"/>
      </w:tblPr>
      <w:tblGrid>
        <w:gridCol w:w="8484"/>
        <w:gridCol w:w="738"/>
      </w:tblGrid>
      <w:tr w:rsidR="006A7BC7" w:rsidRPr="00E64ED2" w:rsidTr="00063CAB">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A7BC7" w:rsidRDefault="006A7BC7" w:rsidP="00895C66">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6A7BC7" w:rsidRPr="00E64ED2" w:rsidRDefault="006A7BC7" w:rsidP="00895C66">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A7BC7" w:rsidRPr="00E64ED2" w:rsidRDefault="006A7BC7" w:rsidP="00895C66">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6A7BC7" w:rsidRPr="00E64ED2" w:rsidRDefault="006A7BC7" w:rsidP="00895C66">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6A7BC7" w:rsidRPr="00E64ED2" w:rsidTr="00063CAB">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A7BC7" w:rsidRPr="00E64ED2" w:rsidRDefault="006A7BC7" w:rsidP="00895C66">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6A7BC7" w:rsidRPr="00E64ED2" w:rsidRDefault="006A7BC7" w:rsidP="00895C66">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6A7BC7" w:rsidRPr="00E64ED2" w:rsidRDefault="006A7BC7" w:rsidP="00895C66">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6A7BC7" w:rsidRPr="00E64ED2" w:rsidRDefault="006A7BC7" w:rsidP="00895C66">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6A7BC7" w:rsidRPr="00E64ED2" w:rsidRDefault="006A7BC7" w:rsidP="00895C66">
            <w:pPr>
              <w:tabs>
                <w:tab w:val="left" w:pos="184"/>
              </w:tabs>
              <w:spacing w:after="0"/>
              <w:ind w:left="326" w:hanging="326"/>
              <w:jc w:val="both"/>
              <w:rPr>
                <w:rFonts w:ascii="Cambria" w:hAnsi="Cambria" w:cs="Cambria"/>
                <w:sz w:val="20"/>
                <w:szCs w:val="20"/>
              </w:rPr>
            </w:pPr>
          </w:p>
          <w:p w:rsidR="006A7BC7" w:rsidRPr="00E64ED2" w:rsidRDefault="006A7BC7" w:rsidP="00895C66">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A7BC7" w:rsidRPr="00E64ED2" w:rsidRDefault="006A7BC7" w:rsidP="00895C66">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6A7BC7" w:rsidRPr="00E64ED2" w:rsidRDefault="006A7BC7" w:rsidP="00895C66">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6A7BC7" w:rsidRPr="00E64ED2" w:rsidRDefault="006A7BC7" w:rsidP="00895C66">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6A7BC7" w:rsidRPr="00E64ED2" w:rsidRDefault="006A7BC7" w:rsidP="00895C66">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6A7BC7" w:rsidRPr="00E64ED2" w:rsidRDefault="006A7BC7" w:rsidP="00895C66">
            <w:pPr>
              <w:keepNext/>
              <w:keepLines/>
              <w:autoSpaceDE w:val="0"/>
              <w:autoSpaceDN w:val="0"/>
              <w:adjustRightInd w:val="0"/>
              <w:spacing w:line="264" w:lineRule="atLeast"/>
              <w:ind w:left="63" w:right="-567"/>
              <w:rPr>
                <w:rFonts w:ascii="Cambria" w:eastAsia="Times New Roman" w:hAnsi="Cambria" w:cs="Calibri"/>
                <w:sz w:val="20"/>
                <w:szCs w:val="20"/>
              </w:rPr>
            </w:pPr>
          </w:p>
          <w:p w:rsidR="006A7BC7" w:rsidRPr="00E64ED2" w:rsidRDefault="006A7BC7" w:rsidP="00895C66">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6A7BC7" w:rsidRPr="00E64ED2" w:rsidTr="00063CAB">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A7BC7" w:rsidRPr="00E64ED2" w:rsidRDefault="006A7BC7" w:rsidP="00895C66">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A7BC7" w:rsidRPr="00E64ED2" w:rsidRDefault="006A7BC7" w:rsidP="00895C66">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6A7BC7" w:rsidRDefault="006A7BC7" w:rsidP="006A7BC7">
      <w:pPr>
        <w:ind w:left="-284" w:right="-567"/>
        <w:jc w:val="both"/>
        <w:rPr>
          <w:rFonts w:ascii="Cambria" w:hAnsi="Cambria" w:cs="Cambria"/>
          <w:b/>
          <w:sz w:val="20"/>
          <w:szCs w:val="20"/>
        </w:rPr>
      </w:pPr>
    </w:p>
    <w:p w:rsidR="006A7BC7" w:rsidRPr="002B25F0" w:rsidRDefault="006A7BC7" w:rsidP="006A7BC7">
      <w:pPr>
        <w:ind w:left="-284" w:right="-567"/>
        <w:jc w:val="both"/>
        <w:rPr>
          <w:rFonts w:ascii="Cambria" w:hAnsi="Cambria" w:cs="Cambria"/>
          <w:sz w:val="20"/>
          <w:szCs w:val="20"/>
        </w:rPr>
      </w:pPr>
      <w:r w:rsidRPr="008B6BEB">
        <w:rPr>
          <w:rFonts w:ascii="Cambria" w:hAnsi="Cambria" w:cs="Cambria"/>
          <w:b/>
          <w:sz w:val="20"/>
          <w:szCs w:val="20"/>
        </w:rPr>
        <w:lastRenderedPageBreak/>
        <w:t>6.2.</w:t>
      </w:r>
      <w:r w:rsidRPr="002B25F0">
        <w:rPr>
          <w:rFonts w:ascii="Cambria" w:hAnsi="Cambria" w:cs="Cambria"/>
          <w:sz w:val="20"/>
          <w:szCs w:val="20"/>
        </w:rPr>
        <w:t xml:space="preserve"> Po osnovu referenci i iskustva boduju se :</w:t>
      </w:r>
    </w:p>
    <w:p w:rsidR="006A7BC7" w:rsidRPr="00382FA2" w:rsidRDefault="006A7BC7" w:rsidP="006A7BC7">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6A7BC7" w:rsidRPr="00382FA2" w:rsidRDefault="006A7BC7" w:rsidP="006A7BC7">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6A7BC7" w:rsidRPr="00967F38" w:rsidRDefault="006A7BC7" w:rsidP="006A7BC7">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6A7BC7" w:rsidRDefault="006A7BC7" w:rsidP="006A7BC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6A7BC7" w:rsidRPr="00906CE7" w:rsidRDefault="006A7BC7" w:rsidP="006A7BC7">
      <w:pPr>
        <w:pStyle w:val="ListParagraph"/>
        <w:ind w:left="-284" w:right="-567"/>
        <w:rPr>
          <w:rFonts w:ascii="Cambria" w:hAnsi="Cambria" w:cs="Cambria"/>
          <w:bCs/>
          <w:sz w:val="20"/>
          <w:szCs w:val="20"/>
          <w:lang w:val="pl-PL"/>
        </w:rPr>
      </w:pPr>
    </w:p>
    <w:p w:rsidR="006A7BC7" w:rsidRPr="00967F38" w:rsidRDefault="006A7BC7" w:rsidP="006A7BC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6A7BC7" w:rsidRDefault="006A7BC7" w:rsidP="006A7BC7">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6A7BC7" w:rsidRPr="00906CE7" w:rsidRDefault="006A7BC7" w:rsidP="006A7BC7">
      <w:pPr>
        <w:pStyle w:val="ListParagraph"/>
        <w:ind w:left="-284" w:right="-567"/>
        <w:rPr>
          <w:rFonts w:ascii="Cambria" w:hAnsi="Cambria" w:cs="Cambria"/>
          <w:bCs/>
          <w:sz w:val="20"/>
          <w:szCs w:val="20"/>
          <w:lang w:val="pl-PL"/>
        </w:rPr>
      </w:pPr>
    </w:p>
    <w:p w:rsidR="006A7BC7" w:rsidRPr="00D9262C" w:rsidRDefault="006A7BC7" w:rsidP="006A7BC7">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6A7BC7" w:rsidRPr="00967F38" w:rsidRDefault="006A7BC7" w:rsidP="006A7BC7">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6A7BC7" w:rsidRPr="00967F38" w:rsidRDefault="006A7BC7" w:rsidP="006A7BC7">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6A7BC7" w:rsidRDefault="006A7BC7" w:rsidP="006A7BC7">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6A7BC7" w:rsidRPr="00382FA2" w:rsidRDefault="006A7BC7" w:rsidP="006A7BC7">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r w:rsidRPr="00D9262C">
        <w:rPr>
          <w:rFonts w:ascii="Cambria" w:eastAsia="Times New Roman" w:hAnsi="Cambria" w:cs="Calibri"/>
          <w:sz w:val="20"/>
          <w:szCs w:val="20"/>
          <w:lang w:val="en-US" w:eastAsia="sr-Latn-ME"/>
        </w:rPr>
        <w:t>Bodovanje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ponu</w:t>
      </w:r>
      <w:r w:rsidRPr="00382FA2">
        <w:rPr>
          <w:rFonts w:ascii="Cambria" w:eastAsia="Times New Roman" w:hAnsi="Cambria" w:cs="Calibri"/>
          <w:sz w:val="20"/>
          <w:szCs w:val="20"/>
          <w:lang w:eastAsia="sr-Latn-ME"/>
        </w:rPr>
        <w:t>đ</w:t>
      </w:r>
      <w:r w:rsidRPr="00D9262C">
        <w:rPr>
          <w:rFonts w:ascii="Cambria" w:eastAsia="Times New Roman" w:hAnsi="Cambria" w:cs="Calibri"/>
          <w:sz w:val="20"/>
          <w:szCs w:val="20"/>
          <w:lang w:val="en-US" w:eastAsia="sr-Latn-ME"/>
        </w:rPr>
        <w:t>ene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zakupnine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formuli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6A7BC7" w:rsidRPr="00B72F9A" w:rsidRDefault="006A7BC7" w:rsidP="006A7BC7">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r w:rsidRPr="00B72F9A">
        <w:rPr>
          <w:rFonts w:ascii="Cambria" w:eastAsia="Times New Roman" w:hAnsi="Cambria" w:cs="Calibri"/>
          <w:sz w:val="20"/>
          <w:szCs w:val="20"/>
          <w:lang w:val="en-US" w:eastAsia="sr-Latn-ME"/>
        </w:rPr>
        <w:t>broj</w:t>
      </w:r>
      <w:r w:rsidRPr="00967F38">
        <w:rPr>
          <w:rFonts w:ascii="Cambria" w:eastAsia="Times New Roman" w:hAnsi="Cambria" w:cs="Calibri"/>
          <w:sz w:val="20"/>
          <w:szCs w:val="20"/>
          <w:lang w:eastAsia="sr-Latn-ME"/>
        </w:rPr>
        <w:t xml:space="preserve"> </w:t>
      </w:r>
      <w:r w:rsidRPr="00B72F9A">
        <w:rPr>
          <w:rFonts w:ascii="Cambria" w:eastAsia="Times New Roman" w:hAnsi="Cambria" w:cs="Calibri"/>
          <w:sz w:val="20"/>
          <w:szCs w:val="20"/>
          <w:lang w:val="en-US" w:eastAsia="sr-Latn-ME"/>
        </w:rPr>
        <w:t>poena</w:t>
      </w:r>
      <w:r w:rsidRPr="00967F38">
        <w:rPr>
          <w:rFonts w:ascii="Cambria" w:eastAsia="Times New Roman" w:hAnsi="Cambria" w:cs="Calibri"/>
          <w:sz w:val="20"/>
          <w:szCs w:val="20"/>
          <w:lang w:eastAsia="sr-Latn-ME"/>
        </w:rPr>
        <w:t xml:space="preserve"> </w:t>
      </w:r>
      <w:r w:rsidRPr="00B72F9A">
        <w:rPr>
          <w:rFonts w:ascii="Cambria" w:eastAsia="Times New Roman" w:hAnsi="Cambria" w:cs="Calibri"/>
          <w:sz w:val="20"/>
          <w:szCs w:val="20"/>
          <w:lang w:val="en-US" w:eastAsia="sr-Latn-ME"/>
        </w:rPr>
        <w:t>dodijeljen</w:t>
      </w:r>
      <w:r w:rsidRPr="00967F38">
        <w:rPr>
          <w:rFonts w:ascii="Cambria" w:eastAsia="Times New Roman" w:hAnsi="Cambria" w:cs="Calibri"/>
          <w:sz w:val="20"/>
          <w:szCs w:val="20"/>
          <w:lang w:eastAsia="sr-Latn-ME"/>
        </w:rPr>
        <w:t xml:space="preserve"> </w:t>
      </w:r>
      <w:r w:rsidRPr="00B72F9A">
        <w:rPr>
          <w:rFonts w:ascii="Cambria" w:eastAsia="Times New Roman" w:hAnsi="Cambria" w:cs="Calibri"/>
          <w:sz w:val="20"/>
          <w:szCs w:val="20"/>
          <w:lang w:val="en-US" w:eastAsia="sr-Latn-ME"/>
        </w:rPr>
        <w:t>Ponu</w:t>
      </w:r>
      <w:r w:rsidRPr="00B72F9A">
        <w:rPr>
          <w:rFonts w:ascii="Cambria" w:eastAsia="Times New Roman" w:hAnsi="Cambria" w:cs="Calibri"/>
          <w:sz w:val="20"/>
          <w:szCs w:val="20"/>
          <w:lang w:eastAsia="sr-Latn-ME"/>
        </w:rPr>
        <w:t xml:space="preserve">đaču na osnovu ponuđene zakupnine </w:t>
      </w:r>
    </w:p>
    <w:p w:rsidR="006A7BC7" w:rsidRPr="00B72F9A" w:rsidRDefault="006A7BC7" w:rsidP="006A7BC7">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6A7BC7" w:rsidRPr="00382FA2" w:rsidRDefault="006A7BC7" w:rsidP="006A7BC7">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6A7BC7" w:rsidRPr="00967F38" w:rsidRDefault="006A7BC7" w:rsidP="006A7BC7">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6A7BC7" w:rsidRDefault="006A7BC7" w:rsidP="006A7BC7">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6A7BC7" w:rsidRPr="00D9262C" w:rsidRDefault="006A7BC7" w:rsidP="006A7BC7">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6A7BC7" w:rsidRPr="00D9262C" w:rsidRDefault="006A7BC7" w:rsidP="006A7BC7">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A7BC7" w:rsidRPr="00D9262C" w:rsidRDefault="006A7BC7" w:rsidP="006A7BC7">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6A7BC7" w:rsidRPr="00D9262C" w:rsidRDefault="006A7BC7" w:rsidP="006A7BC7">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6A7BC7" w:rsidRDefault="006A7BC7" w:rsidP="006A7BC7">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6A7BC7" w:rsidRPr="002B25F0" w:rsidRDefault="006A7BC7" w:rsidP="006A7BC7">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6A7BC7" w:rsidRDefault="006A7BC7" w:rsidP="006A7BC7">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ća formula će se koristiti za dodjeljivanje bodova na osnovu Referenci i iskustvo  :</w:t>
      </w:r>
    </w:p>
    <w:p w:rsidR="006A7BC7" w:rsidRPr="00F0773B" w:rsidRDefault="006A7BC7" w:rsidP="006A7BC7">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6A7BC7" w:rsidRPr="00967F38" w:rsidRDefault="006A7BC7" w:rsidP="006A7BC7">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r w:rsidRPr="00F0773B">
        <w:rPr>
          <w:rFonts w:ascii="Cambria" w:eastAsia="Times New Roman" w:hAnsi="Cambria" w:cs="Calibri"/>
          <w:b/>
          <w:bCs/>
          <w:sz w:val="20"/>
          <w:szCs w:val="20"/>
          <w:lang w:val="en-US" w:eastAsia="sr-Latn-ME"/>
        </w:rPr>
        <w:t>Pz</w:t>
      </w:r>
      <w:r w:rsidRPr="00967F38">
        <w:rPr>
          <w:rFonts w:ascii="Cambria" w:eastAsia="Times New Roman" w:hAnsi="Cambria" w:cs="Calibri"/>
          <w:b/>
          <w:bCs/>
          <w:sz w:val="20"/>
          <w:szCs w:val="20"/>
          <w:lang w:eastAsia="sr-Latn-ME"/>
        </w:rPr>
        <w:t xml:space="preserve"> + </w:t>
      </w:r>
      <w:r w:rsidRPr="00F0773B">
        <w:rPr>
          <w:rFonts w:ascii="Cambria" w:eastAsia="Times New Roman" w:hAnsi="Cambria" w:cs="Calibri"/>
          <w:b/>
          <w:bCs/>
          <w:sz w:val="20"/>
          <w:szCs w:val="20"/>
          <w:lang w:val="en-US" w:eastAsia="sr-Latn-ME"/>
        </w:rPr>
        <w:t>Os</w:t>
      </w:r>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6A7BC7" w:rsidRPr="00967F38" w:rsidRDefault="006A7BC7" w:rsidP="006A7BC7">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6A7BC7" w:rsidRPr="00F0773B" w:rsidRDefault="006A7BC7" w:rsidP="006A7BC7">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r w:rsidRPr="00F0773B">
        <w:rPr>
          <w:rFonts w:ascii="Cambria" w:eastAsia="Times New Roman" w:hAnsi="Cambria" w:cs="Calibri"/>
          <w:sz w:val="20"/>
          <w:szCs w:val="20"/>
          <w:lang w:val="en-US" w:eastAsia="sr-Latn-ME"/>
        </w:rPr>
        <w:t>broj</w:t>
      </w:r>
      <w:r w:rsidRPr="00967F38">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bodova</w:t>
      </w:r>
      <w:r w:rsidRPr="00967F38">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dodijeljen</w:t>
      </w:r>
      <w:r w:rsidRPr="00967F38">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Ponu</w:t>
      </w:r>
      <w:r w:rsidRPr="00F0773B">
        <w:rPr>
          <w:rFonts w:ascii="Cambria" w:eastAsia="Times New Roman" w:hAnsi="Cambria" w:cs="Calibri"/>
          <w:sz w:val="20"/>
          <w:szCs w:val="20"/>
          <w:lang w:eastAsia="sr-Latn-ME"/>
        </w:rPr>
        <w:t>đaču po osnovu referenci i iskustva</w:t>
      </w:r>
    </w:p>
    <w:p w:rsidR="006A7BC7" w:rsidRPr="00382FA2" w:rsidRDefault="006A7BC7" w:rsidP="006A7BC7">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Pz</w:t>
      </w:r>
      <w:r w:rsidRPr="00382FA2">
        <w:rPr>
          <w:rFonts w:ascii="Cambria" w:eastAsia="Times New Roman" w:hAnsi="Cambria" w:cs="Calibri"/>
          <w:b/>
          <w:sz w:val="20"/>
          <w:szCs w:val="20"/>
          <w:lang w:eastAsia="sr-Latn-ME"/>
        </w:rPr>
        <w:t>-</w:t>
      </w:r>
      <w:r w:rsidRPr="00F0773B">
        <w:rPr>
          <w:rFonts w:ascii="Cambria" w:eastAsia="Times New Roman" w:hAnsi="Cambria" w:cs="Calibri"/>
          <w:sz w:val="20"/>
          <w:szCs w:val="20"/>
          <w:lang w:val="en-US" w:eastAsia="sr-Latn-ME"/>
        </w:rPr>
        <w:t>Ponu</w:t>
      </w:r>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nosilac</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priznanja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nekoj</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od</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kupali</w:t>
      </w:r>
      <w:r w:rsidRPr="00382FA2">
        <w:rPr>
          <w:rFonts w:ascii="Cambria" w:eastAsia="Times New Roman" w:hAnsi="Cambria" w:cs="Calibri"/>
          <w:sz w:val="20"/>
          <w:szCs w:val="20"/>
          <w:lang w:eastAsia="sr-Latn-ME"/>
        </w:rPr>
        <w:t>š</w:t>
      </w:r>
      <w:r>
        <w:rPr>
          <w:rFonts w:ascii="Cambria" w:eastAsia="Times New Roman" w:hAnsi="Cambria" w:cs="Calibri"/>
          <w:sz w:val="20"/>
          <w:szCs w:val="20"/>
          <w:lang w:val="en-US" w:eastAsia="sr-Latn-ME"/>
        </w:rPr>
        <w:t>te</w:t>
      </w:r>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koje</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predmet</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ponude</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i</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dodjeljuje</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r w:rsidRPr="00F0773B">
        <w:rPr>
          <w:rFonts w:ascii="Cambria" w:eastAsia="Times New Roman" w:hAnsi="Cambria" w:cs="Calibri"/>
          <w:sz w:val="20"/>
          <w:szCs w:val="20"/>
          <w:lang w:val="en-US" w:eastAsia="sr-Latn-ME"/>
        </w:rPr>
        <w:t>bodova</w:t>
      </w:r>
    </w:p>
    <w:p w:rsidR="006A7BC7" w:rsidRPr="00F0773B" w:rsidRDefault="006A7BC7" w:rsidP="006A7BC7">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Os</w:t>
      </w:r>
      <w:r w:rsidRPr="00382FA2">
        <w:rPr>
          <w:rFonts w:ascii="Cambria" w:eastAsia="Times New Roman" w:hAnsi="Cambria" w:cs="Calibri"/>
          <w:b/>
          <w:bCs/>
          <w:sz w:val="20"/>
          <w:szCs w:val="20"/>
          <w:lang w:eastAsia="sr-Latn-ME"/>
        </w:rPr>
        <w:t>-</w:t>
      </w:r>
      <w:r w:rsidRPr="00F0773B">
        <w:rPr>
          <w:rFonts w:ascii="Cambria" w:eastAsia="Times New Roman" w:hAnsi="Cambria" w:cs="Calibri"/>
          <w:sz w:val="20"/>
          <w:szCs w:val="20"/>
          <w:lang w:val="en-US" w:eastAsia="sr-Latn-ME"/>
        </w:rPr>
        <w:t>Ponu</w:t>
      </w:r>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ima</w:t>
      </w:r>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Iskustvo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i</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obavljanju</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djelatnosti</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prethodni</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korisnik</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kupali</w:t>
      </w:r>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i</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imao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Odobrenje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nadle</w:t>
      </w:r>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lokalne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samouprave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obavljanje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djelatnosti</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na</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kupali</w:t>
      </w:r>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tu</w:t>
      </w:r>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6A7BC7" w:rsidRPr="00F0773B" w:rsidRDefault="006A7BC7" w:rsidP="006A7BC7">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r w:rsidRPr="00F0773B">
        <w:rPr>
          <w:rFonts w:ascii="Cambria" w:eastAsia="Times New Roman" w:hAnsi="Cambria" w:cs="Calibri"/>
          <w:sz w:val="20"/>
          <w:szCs w:val="20"/>
          <w:lang w:val="en-US" w:eastAsia="sr-Latn-ME"/>
        </w:rPr>
        <w:t>Ponu</w:t>
      </w:r>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6A7BC7" w:rsidRPr="00967F38" w:rsidRDefault="006A7BC7" w:rsidP="006A7BC7">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6A7BC7" w:rsidRPr="00967F38" w:rsidRDefault="006A7BC7" w:rsidP="006A7BC7">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6A7BC7" w:rsidRPr="00967F38" w:rsidRDefault="006A7BC7" w:rsidP="006A7BC7">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lastRenderedPageBreak/>
        <w:t xml:space="preserve">6.3.3.  </w:t>
      </w:r>
      <w:r w:rsidRPr="00F705B7">
        <w:rPr>
          <w:rFonts w:ascii="Cambria" w:eastAsia="Times New Roman" w:hAnsi="Cambria" w:cs="Futura Book"/>
          <w:sz w:val="20"/>
          <w:szCs w:val="20"/>
          <w:lang w:val="en-US" w:eastAsia="sr-Latn-ME"/>
        </w:rPr>
        <w:t>Ukupan</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broj</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bodova</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zbir</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bodova</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po</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oba</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kriterijuma</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6A7BC7" w:rsidRDefault="006A7BC7" w:rsidP="006A7BC7">
      <w:pPr>
        <w:ind w:left="-284" w:right="-567"/>
        <w:rPr>
          <w:rFonts w:ascii="Cambria" w:hAnsi="Cambria"/>
          <w:b/>
          <w:sz w:val="20"/>
          <w:szCs w:val="20"/>
        </w:rPr>
      </w:pPr>
    </w:p>
    <w:p w:rsidR="006A7BC7" w:rsidRPr="002B25F0" w:rsidRDefault="006A7BC7" w:rsidP="006A7BC7">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6A7BC7" w:rsidRPr="002B25F0" w:rsidRDefault="006A7BC7" w:rsidP="006A7BC7">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6A7BC7" w:rsidRDefault="006A7BC7" w:rsidP="006A7BC7">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6A7BC7" w:rsidRPr="002B25F0" w:rsidRDefault="006A7BC7" w:rsidP="006A7BC7">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6A7BC7" w:rsidRPr="002B25F0" w:rsidRDefault="006A7BC7" w:rsidP="006A7BC7">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6A7BC7" w:rsidRDefault="006A7BC7" w:rsidP="00D036DE">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00D036DE">
        <w:rPr>
          <w:rFonts w:ascii="Cambria" w:hAnsi="Cambria" w:cs="Cambria"/>
          <w:sz w:val="20"/>
          <w:szCs w:val="20"/>
        </w:rPr>
        <w:t>Arhivi Javnog preduzeća.</w:t>
      </w:r>
    </w:p>
    <w:p w:rsidR="006A7BC7" w:rsidRDefault="006A7BC7" w:rsidP="006A7BC7">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192A3A" w:rsidRDefault="00192A3A" w:rsidP="00192A3A">
      <w:pPr>
        <w:spacing w:after="0"/>
        <w:ind w:right="-567"/>
        <w:jc w:val="both"/>
        <w:rPr>
          <w:rFonts w:ascii="Cambria" w:hAnsi="Cambria" w:cs="Cambria"/>
          <w:sz w:val="20"/>
          <w:szCs w:val="20"/>
        </w:rPr>
      </w:pPr>
    </w:p>
    <w:p w:rsidR="00D036DE" w:rsidRPr="002B25F0" w:rsidRDefault="00D036DE" w:rsidP="006A7BC7">
      <w:pPr>
        <w:spacing w:after="0"/>
        <w:ind w:left="-284" w:right="-567"/>
        <w:jc w:val="both"/>
        <w:rPr>
          <w:rFonts w:ascii="Cambria" w:hAnsi="Cambria" w:cs="Cambria"/>
          <w:sz w:val="20"/>
          <w:szCs w:val="20"/>
        </w:rPr>
      </w:pPr>
    </w:p>
    <w:p w:rsidR="006A7BC7" w:rsidRPr="00967F38" w:rsidRDefault="006A7BC7" w:rsidP="006A7BC7">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6A7BC7" w:rsidRPr="00967F38" w:rsidRDefault="006A7BC7" w:rsidP="006A7BC7">
      <w:pPr>
        <w:pStyle w:val="Heading1"/>
        <w:tabs>
          <w:tab w:val="left" w:pos="458"/>
          <w:tab w:val="left" w:pos="3969"/>
        </w:tabs>
        <w:ind w:left="-284" w:right="-567"/>
        <w:rPr>
          <w:rFonts w:ascii="Cambria" w:hAnsi="Cambria" w:cs="Times New Roman"/>
          <w:sz w:val="20"/>
          <w:szCs w:val="20"/>
          <w:lang w:val="nb-NO"/>
        </w:rPr>
      </w:pPr>
    </w:p>
    <w:p w:rsidR="006A7BC7" w:rsidRDefault="006A7BC7" w:rsidP="006A7BC7">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1C0897" w:rsidRDefault="006A7BC7" w:rsidP="001C0897">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dokaz o uplati dostavljaju na e mila adresu : </w:t>
      </w:r>
      <w:hyperlink r:id="rId9" w:history="1">
        <w:r w:rsidRPr="009B54EE">
          <w:rPr>
            <w:rStyle w:val="Hyperlink"/>
            <w:rFonts w:ascii="Cambria" w:hAnsi="Cambria" w:cs="Cambria"/>
            <w:sz w:val="20"/>
            <w:szCs w:val="20"/>
            <w:lang w:val="nb-NO"/>
          </w:rPr>
          <w:t>jpmdcg@t-com.me</w:t>
        </w:r>
      </w:hyperlink>
      <w:r>
        <w:rPr>
          <w:rFonts w:ascii="Cambria" w:hAnsi="Cambria" w:cs="Cambria"/>
          <w:sz w:val="20"/>
          <w:szCs w:val="20"/>
          <w:lang w:val="nb-NO"/>
        </w:rPr>
        <w:t xml:space="preserve">. </w:t>
      </w:r>
      <w:r w:rsidR="001C0897">
        <w:rPr>
          <w:rFonts w:ascii="Cambria" w:hAnsi="Cambria" w:cs="Cambria"/>
          <w:sz w:val="20"/>
          <w:szCs w:val="20"/>
          <w:lang w:val="nb-NO"/>
        </w:rPr>
        <w:t>Tenderska dokumentacija se dostavlja e-mailom, na e-mail adresu sa koje je dostavljen dokaz o uplati ili drugu e-mail adresu koju je označio zainteresovani ponuđač,  sa obavezom zainteresovanog ponuđača da potvrdi  prijem e-maila sa tenderskom dokumentacijom.</w:t>
      </w:r>
    </w:p>
    <w:p w:rsidR="001C0897" w:rsidRPr="00B47077" w:rsidRDefault="001C0897" w:rsidP="001C0897">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00192A3A">
        <w:rPr>
          <w:rFonts w:ascii="Cambria" w:hAnsi="Cambria" w:cs="Cambria"/>
          <w:b/>
          <w:sz w:val="20"/>
          <w:szCs w:val="20"/>
          <w:lang w:val="nb-NO"/>
        </w:rPr>
        <w:t>12</w:t>
      </w:r>
      <w:r w:rsidRPr="00B47077">
        <w:rPr>
          <w:rFonts w:ascii="Cambria" w:hAnsi="Cambria" w:cs="Cambria"/>
          <w:b/>
          <w:sz w:val="20"/>
          <w:szCs w:val="20"/>
          <w:lang w:val="nb-NO"/>
        </w:rPr>
        <w:t>.0</w:t>
      </w:r>
      <w:r>
        <w:rPr>
          <w:rFonts w:ascii="Cambria" w:hAnsi="Cambria" w:cs="Cambria"/>
          <w:b/>
          <w:sz w:val="20"/>
          <w:szCs w:val="20"/>
          <w:lang w:val="nb-NO"/>
        </w:rPr>
        <w:t>5</w:t>
      </w:r>
      <w:r w:rsidRPr="00B47077">
        <w:rPr>
          <w:rFonts w:ascii="Cambria" w:hAnsi="Cambria" w:cs="Cambria"/>
          <w:b/>
          <w:sz w:val="20"/>
          <w:szCs w:val="20"/>
          <w:lang w:val="nb-NO"/>
        </w:rPr>
        <w:t>.2020.god.</w:t>
      </w:r>
    </w:p>
    <w:p w:rsidR="006A7BC7" w:rsidRPr="00967F38" w:rsidRDefault="006A7BC7" w:rsidP="006A7BC7">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6A7BC7" w:rsidRPr="00967F38" w:rsidRDefault="006A7BC7" w:rsidP="006A7BC7">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6A7BC7" w:rsidRPr="00967F38" w:rsidRDefault="006A7BC7" w:rsidP="006A7BC7">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6A7BC7" w:rsidRPr="00967F38" w:rsidRDefault="00D036DE" w:rsidP="00D036DE">
      <w:pPr>
        <w:pStyle w:val="BodyText"/>
        <w:tabs>
          <w:tab w:val="left" w:pos="3969"/>
        </w:tabs>
        <w:spacing w:line="266" w:lineRule="auto"/>
        <w:ind w:left="-284" w:right="-567"/>
        <w:jc w:val="both"/>
        <w:rPr>
          <w:rFonts w:ascii="Cambria" w:hAnsi="Cambria" w:cs="Times New Roman"/>
          <w:spacing w:val="-3"/>
          <w:sz w:val="20"/>
          <w:szCs w:val="20"/>
          <w:lang w:val="nb-NO"/>
        </w:rPr>
      </w:pPr>
      <w:r>
        <w:rPr>
          <w:rFonts w:ascii="Cambria" w:hAnsi="Cambria" w:cs="Times New Roman"/>
          <w:spacing w:val="-3"/>
          <w:sz w:val="20"/>
          <w:szCs w:val="20"/>
          <w:lang w:val="nb-NO"/>
        </w:rPr>
        <w:t>2. Obrazac A koji sad</w:t>
      </w:r>
      <w:r w:rsidR="006A7BC7" w:rsidRPr="00967F38">
        <w:rPr>
          <w:rFonts w:ascii="Cambria" w:hAnsi="Cambria" w:cs="Times New Roman"/>
          <w:spacing w:val="-3"/>
          <w:sz w:val="20"/>
          <w:szCs w:val="20"/>
          <w:lang w:val="nb-NO"/>
        </w:rPr>
        <w:t>rži Izjavu o prihvatanju svih uslova iz javnog poziva, Nacrta ugovora i tenderske do</w:t>
      </w:r>
      <w:r>
        <w:rPr>
          <w:rFonts w:ascii="Cambria" w:hAnsi="Cambria" w:cs="Times New Roman"/>
          <w:spacing w:val="-3"/>
          <w:sz w:val="20"/>
          <w:szCs w:val="20"/>
          <w:lang w:val="nb-NO"/>
        </w:rPr>
        <w:t xml:space="preserve">kumentacije i Izjavu </w:t>
      </w:r>
      <w:r w:rsidR="006A7BC7" w:rsidRPr="00967F38">
        <w:rPr>
          <w:rFonts w:ascii="Cambria" w:hAnsi="Cambria" w:cs="Times New Roman"/>
          <w:spacing w:val="-3"/>
          <w:sz w:val="20"/>
          <w:szCs w:val="20"/>
          <w:lang w:val="nb-NO"/>
        </w:rPr>
        <w:t>kojom ponuđač izražava pristanka da se njegovi lični podaci obrađuju radi učešća u javnom pozivu,</w:t>
      </w:r>
    </w:p>
    <w:p w:rsidR="006A7BC7" w:rsidRPr="00967F38" w:rsidRDefault="006A7BC7" w:rsidP="006A7BC7">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lastRenderedPageBreak/>
        <w:t xml:space="preserve">3.  Nacrt opštih uslova za uređenje i opremanje kupališta, </w:t>
      </w:r>
    </w:p>
    <w:p w:rsidR="006A7BC7" w:rsidRPr="00242587" w:rsidRDefault="006A7BC7" w:rsidP="006A7BC7">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6A7BC7" w:rsidRPr="00967F38" w:rsidRDefault="006A7BC7" w:rsidP="006A7BC7">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6A7BC7" w:rsidRPr="00967F38" w:rsidRDefault="006A7BC7" w:rsidP="006A7BC7">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6A7BC7" w:rsidRPr="00967F38" w:rsidRDefault="006A7BC7" w:rsidP="006A7BC7">
      <w:pPr>
        <w:pStyle w:val="Heading1"/>
        <w:tabs>
          <w:tab w:val="left" w:pos="536"/>
          <w:tab w:val="left" w:pos="3969"/>
        </w:tabs>
        <w:ind w:left="-284" w:right="-567"/>
        <w:rPr>
          <w:rFonts w:ascii="Cambria" w:hAnsi="Cambria" w:cs="Times New Roman"/>
          <w:sz w:val="20"/>
          <w:szCs w:val="20"/>
          <w:lang w:val="nb-NO"/>
        </w:rPr>
      </w:pPr>
    </w:p>
    <w:p w:rsidR="006A7BC7" w:rsidRPr="000125B3" w:rsidRDefault="006A7BC7" w:rsidP="006A7BC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6A7BC7" w:rsidRPr="000125B3" w:rsidRDefault="006A7BC7" w:rsidP="006A7BC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6A7BC7" w:rsidRPr="000125B3" w:rsidRDefault="006A7BC7" w:rsidP="006A7BC7">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6A7BC7" w:rsidRPr="000125B3" w:rsidRDefault="006A7BC7" w:rsidP="006A7BC7">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6A7BC7" w:rsidRPr="00967F38" w:rsidRDefault="006A7BC7" w:rsidP="00141C5E">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sidRPr="00141C5E">
        <w:rPr>
          <w:rFonts w:ascii="Cambria" w:hAnsi="Cambria"/>
          <w:sz w:val="20"/>
          <w:szCs w:val="20"/>
        </w:rPr>
        <w:t>0206-</w:t>
      </w:r>
      <w:r w:rsidR="00141C5E" w:rsidRPr="00141C5E">
        <w:rPr>
          <w:rFonts w:ascii="Cambria" w:hAnsi="Cambria"/>
          <w:b/>
          <w:w w:val="90"/>
          <w:sz w:val="20"/>
          <w:szCs w:val="20"/>
        </w:rPr>
        <w:t>128</w:t>
      </w:r>
      <w:r w:rsidR="00141C5E">
        <w:rPr>
          <w:rFonts w:ascii="Cambria" w:hAnsi="Cambria"/>
          <w:b/>
          <w:w w:val="90"/>
          <w:sz w:val="20"/>
          <w:szCs w:val="20"/>
        </w:rPr>
        <w:t>9</w:t>
      </w:r>
      <w:r w:rsidR="00141C5E" w:rsidRPr="00141C5E">
        <w:rPr>
          <w:rFonts w:ascii="Cambria" w:hAnsi="Cambria"/>
          <w:b/>
          <w:w w:val="90"/>
          <w:sz w:val="20"/>
          <w:szCs w:val="20"/>
        </w:rPr>
        <w:t>/1</w:t>
      </w:r>
      <w:r w:rsidRPr="00141C5E">
        <w:rPr>
          <w:rFonts w:ascii="Cambria" w:hAnsi="Cambria"/>
          <w:sz w:val="20"/>
          <w:szCs w:val="20"/>
        </w:rPr>
        <w:t xml:space="preserve">“,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6A7BC7" w:rsidRPr="00B3367B" w:rsidRDefault="006A7BC7" w:rsidP="00B3367B">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sidR="00B3367B" w:rsidRPr="00141C5E">
        <w:rPr>
          <w:rFonts w:ascii="Cambria" w:hAnsi="Cambria" w:cs="Times New Roman"/>
          <w:sz w:val="20"/>
          <w:szCs w:val="20"/>
          <w:lang w:val="sr-Latn-ME"/>
        </w:rPr>
        <w:t xml:space="preserve">: </w:t>
      </w:r>
      <w:r w:rsidR="00B3367B" w:rsidRPr="00B3367B">
        <w:rPr>
          <w:rFonts w:ascii="Cambria" w:hAnsi="Cambria" w:cs="Times New Roman"/>
          <w:b/>
          <w:sz w:val="20"/>
          <w:szCs w:val="20"/>
          <w:lang w:val="pl-PL"/>
        </w:rPr>
        <w:t>d</w:t>
      </w:r>
      <w:r w:rsidRPr="00B3367B">
        <w:rPr>
          <w:rFonts w:ascii="Cambria" w:hAnsi="Cambria" w:cs="Times New Roman"/>
          <w:b/>
          <w:sz w:val="20"/>
          <w:szCs w:val="20"/>
          <w:lang w:val="sr-Latn-ME"/>
        </w:rPr>
        <w:t>o</w:t>
      </w:r>
      <w:r w:rsidRPr="00906CE7">
        <w:rPr>
          <w:rFonts w:ascii="Cambria" w:hAnsi="Cambria" w:cs="Times New Roman"/>
          <w:b/>
          <w:sz w:val="20"/>
          <w:szCs w:val="20"/>
          <w:lang w:val="sr-Latn-ME"/>
        </w:rPr>
        <w:t xml:space="preserve"> 1</w:t>
      </w:r>
      <w:r w:rsidR="00192A3A">
        <w:rPr>
          <w:rFonts w:ascii="Cambria" w:hAnsi="Cambria" w:cs="Times New Roman"/>
          <w:b/>
          <w:sz w:val="20"/>
          <w:szCs w:val="20"/>
          <w:lang w:val="sr-Latn-ME"/>
        </w:rPr>
        <w:t>4</w:t>
      </w:r>
      <w:r w:rsidRPr="00906CE7">
        <w:rPr>
          <w:rFonts w:ascii="Cambria" w:hAnsi="Cambria" w:cs="Times New Roman"/>
          <w:b/>
          <w:sz w:val="20"/>
          <w:szCs w:val="20"/>
          <w:lang w:val="sr-Latn-ME"/>
        </w:rPr>
        <w:t>.05.2020.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w:t>
      </w:r>
      <w:r w:rsidR="001C0897">
        <w:rPr>
          <w:rFonts w:ascii="Cambria" w:hAnsi="Cambria" w:cs="Times New Roman"/>
          <w:b/>
          <w:sz w:val="20"/>
          <w:szCs w:val="20"/>
          <w:lang w:val="sr-Latn-ME"/>
        </w:rPr>
        <w:t>,00</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41C5E">
        <w:rPr>
          <w:rFonts w:ascii="Cambria" w:hAnsi="Cambria" w:cs="Times New Roman"/>
          <w:b/>
          <w:sz w:val="20"/>
          <w:szCs w:val="20"/>
          <w:lang w:val="sr-Latn-ME"/>
        </w:rPr>
        <w:t>ć</w:t>
      </w:r>
      <w:r w:rsidRPr="00906CE7">
        <w:rPr>
          <w:rFonts w:ascii="Cambria" w:hAnsi="Cambria" w:cs="Times New Roman"/>
          <w:b/>
          <w:sz w:val="20"/>
          <w:szCs w:val="20"/>
          <w:lang w:val="pl-PL"/>
        </w:rPr>
        <w:t>ene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41C5E">
        <w:rPr>
          <w:rFonts w:ascii="Cambria" w:hAnsi="Cambria" w:cs="Times New Roman"/>
          <w:b/>
          <w:sz w:val="20"/>
          <w:szCs w:val="20"/>
          <w:lang w:val="sr-Latn-ME"/>
        </w:rPr>
        <w:t>š</w:t>
      </w:r>
      <w:r w:rsidRPr="00906CE7">
        <w:rPr>
          <w:rFonts w:ascii="Cambria" w:hAnsi="Cambria" w:cs="Times New Roman"/>
          <w:b/>
          <w:sz w:val="20"/>
          <w:szCs w:val="20"/>
          <w:lang w:val="pl-PL"/>
        </w:rPr>
        <w:t>tom</w:t>
      </w:r>
      <w:r w:rsidR="006E6CF7" w:rsidRPr="00141C5E">
        <w:rPr>
          <w:rFonts w:ascii="Cambria" w:hAnsi="Cambria" w:cs="Times New Roman"/>
          <w:b/>
          <w:sz w:val="20"/>
          <w:szCs w:val="20"/>
          <w:lang w:val="sr-Latn-ME"/>
        </w:rPr>
        <w:t xml:space="preserve">. </w:t>
      </w:r>
    </w:p>
    <w:p w:rsidR="006A7BC7" w:rsidRPr="00906CE7" w:rsidRDefault="006A7BC7" w:rsidP="006A7BC7">
      <w:pPr>
        <w:pStyle w:val="Heading1"/>
        <w:tabs>
          <w:tab w:val="left" w:pos="426"/>
          <w:tab w:val="left" w:pos="3969"/>
        </w:tabs>
        <w:ind w:left="-284" w:right="-567"/>
        <w:rPr>
          <w:rFonts w:ascii="Cambria" w:hAnsi="Cambria" w:cs="Times New Roman"/>
          <w:sz w:val="20"/>
          <w:szCs w:val="20"/>
          <w:lang w:val="sr-Latn-ME"/>
        </w:rPr>
      </w:pPr>
    </w:p>
    <w:p w:rsidR="006A7BC7" w:rsidRPr="00906CE7" w:rsidRDefault="006A7BC7" w:rsidP="006A7BC7">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6A7BC7" w:rsidRPr="00B3367B" w:rsidRDefault="006A7BC7" w:rsidP="00B3367B">
      <w:pPr>
        <w:pStyle w:val="BodyText"/>
        <w:tabs>
          <w:tab w:val="left" w:pos="3969"/>
          <w:tab w:val="left" w:pos="4639"/>
        </w:tabs>
        <w:spacing w:before="188" w:line="266" w:lineRule="auto"/>
        <w:ind w:left="-284" w:right="-567"/>
        <w:jc w:val="both"/>
        <w:rPr>
          <w:rFonts w:ascii="Cambria" w:hAnsi="Cambria"/>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w:t>
      </w:r>
      <w:r w:rsidRPr="00F75AFD">
        <w:rPr>
          <w:rFonts w:ascii="Cambria" w:hAnsi="Cambria"/>
          <w:b/>
          <w:sz w:val="20"/>
          <w:szCs w:val="20"/>
          <w:lang w:val="pl-PL"/>
        </w:rPr>
        <w:t>pojedinačn</w:t>
      </w:r>
      <w:r w:rsidR="00B3367B" w:rsidRPr="00F75AFD">
        <w:rPr>
          <w:rFonts w:ascii="Cambria" w:hAnsi="Cambria"/>
          <w:b/>
          <w:sz w:val="20"/>
          <w:szCs w:val="20"/>
          <w:lang w:val="pl-PL"/>
        </w:rPr>
        <w:t>o za svaku lokaciju</w:t>
      </w:r>
      <w:r w:rsidR="00B3367B">
        <w:rPr>
          <w:rFonts w:ascii="Cambria" w:hAnsi="Cambria"/>
          <w:sz w:val="20"/>
          <w:szCs w:val="20"/>
          <w:lang w:val="pl-PL"/>
        </w:rPr>
        <w:t xml:space="preserve"> održaće se </w:t>
      </w:r>
      <w:r w:rsidR="00B3367B" w:rsidRPr="00B3367B">
        <w:rPr>
          <w:rFonts w:ascii="Cambria" w:hAnsi="Cambria"/>
          <w:b/>
          <w:sz w:val="20"/>
          <w:szCs w:val="20"/>
          <w:lang w:val="pl-PL"/>
        </w:rPr>
        <w:t>d</w:t>
      </w:r>
      <w:r w:rsidRPr="00906CE7">
        <w:rPr>
          <w:rFonts w:ascii="Cambria" w:hAnsi="Cambria"/>
          <w:b/>
          <w:sz w:val="20"/>
          <w:szCs w:val="20"/>
          <w:lang w:val="pl-PL"/>
        </w:rPr>
        <w:t>ana 1</w:t>
      </w:r>
      <w:r w:rsidR="00192A3A">
        <w:rPr>
          <w:rFonts w:ascii="Cambria" w:hAnsi="Cambria"/>
          <w:b/>
          <w:sz w:val="20"/>
          <w:szCs w:val="20"/>
          <w:lang w:val="pl-PL"/>
        </w:rPr>
        <w:t>4</w:t>
      </w:r>
      <w:r w:rsidRPr="00906CE7">
        <w:rPr>
          <w:rFonts w:ascii="Cambria" w:hAnsi="Cambria"/>
          <w:b/>
          <w:sz w:val="20"/>
          <w:szCs w:val="20"/>
          <w:lang w:val="pl-PL"/>
        </w:rPr>
        <w:t>.05.</w:t>
      </w:r>
      <w:r w:rsidRPr="00906CE7">
        <w:rPr>
          <w:rFonts w:ascii="Cambria" w:hAnsi="Cambria"/>
          <w:b/>
          <w:bCs/>
          <w:sz w:val="20"/>
          <w:szCs w:val="20"/>
          <w:lang w:val="pl-PL"/>
        </w:rPr>
        <w:t>2020.god. počev od 12,00 časova u Sali na I spratu poslovne zgrade Javnog preduzeća</w:t>
      </w:r>
      <w:r w:rsidR="00B3367B">
        <w:rPr>
          <w:rFonts w:ascii="Cambria" w:hAnsi="Cambria"/>
          <w:b/>
          <w:bCs/>
          <w:sz w:val="20"/>
          <w:szCs w:val="20"/>
          <w:lang w:val="pl-PL"/>
        </w:rPr>
        <w:t>.</w:t>
      </w:r>
      <w:r w:rsidRPr="00967F38">
        <w:rPr>
          <w:rFonts w:ascii="Cambria" w:hAnsi="Cambria" w:cs="Times New Roman"/>
          <w:sz w:val="20"/>
          <w:szCs w:val="20"/>
          <w:lang w:val="pl-PL"/>
        </w:rPr>
        <w:t xml:space="preserve">  </w:t>
      </w:r>
    </w:p>
    <w:p w:rsidR="006A7BC7" w:rsidRPr="00967F38" w:rsidRDefault="006A7BC7" w:rsidP="006A7BC7">
      <w:pPr>
        <w:pStyle w:val="Heading1"/>
        <w:tabs>
          <w:tab w:val="left" w:pos="350"/>
          <w:tab w:val="left" w:pos="3969"/>
        </w:tabs>
        <w:ind w:left="0" w:right="-567"/>
        <w:rPr>
          <w:rFonts w:ascii="Cambria" w:hAnsi="Cambria" w:cs="Times New Roman"/>
          <w:sz w:val="20"/>
          <w:szCs w:val="20"/>
          <w:lang w:val="pl-PL"/>
        </w:rPr>
      </w:pPr>
    </w:p>
    <w:p w:rsidR="006A7BC7" w:rsidRPr="00967F38" w:rsidRDefault="006A7BC7" w:rsidP="006A7BC7">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6A7BC7" w:rsidRPr="00967F38" w:rsidRDefault="006A7BC7" w:rsidP="006A7BC7">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6A7BC7" w:rsidRPr="00967F38" w:rsidRDefault="006A7BC7" w:rsidP="006A7BC7">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6A7BC7" w:rsidRPr="00967F38" w:rsidRDefault="006A7BC7" w:rsidP="006A7BC7">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5F64F5" w:rsidRPr="00967F38" w:rsidRDefault="006A7BC7" w:rsidP="00192A3A">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6A7BC7" w:rsidRPr="00967F38" w:rsidRDefault="006A7BC7" w:rsidP="006A7BC7">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6A7BC7" w:rsidRPr="00967F38" w:rsidRDefault="006A7BC7" w:rsidP="006A7BC7">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6A7BC7" w:rsidRPr="00967F38" w:rsidRDefault="006A7BC7" w:rsidP="006A7BC7">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6A7BC7" w:rsidRPr="00967F38" w:rsidRDefault="006A7BC7" w:rsidP="006A7BC7">
      <w:pPr>
        <w:pStyle w:val="BodyText"/>
        <w:tabs>
          <w:tab w:val="left" w:pos="3969"/>
        </w:tabs>
        <w:spacing w:before="11"/>
        <w:ind w:left="-284" w:right="-567"/>
        <w:rPr>
          <w:rFonts w:ascii="Cambria" w:hAnsi="Cambria" w:cs="Times New Roman"/>
          <w:sz w:val="20"/>
          <w:szCs w:val="20"/>
          <w:lang w:val="pl-PL"/>
        </w:rPr>
      </w:pPr>
    </w:p>
    <w:p w:rsidR="006A7BC7" w:rsidRPr="00967F38" w:rsidRDefault="006A7BC7" w:rsidP="006A7BC7">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6A7BC7" w:rsidRPr="002B25F0" w:rsidRDefault="006A7BC7" w:rsidP="006A7BC7">
      <w:pPr>
        <w:tabs>
          <w:tab w:val="left" w:pos="3969"/>
        </w:tabs>
        <w:ind w:left="-284" w:right="-567"/>
        <w:rPr>
          <w:rFonts w:ascii="Cambria" w:hAnsi="Cambria"/>
          <w:sz w:val="20"/>
          <w:szCs w:val="20"/>
        </w:rPr>
      </w:pPr>
    </w:p>
    <w:p w:rsidR="006A7BC7" w:rsidRPr="002B25F0" w:rsidRDefault="006A7BC7" w:rsidP="006A7BC7">
      <w:pPr>
        <w:tabs>
          <w:tab w:val="left" w:pos="3969"/>
        </w:tabs>
        <w:ind w:left="-284" w:right="-567"/>
        <w:rPr>
          <w:rFonts w:ascii="Cambria" w:hAnsi="Cambria"/>
          <w:sz w:val="20"/>
          <w:szCs w:val="20"/>
        </w:rPr>
      </w:pPr>
    </w:p>
    <w:p w:rsidR="006A7BC7" w:rsidRDefault="006A7BC7" w:rsidP="006A7BC7">
      <w:pPr>
        <w:ind w:left="-284" w:right="-567"/>
      </w:pPr>
    </w:p>
    <w:p w:rsidR="006A7BC7" w:rsidRPr="00C059DB" w:rsidRDefault="006A7BC7" w:rsidP="006A7BC7">
      <w:pPr>
        <w:spacing w:after="0"/>
        <w:ind w:left="-284" w:right="-567"/>
      </w:pPr>
    </w:p>
    <w:p w:rsidR="006A7BC7" w:rsidRPr="00C059DB" w:rsidRDefault="006A7BC7" w:rsidP="006A7BC7">
      <w:pPr>
        <w:spacing w:after="0"/>
        <w:ind w:left="-284" w:right="-567"/>
      </w:pPr>
    </w:p>
    <w:p w:rsidR="006A7BC7" w:rsidRDefault="006A7BC7" w:rsidP="006A7BC7">
      <w:pPr>
        <w:spacing w:after="0"/>
        <w:ind w:left="-284" w:right="-567"/>
        <w:rPr>
          <w:rFonts w:ascii="Cambria" w:hAnsi="Cambria"/>
        </w:rPr>
      </w:pPr>
    </w:p>
    <w:p w:rsidR="006A7BC7" w:rsidRDefault="006A7BC7" w:rsidP="006A7BC7">
      <w:pPr>
        <w:spacing w:after="0"/>
        <w:ind w:left="-284" w:right="-567"/>
        <w:rPr>
          <w:rFonts w:ascii="Cambria" w:hAnsi="Cambria"/>
        </w:rPr>
      </w:pPr>
    </w:p>
    <w:p w:rsidR="006A7BC7" w:rsidRDefault="006A7BC7" w:rsidP="006A7BC7">
      <w:pPr>
        <w:spacing w:after="0" w:line="257" w:lineRule="auto"/>
        <w:ind w:left="-284" w:right="-567"/>
        <w:jc w:val="both"/>
        <w:rPr>
          <w:rFonts w:ascii="Cambria" w:hAnsi="Cambria"/>
          <w:b/>
          <w:sz w:val="20"/>
          <w:szCs w:val="20"/>
        </w:rPr>
      </w:pPr>
    </w:p>
    <w:p w:rsidR="006A7BC7" w:rsidRPr="008B5E0D" w:rsidRDefault="006A7BC7" w:rsidP="006A7BC7">
      <w:pPr>
        <w:spacing w:after="0"/>
        <w:ind w:left="-284" w:right="-567"/>
        <w:rPr>
          <w:rFonts w:ascii="Cambria" w:hAnsi="Cambria"/>
        </w:rPr>
      </w:pPr>
    </w:p>
    <w:p w:rsidR="006A7BC7" w:rsidRPr="0022784F" w:rsidRDefault="006A7BC7" w:rsidP="006A7BC7">
      <w:pPr>
        <w:spacing w:after="0"/>
        <w:ind w:left="-284" w:right="-567"/>
        <w:rPr>
          <w:b/>
        </w:rPr>
      </w:pPr>
    </w:p>
    <w:p w:rsidR="006A7BC7" w:rsidRDefault="006A7BC7" w:rsidP="006A7BC7">
      <w:pPr>
        <w:ind w:left="-284" w:right="-567"/>
      </w:pPr>
    </w:p>
    <w:p w:rsidR="006A7BC7" w:rsidRDefault="006A7BC7" w:rsidP="006A7BC7"/>
    <w:p w:rsidR="006A7BC7" w:rsidRDefault="006A7BC7" w:rsidP="006A7BC7"/>
    <w:p w:rsidR="006A7BC7" w:rsidRDefault="006A7BC7" w:rsidP="006A7BC7"/>
    <w:p w:rsidR="009C5EDE" w:rsidRDefault="009C5EDE"/>
    <w:sectPr w:rsidR="009C5EDE" w:rsidSect="00DB24E1">
      <w:footerReference w:type="default" r:id="rId10"/>
      <w:pgSz w:w="11906" w:h="16838"/>
      <w:pgMar w:top="1134"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14B" w:rsidRDefault="0046114B">
      <w:pPr>
        <w:spacing w:after="0" w:line="240" w:lineRule="auto"/>
      </w:pPr>
      <w:r>
        <w:separator/>
      </w:r>
    </w:p>
  </w:endnote>
  <w:endnote w:type="continuationSeparator" w:id="0">
    <w:p w:rsidR="0046114B" w:rsidRDefault="0046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935083"/>
      <w:docPartObj>
        <w:docPartGallery w:val="Page Numbers (Bottom of Page)"/>
        <w:docPartUnique/>
      </w:docPartObj>
    </w:sdtPr>
    <w:sdtEndPr>
      <w:rPr>
        <w:noProof/>
      </w:rPr>
    </w:sdtEndPr>
    <w:sdtContent>
      <w:p w:rsidR="006D52CF" w:rsidRDefault="00C61E8E">
        <w:pPr>
          <w:pStyle w:val="Footer"/>
          <w:jc w:val="right"/>
        </w:pPr>
        <w:r>
          <w:fldChar w:fldCharType="begin"/>
        </w:r>
        <w:r>
          <w:instrText xml:space="preserve"> PAGE   \* MERGEFORMAT </w:instrText>
        </w:r>
        <w:r>
          <w:fldChar w:fldCharType="separate"/>
        </w:r>
        <w:r w:rsidR="0014265F">
          <w:rPr>
            <w:noProof/>
          </w:rPr>
          <w:t>2</w:t>
        </w:r>
        <w:r>
          <w:rPr>
            <w:noProof/>
          </w:rPr>
          <w:fldChar w:fldCharType="end"/>
        </w:r>
      </w:p>
    </w:sdtContent>
  </w:sdt>
  <w:p w:rsidR="006D52CF" w:rsidRDefault="00461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14B" w:rsidRDefault="0046114B">
      <w:pPr>
        <w:spacing w:after="0" w:line="240" w:lineRule="auto"/>
      </w:pPr>
      <w:r>
        <w:separator/>
      </w:r>
    </w:p>
  </w:footnote>
  <w:footnote w:type="continuationSeparator" w:id="0">
    <w:p w:rsidR="0046114B" w:rsidRDefault="00461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8"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0"/>
  </w:num>
  <w:num w:numId="5">
    <w:abstractNumId w:val="8"/>
  </w:num>
  <w:num w:numId="6">
    <w:abstractNumId w:val="7"/>
  </w:num>
  <w:num w:numId="7">
    <w:abstractNumId w:val="11"/>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C7"/>
    <w:rsid w:val="00033D9F"/>
    <w:rsid w:val="00063CAB"/>
    <w:rsid w:val="000C3FE2"/>
    <w:rsid w:val="00141C5E"/>
    <w:rsid w:val="0014265F"/>
    <w:rsid w:val="001921DE"/>
    <w:rsid w:val="00192A3A"/>
    <w:rsid w:val="001C0897"/>
    <w:rsid w:val="003E7452"/>
    <w:rsid w:val="00400B09"/>
    <w:rsid w:val="0046114B"/>
    <w:rsid w:val="005B595F"/>
    <w:rsid w:val="005F64F5"/>
    <w:rsid w:val="006A1C24"/>
    <w:rsid w:val="006A7BC7"/>
    <w:rsid w:val="006D55EF"/>
    <w:rsid w:val="006E6CF7"/>
    <w:rsid w:val="00731662"/>
    <w:rsid w:val="00820A9B"/>
    <w:rsid w:val="008851B0"/>
    <w:rsid w:val="0096283C"/>
    <w:rsid w:val="009C5EDE"/>
    <w:rsid w:val="00AC5841"/>
    <w:rsid w:val="00B3367B"/>
    <w:rsid w:val="00C30AA6"/>
    <w:rsid w:val="00C61E8E"/>
    <w:rsid w:val="00CF3B86"/>
    <w:rsid w:val="00D036DE"/>
    <w:rsid w:val="00D55D79"/>
    <w:rsid w:val="00F75AFD"/>
    <w:rsid w:val="00FC5C44"/>
    <w:rsid w:val="00FF5B1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DC1E3-0183-45E1-919B-98041323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BC7"/>
    <w:rPr>
      <w:rFonts w:ascii="Calibri" w:eastAsia="Calibri" w:hAnsi="Calibri" w:cs="Times New Roman"/>
      <w:lang w:val="sr-Latn-ME"/>
    </w:rPr>
  </w:style>
  <w:style w:type="paragraph" w:styleId="Heading1">
    <w:name w:val="heading 1"/>
    <w:basedOn w:val="Normal"/>
    <w:link w:val="Heading1Char"/>
    <w:uiPriority w:val="1"/>
    <w:qFormat/>
    <w:rsid w:val="006A7BC7"/>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6A7BC7"/>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7BC7"/>
    <w:rPr>
      <w:rFonts w:ascii="Georgia" w:eastAsia="Georgia" w:hAnsi="Georgia" w:cs="Georgia"/>
      <w:b/>
      <w:bCs/>
    </w:rPr>
  </w:style>
  <w:style w:type="character" w:customStyle="1" w:styleId="Heading2Char">
    <w:name w:val="Heading 2 Char"/>
    <w:basedOn w:val="DefaultParagraphFont"/>
    <w:link w:val="Heading2"/>
    <w:uiPriority w:val="9"/>
    <w:semiHidden/>
    <w:rsid w:val="006A7BC7"/>
    <w:rPr>
      <w:rFonts w:ascii="Calibri Light" w:eastAsia="Times New Roman" w:hAnsi="Calibri Light" w:cs="Times New Roman"/>
      <w:b/>
      <w:bCs/>
      <w:i/>
      <w:iCs/>
      <w:sz w:val="28"/>
      <w:szCs w:val="28"/>
      <w:lang w:val="sr-Latn-ME"/>
    </w:rPr>
  </w:style>
  <w:style w:type="paragraph" w:styleId="ListParagraph">
    <w:name w:val="List Paragraph"/>
    <w:basedOn w:val="Normal"/>
    <w:link w:val="ListParagraphChar"/>
    <w:uiPriority w:val="34"/>
    <w:qFormat/>
    <w:rsid w:val="006A7BC7"/>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6A7BC7"/>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6A7BC7"/>
    <w:rPr>
      <w:rFonts w:ascii="Georgia" w:eastAsia="Georgia" w:hAnsi="Georgia" w:cs="Georgia"/>
    </w:rPr>
  </w:style>
  <w:style w:type="paragraph" w:customStyle="1" w:styleId="TableParagraph">
    <w:name w:val="Table Paragraph"/>
    <w:basedOn w:val="Normal"/>
    <w:uiPriority w:val="1"/>
    <w:qFormat/>
    <w:rsid w:val="006A7BC7"/>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6A7B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7BC7"/>
    <w:rPr>
      <w:rFonts w:ascii="Calibri" w:eastAsia="Calibri" w:hAnsi="Calibri" w:cs="Times New Roman"/>
      <w:lang w:val="sr-Latn-ME"/>
    </w:rPr>
  </w:style>
  <w:style w:type="paragraph" w:styleId="Footer">
    <w:name w:val="footer"/>
    <w:basedOn w:val="Normal"/>
    <w:link w:val="FooterChar"/>
    <w:uiPriority w:val="99"/>
    <w:unhideWhenUsed/>
    <w:rsid w:val="006A7B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7BC7"/>
    <w:rPr>
      <w:rFonts w:ascii="Calibri" w:eastAsia="Calibri" w:hAnsi="Calibri" w:cs="Times New Roman"/>
      <w:lang w:val="sr-Latn-ME"/>
    </w:rPr>
  </w:style>
  <w:style w:type="paragraph" w:styleId="CommentText">
    <w:name w:val="annotation text"/>
    <w:basedOn w:val="Normal"/>
    <w:link w:val="CommentTextChar"/>
    <w:uiPriority w:val="99"/>
    <w:semiHidden/>
    <w:unhideWhenUsed/>
    <w:rsid w:val="006A7BC7"/>
    <w:rPr>
      <w:sz w:val="20"/>
      <w:szCs w:val="20"/>
    </w:rPr>
  </w:style>
  <w:style w:type="character" w:customStyle="1" w:styleId="CommentTextChar">
    <w:name w:val="Comment Text Char"/>
    <w:basedOn w:val="DefaultParagraphFont"/>
    <w:link w:val="CommentText"/>
    <w:uiPriority w:val="99"/>
    <w:semiHidden/>
    <w:rsid w:val="006A7BC7"/>
    <w:rPr>
      <w:rFonts w:ascii="Calibri" w:eastAsia="Calibri" w:hAnsi="Calibri" w:cs="Times New Roman"/>
      <w:sz w:val="20"/>
      <w:szCs w:val="20"/>
      <w:lang w:val="sr-Latn-ME"/>
    </w:rPr>
  </w:style>
  <w:style w:type="character" w:customStyle="1" w:styleId="CommentSubjectChar">
    <w:name w:val="Comment Subject Char"/>
    <w:basedOn w:val="CommentTextChar"/>
    <w:link w:val="CommentSubject"/>
    <w:uiPriority w:val="99"/>
    <w:semiHidden/>
    <w:rsid w:val="006A7BC7"/>
    <w:rPr>
      <w:rFonts w:ascii="Calibri" w:eastAsia="Calibri" w:hAnsi="Calibri" w:cs="Times New Roman"/>
      <w:b/>
      <w:bCs/>
      <w:sz w:val="20"/>
      <w:szCs w:val="20"/>
      <w:lang w:val="sr-Latn-ME"/>
    </w:rPr>
  </w:style>
  <w:style w:type="paragraph" w:styleId="CommentSubject">
    <w:name w:val="annotation subject"/>
    <w:basedOn w:val="CommentText"/>
    <w:next w:val="CommentText"/>
    <w:link w:val="CommentSubjectChar"/>
    <w:uiPriority w:val="99"/>
    <w:semiHidden/>
    <w:unhideWhenUsed/>
    <w:rsid w:val="006A7BC7"/>
    <w:rPr>
      <w:b/>
      <w:bCs/>
    </w:rPr>
  </w:style>
  <w:style w:type="character" w:customStyle="1" w:styleId="CommentSubjectChar1">
    <w:name w:val="Comment Subject Char1"/>
    <w:basedOn w:val="CommentTextChar"/>
    <w:uiPriority w:val="99"/>
    <w:semiHidden/>
    <w:rsid w:val="006A7BC7"/>
    <w:rPr>
      <w:rFonts w:ascii="Calibri" w:eastAsia="Calibri" w:hAnsi="Calibri" w:cs="Times New Roman"/>
      <w:b/>
      <w:bCs/>
      <w:sz w:val="20"/>
      <w:szCs w:val="20"/>
      <w:lang w:val="sr-Latn-ME"/>
    </w:rPr>
  </w:style>
  <w:style w:type="character" w:customStyle="1" w:styleId="BalloonTextChar">
    <w:name w:val="Balloon Text Char"/>
    <w:basedOn w:val="DefaultParagraphFont"/>
    <w:link w:val="BalloonText"/>
    <w:uiPriority w:val="99"/>
    <w:semiHidden/>
    <w:rsid w:val="006A7BC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6A7BC7"/>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6A7BC7"/>
    <w:rPr>
      <w:rFonts w:ascii="Segoe UI" w:eastAsia="Calibri" w:hAnsi="Segoe UI" w:cs="Segoe UI"/>
      <w:sz w:val="18"/>
      <w:szCs w:val="18"/>
      <w:lang w:val="sr-Latn-ME"/>
    </w:rPr>
  </w:style>
  <w:style w:type="character" w:styleId="Hyperlink">
    <w:name w:val="Hyperlink"/>
    <w:uiPriority w:val="99"/>
    <w:unhideWhenUsed/>
    <w:rsid w:val="006A7BC7"/>
    <w:rPr>
      <w:color w:val="0563C1"/>
      <w:u w:val="single"/>
    </w:rPr>
  </w:style>
  <w:style w:type="character" w:styleId="PageNumber">
    <w:name w:val="page number"/>
    <w:rsid w:val="006A7BC7"/>
  </w:style>
  <w:style w:type="paragraph" w:styleId="NormalWeb">
    <w:name w:val="Normal (Web)"/>
    <w:basedOn w:val="Normal"/>
    <w:rsid w:val="006A7BC7"/>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6A7BC7"/>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6A7BC7"/>
    <w:rPr>
      <w:rFonts w:ascii="Calibri" w:hAnsi="Calibri" w:cs="Consolas"/>
      <w:szCs w:val="21"/>
      <w:lang w:val="sr-Latn-ME"/>
    </w:rPr>
  </w:style>
  <w:style w:type="character" w:customStyle="1" w:styleId="ListParagraphChar">
    <w:name w:val="List Paragraph Char"/>
    <w:link w:val="ListParagraph"/>
    <w:uiPriority w:val="34"/>
    <w:locked/>
    <w:rsid w:val="006A7BC7"/>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mdcg@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8F2D-B58E-45C3-8037-8E1B959C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user</cp:lastModifiedBy>
  <cp:revision>2</cp:revision>
  <dcterms:created xsi:type="dcterms:W3CDTF">2020-04-24T08:23:00Z</dcterms:created>
  <dcterms:modified xsi:type="dcterms:W3CDTF">2020-04-24T08:23:00Z</dcterms:modified>
</cp:coreProperties>
</file>