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57" w:rsidRDefault="00042B57" w:rsidP="00182EAF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042B57" w:rsidRDefault="00042B57" w:rsidP="00042B57">
      <w:pPr>
        <w:pStyle w:val="BodyText"/>
        <w:tabs>
          <w:tab w:val="left" w:pos="3969"/>
        </w:tabs>
        <w:ind w:left="-142" w:right="-426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56372676" wp14:editId="1CCB58BB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B57" w:rsidRPr="00AF340B" w:rsidRDefault="00042B57" w:rsidP="00042B57">
      <w:pPr>
        <w:pStyle w:val="BodyText"/>
        <w:tabs>
          <w:tab w:val="left" w:pos="3969"/>
        </w:tabs>
        <w:ind w:left="-142" w:right="-426"/>
        <w:jc w:val="center"/>
        <w:rPr>
          <w:rFonts w:ascii="Cambria" w:hAnsi="Cambria" w:cs="Times New Roman"/>
          <w:sz w:val="20"/>
          <w:szCs w:val="20"/>
        </w:rPr>
      </w:pPr>
    </w:p>
    <w:p w:rsidR="00042B57" w:rsidRDefault="00042B57" w:rsidP="00042B57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</w:p>
    <w:p w:rsidR="00042B57" w:rsidRPr="006A5F38" w:rsidRDefault="00042B57" w:rsidP="00042B57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dobrom, objavljuje </w:t>
      </w:r>
      <w:r w:rsidRPr="006A5F38">
        <w:rPr>
          <w:rFonts w:ascii="Cambria" w:hAnsi="Cambria"/>
          <w:b/>
          <w:sz w:val="20"/>
          <w:szCs w:val="20"/>
        </w:rPr>
        <w:t xml:space="preserve">ponovljeni </w:t>
      </w:r>
    </w:p>
    <w:p w:rsidR="00042B57" w:rsidRPr="00214F92" w:rsidRDefault="00042B57" w:rsidP="00042B57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  P O Z I V   </w:t>
      </w:r>
    </w:p>
    <w:p w:rsidR="00042B57" w:rsidRDefault="00042B57" w:rsidP="00042B57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 PREMA </w:t>
      </w:r>
    </w:p>
    <w:p w:rsidR="00042B57" w:rsidRDefault="00042B57" w:rsidP="00042B57">
      <w:pPr>
        <w:tabs>
          <w:tab w:val="left" w:pos="3969"/>
        </w:tabs>
        <w:spacing w:after="0"/>
        <w:ind w:left="-142"/>
        <w:jc w:val="center"/>
        <w:rPr>
          <w:rFonts w:ascii="Cambria" w:hAnsi="Cambria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IZMJENAMA I DOPUNAMA PROGRAMU PRIVREMENIH OBJEKATA U ZONI MORSKOG DOBRA ZA </w:t>
      </w:r>
    </w:p>
    <w:p w:rsidR="00042B57" w:rsidRDefault="00042B57" w:rsidP="00042B57">
      <w:pPr>
        <w:tabs>
          <w:tab w:val="left" w:pos="3969"/>
        </w:tabs>
        <w:spacing w:after="0"/>
        <w:ind w:left="-142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PERIOD 2019-2023.GODINE</w:t>
      </w:r>
    </w:p>
    <w:p w:rsidR="00042B57" w:rsidRPr="002B25F0" w:rsidRDefault="00042B57" w:rsidP="00042B57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 w:rsidR="00D83DE7">
        <w:rPr>
          <w:rFonts w:ascii="Cambria" w:hAnsi="Cambria"/>
          <w:b/>
          <w:w w:val="90"/>
          <w:sz w:val="20"/>
          <w:szCs w:val="20"/>
        </w:rPr>
        <w:t>8 –2</w:t>
      </w:r>
      <w:r>
        <w:rPr>
          <w:rFonts w:ascii="Cambria" w:hAnsi="Cambria"/>
          <w:b/>
          <w:w w:val="90"/>
          <w:sz w:val="20"/>
          <w:szCs w:val="20"/>
        </w:rPr>
        <w:t>6</w:t>
      </w:r>
      <w:r w:rsidR="00D83DE7">
        <w:rPr>
          <w:rFonts w:ascii="Cambria" w:hAnsi="Cambria"/>
          <w:b/>
          <w:w w:val="90"/>
          <w:sz w:val="20"/>
          <w:szCs w:val="20"/>
        </w:rPr>
        <w:t>72</w:t>
      </w:r>
      <w:r>
        <w:rPr>
          <w:rFonts w:ascii="Cambria" w:hAnsi="Cambria"/>
          <w:b/>
          <w:w w:val="90"/>
          <w:sz w:val="20"/>
          <w:szCs w:val="20"/>
        </w:rPr>
        <w:t>/1 od 2</w:t>
      </w:r>
      <w:r w:rsidR="008C59EB">
        <w:rPr>
          <w:rFonts w:ascii="Cambria" w:hAnsi="Cambria"/>
          <w:b/>
          <w:w w:val="90"/>
          <w:sz w:val="20"/>
          <w:szCs w:val="20"/>
        </w:rPr>
        <w:t>7</w:t>
      </w:r>
      <w:r>
        <w:rPr>
          <w:rFonts w:ascii="Cambria" w:hAnsi="Cambria"/>
          <w:b/>
          <w:w w:val="90"/>
          <w:sz w:val="20"/>
          <w:szCs w:val="20"/>
        </w:rPr>
        <w:t>.</w:t>
      </w:r>
      <w:r w:rsidR="008C59EB">
        <w:rPr>
          <w:rFonts w:ascii="Cambria" w:hAnsi="Cambria"/>
          <w:b/>
          <w:w w:val="90"/>
          <w:sz w:val="20"/>
          <w:szCs w:val="20"/>
        </w:rPr>
        <w:t>08</w:t>
      </w:r>
      <w:r>
        <w:rPr>
          <w:rFonts w:ascii="Cambria" w:hAnsi="Cambria"/>
          <w:b/>
          <w:w w:val="90"/>
          <w:sz w:val="20"/>
          <w:szCs w:val="20"/>
        </w:rPr>
        <w:t>.2020.god.</w:t>
      </w:r>
    </w:p>
    <w:p w:rsidR="00042B57" w:rsidRPr="002B25F0" w:rsidRDefault="00042B57" w:rsidP="00042B57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042B57" w:rsidRPr="004B6757" w:rsidRDefault="00042B57" w:rsidP="00042B57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567"/>
        <w:rPr>
          <w:rFonts w:ascii="Cambria" w:hAnsi="Cambria" w:cs="Cambria"/>
          <w:b/>
          <w:sz w:val="20"/>
          <w:szCs w:val="20"/>
        </w:rPr>
      </w:pPr>
      <w:r w:rsidRPr="0091656E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I.</w:t>
      </w:r>
      <w:r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C40BC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Predmet javnog  poziva je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zakup zemljišta u državnoj svojini za postavljanje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montažno demontažnih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>privremenih objekata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-terasa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u zoni morskog dobra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koje su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>predviđen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e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Izmjenama i dopunama Programa privremenih objekata u zoni morskog dobra za period 2019-2023.god. Ministarstva održivog razvoja i </w:t>
      </w:r>
      <w:r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turizma </w:t>
      </w:r>
      <w:r w:rsidRPr="00E66AE7">
        <w:rPr>
          <w:rFonts w:ascii="Cambria" w:hAnsi="Cambria" w:cs="Times New Roman"/>
          <w:spacing w:val="-4"/>
          <w:sz w:val="20"/>
          <w:szCs w:val="20"/>
        </w:rPr>
        <w:t>broj:01-40/</w:t>
      </w:r>
      <w:r>
        <w:rPr>
          <w:rFonts w:ascii="Cambria" w:hAnsi="Cambria" w:cs="Times New Roman"/>
          <w:spacing w:val="-4"/>
          <w:sz w:val="20"/>
          <w:szCs w:val="20"/>
        </w:rPr>
        <w:t>142</w:t>
      </w:r>
      <w:r w:rsidRPr="00E66AE7">
        <w:rPr>
          <w:rFonts w:ascii="Cambria" w:hAnsi="Cambria" w:cs="Times New Roman"/>
          <w:spacing w:val="-4"/>
          <w:sz w:val="20"/>
          <w:szCs w:val="20"/>
        </w:rPr>
        <w:t xml:space="preserve"> od </w:t>
      </w:r>
      <w:r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>2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>9</w:t>
      </w:r>
      <w:r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>.0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>6</w:t>
      </w:r>
      <w:r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>.2020.god. i to:</w:t>
      </w:r>
    </w:p>
    <w:p w:rsidR="00042B57" w:rsidRPr="00AF340B" w:rsidRDefault="00042B57" w:rsidP="00042B57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  <w:sz w:val="20"/>
          <w:szCs w:val="20"/>
        </w:rPr>
      </w:pPr>
    </w:p>
    <w:p w:rsidR="00042B57" w:rsidRPr="00263B63" w:rsidRDefault="00042B57" w:rsidP="00042B5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1.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HERCEG NOVI</w:t>
      </w:r>
    </w:p>
    <w:p w:rsidR="00042B57" w:rsidRDefault="00042B57" w:rsidP="00182EAF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82EAF" w:rsidRDefault="00042B57" w:rsidP="00182EAF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 Privremena lokacija za montažno demontažni privremeni objekat, terasa ugostiteljskog objekta, na dijelu kat. parcele 2571 KO Topla, lokacija označena brojem </w:t>
      </w:r>
      <w:r w:rsidR="00182EA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6.6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P=55 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1.815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2. Privremena lokacija za montažno demontažni privremeni objekat, terasa ugostiteljskog objekta, na dijelu kat. parcele 2571 KO Topla, lokacija označena brojem </w:t>
      </w:r>
      <w:r w:rsidR="00182EA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7.8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P=53 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1.749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3. Privremena lokacija za montažno demontažni privremeni objekat, terasa ugostiteljskog objekta, na dijelu kat. parcele 2571 KO Topla, lokacija označena brojem </w:t>
      </w:r>
      <w:r w:rsidR="00182EA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7.9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P=20m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660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82EAF" w:rsidRDefault="00182EAF" w:rsidP="00182EAF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</w:t>
      </w:r>
    </w:p>
    <w:p w:rsidR="004D2EA1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4D2EA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4. Privremena lokacija za montažno demontažni privremeni objekat, terasa ugostiteljskog objekta, na dijelu kat. parcele 2571 KO Topla, lokacija označena brojem </w:t>
      </w:r>
      <w:r w:rsidR="004D2EA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9.4</w:t>
      </w:r>
      <w:r w:rsidR="004D2EA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</w:t>
      </w:r>
      <w:r w:rsidR="004D2EA1" w:rsidRPr="004D2EA1">
        <w:rPr>
          <w:rFonts w:ascii="Cambria" w:eastAsia="Times New Roman" w:hAnsi="Cambria" w:cs="Tahoma"/>
          <w:sz w:val="20"/>
          <w:szCs w:val="20"/>
          <w:lang w:val="sl-SI" w:eastAsia="zh-TW"/>
        </w:rPr>
        <w:t>80m</w:t>
      </w:r>
      <w:r w:rsidR="004D2EA1" w:rsidRPr="004D2EA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4D2EA1" w:rsidRDefault="004D2EA1" w:rsidP="004D2EA1">
      <w:pPr>
        <w:tabs>
          <w:tab w:val="left" w:pos="142"/>
        </w:tabs>
        <w:ind w:left="-142" w:right="-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4D2EA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2.640 </w:t>
      </w:r>
      <w:r w:rsidRPr="004D2EA1">
        <w:rPr>
          <w:rFonts w:ascii="Cambria" w:hAnsi="Cambria"/>
          <w:b/>
          <w:sz w:val="20"/>
          <w:szCs w:val="20"/>
          <w:lang w:val="sl-SI"/>
        </w:rPr>
        <w:t>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182EAF" w:rsidRDefault="00182EAF" w:rsidP="00182EAF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042B57" w:rsidP="00182EAF">
      <w:pPr>
        <w:tabs>
          <w:tab w:val="left" w:pos="142"/>
        </w:tabs>
        <w:ind w:left="-142" w:right="-426"/>
        <w:jc w:val="both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FD2148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Privremena lokacija za montažno demontažni privremeni objekat, terasa ugostiteljskog objekta, na dijelu kat. parcele 2571 KO Topla, lokacija označena brojem </w:t>
      </w:r>
      <w:r w:rsidR="00182EA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9.5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P=40m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82EAF" w:rsidRDefault="00182EAF" w:rsidP="00182EAF">
      <w:pPr>
        <w:tabs>
          <w:tab w:val="left" w:pos="142"/>
        </w:tabs>
        <w:ind w:left="-142" w:right="-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1.320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042B57" w:rsidRDefault="00FD2148" w:rsidP="00042B57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</w:t>
      </w:r>
    </w:p>
    <w:p w:rsidR="00042B57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</w:p>
    <w:p w:rsidR="00042B57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</w:p>
    <w:p w:rsidR="00042B57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</w:p>
    <w:p w:rsidR="00042B57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</w:p>
    <w:p w:rsidR="008C59EB" w:rsidRDefault="008C59EB" w:rsidP="00042B57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</w:p>
    <w:p w:rsidR="00E64C15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E64C15" w:rsidRPr="0063433A">
        <w:rPr>
          <w:rFonts w:ascii="Cambria" w:eastAsia="Times New Roman" w:hAnsi="Cambria" w:cs="Tahoma"/>
          <w:sz w:val="20"/>
          <w:szCs w:val="20"/>
          <w:lang w:val="sl-SI" w:eastAsia="zh-TW"/>
        </w:rPr>
        <w:t>6.Privremena lokacija za montažno demontažni privremeni objekat, terasa ugostiteljskog objekta, na dijelu kat. parcele 2571 K.O. Topla,</w:t>
      </w:r>
      <w:r w:rsidR="0063433A" w:rsidRPr="0063433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3433A" w:rsidRPr="00042B5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dio lokacije </w:t>
      </w:r>
      <w:r w:rsidR="00E64C15" w:rsidRPr="00042B57">
        <w:rPr>
          <w:rFonts w:ascii="Cambria" w:eastAsia="Times New Roman" w:hAnsi="Cambria" w:cs="Tahoma"/>
          <w:sz w:val="20"/>
          <w:szCs w:val="20"/>
          <w:lang w:val="sl-SI" w:eastAsia="zh-TW"/>
        </w:rPr>
        <w:t>označen</w:t>
      </w:r>
      <w:r w:rsidR="0063433A" w:rsidRPr="00042B57"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="00E64C15" w:rsidRPr="00042B5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brojem </w:t>
      </w:r>
      <w:r w:rsidR="00E64C15" w:rsidRPr="00042B5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9.8</w:t>
      </w:r>
      <w:r w:rsidR="00E64C15" w:rsidRPr="00042B5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5B1B49" w:rsidRPr="00042B57">
        <w:rPr>
          <w:rFonts w:ascii="Cambria" w:eastAsia="Times New Roman" w:hAnsi="Cambria" w:cs="Tahoma"/>
          <w:sz w:val="20"/>
          <w:szCs w:val="20"/>
          <w:lang w:val="sl-SI" w:eastAsia="zh-TW"/>
        </w:rPr>
        <w:t>u Izmjenama i</w:t>
      </w:r>
      <w:r w:rsidR="005B1B49" w:rsidRPr="0063433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dopunama programa privremenih objekata u zoni morskog dobra za Opštinu Herceg Novi</w:t>
      </w:r>
      <w:r w:rsidR="0063433A" w:rsidRPr="0063433A">
        <w:rPr>
          <w:rFonts w:ascii="Cambria" w:eastAsia="Times New Roman" w:hAnsi="Cambria" w:cs="Tahoma"/>
          <w:sz w:val="20"/>
          <w:szCs w:val="20"/>
          <w:lang w:val="sl-SI" w:eastAsia="zh-TW"/>
        </w:rPr>
        <w:t>, površine P=35</w:t>
      </w:r>
      <w:r w:rsidR="00E64C15" w:rsidRPr="0063433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E64C15" w:rsidRPr="0063433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3433A" w:rsidRPr="0063433A" w:rsidRDefault="0063433A" w:rsidP="00E64C15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64C15" w:rsidRDefault="00E64C15" w:rsidP="00E64C15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63433A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63433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63433A" w:rsidRPr="0063433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1.155</w:t>
      </w:r>
      <w:r w:rsidRPr="0063433A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63433A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E64C15" w:rsidRDefault="00E64C15" w:rsidP="005C75A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</w:p>
    <w:p w:rsidR="00182EAF" w:rsidRDefault="00042B57" w:rsidP="00182EAF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E64C15">
        <w:rPr>
          <w:rFonts w:ascii="Cambria" w:eastAsia="Times New Roman" w:hAnsi="Cambria" w:cs="Tahoma"/>
          <w:sz w:val="20"/>
          <w:szCs w:val="20"/>
          <w:lang w:val="sl-SI" w:eastAsia="zh-TW"/>
        </w:rPr>
        <w:t>7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Privremena lokacija za montažno demontažni privremeni objekat, terasa ugostiteljskog objekta, na dijelu kat. parcele 599/5 KO Herceg Novi, lokacija označena brojem </w:t>
      </w:r>
      <w:r w:rsidR="00182EA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9.29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P=18m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702,00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82EAF" w:rsidRDefault="00FD2148" w:rsidP="00042B57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</w:t>
      </w:r>
      <w:r w:rsidR="00182EAF">
        <w:rPr>
          <w:rFonts w:ascii="Cambria" w:hAnsi="Cambria"/>
          <w:b/>
          <w:sz w:val="20"/>
          <w:szCs w:val="20"/>
        </w:rPr>
        <w:t xml:space="preserve"> </w:t>
      </w:r>
    </w:p>
    <w:p w:rsidR="00182EAF" w:rsidRDefault="00042B57" w:rsidP="00182EAF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E64C15">
        <w:rPr>
          <w:rFonts w:ascii="Cambria" w:eastAsia="Times New Roman" w:hAnsi="Cambria" w:cs="Tahoma"/>
          <w:sz w:val="20"/>
          <w:szCs w:val="20"/>
          <w:lang w:val="sl-SI" w:eastAsia="zh-TW"/>
        </w:rPr>
        <w:t>8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Privremena lokacija za montažno demontažni privremeni objekat, terasa ugostiteljskog objekta, na dijelu kat. parcele 2585/1 KO Topla, lokacija označena brojem </w:t>
      </w:r>
      <w:r w:rsidR="00182EA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10.2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gornja terasa površine P=192m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>, donja terasa površine P=111m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7.878,00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E64C15">
        <w:rPr>
          <w:rFonts w:ascii="Cambria" w:eastAsia="Times New Roman" w:hAnsi="Cambria" w:cs="Tahoma"/>
          <w:sz w:val="20"/>
          <w:szCs w:val="20"/>
          <w:lang w:val="sl-SI" w:eastAsia="zh-TW"/>
        </w:rPr>
        <w:t>9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Privremena lokacija za montažno demontažni privremeni objekat, terasa ugostiteljskog objekta, na dijelu kat. parcele 2585/1 KO Topla, lokacija označena brojem </w:t>
      </w:r>
      <w:r w:rsidR="00182EA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10.5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 164 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4.264,00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 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042B57" w:rsidP="00042B57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E64C15">
        <w:rPr>
          <w:rFonts w:ascii="Cambria" w:eastAsia="Times New Roman" w:hAnsi="Cambria" w:cs="Tahoma"/>
          <w:sz w:val="20"/>
          <w:szCs w:val="20"/>
          <w:lang w:val="sl-SI" w:eastAsia="zh-TW"/>
        </w:rPr>
        <w:t>10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Privremena lokacija za montažno demontažni privremeni objekat, terasa ugostiteljskog objekta, na dijelu kat. parcele 2585/1 KO Topla, lokacija označena brojem </w:t>
      </w:r>
      <w:r w:rsidR="00182EA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11.1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P=54 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</w:t>
      </w:r>
    </w:p>
    <w:p w:rsidR="00182EAF" w:rsidRDefault="00FD2148" w:rsidP="00FD2148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182EAF">
        <w:rPr>
          <w:rFonts w:ascii="Cambria" w:hAnsi="Cambria"/>
          <w:b/>
          <w:sz w:val="20"/>
          <w:szCs w:val="20"/>
        </w:rPr>
        <w:t xml:space="preserve">    </w:t>
      </w:r>
    </w:p>
    <w:p w:rsidR="00182EAF" w:rsidRDefault="00042B57" w:rsidP="00182EAF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="00E64C15"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Privremena lokacija za montažno demontažni privremeni objekat, terasa ugostiteljskog objekta, na dijelu kat. parcele 2557 KO Topla, lokacija označena brojem </w:t>
      </w:r>
      <w:r w:rsidR="00182EA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13.1</w:t>
      </w:r>
      <w:r w:rsidR="00182EA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P=32m</w:t>
      </w:r>
      <w:r w:rsidR="00182EA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576,00</w:t>
      </w:r>
      <w:r w:rsidR="00042B5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    </w:t>
      </w:r>
    </w:p>
    <w:p w:rsidR="00EF6B3E" w:rsidRDefault="00EF6B3E" w:rsidP="008C59EB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  <w:sz w:val="20"/>
          <w:szCs w:val="20"/>
        </w:rPr>
      </w:pPr>
    </w:p>
    <w:p w:rsidR="00042B57" w:rsidRDefault="00FD2148" w:rsidP="008C59EB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</w:rPr>
      </w:pPr>
      <w:r>
        <w:rPr>
          <w:rFonts w:ascii="Cambria" w:hAnsi="Cambria"/>
          <w:b/>
          <w:sz w:val="20"/>
          <w:szCs w:val="20"/>
        </w:rPr>
        <w:t xml:space="preserve">   </w:t>
      </w:r>
      <w:r w:rsidR="008C59EB">
        <w:rPr>
          <w:rFonts w:ascii="Cambria" w:hAnsi="Cambria"/>
          <w:b/>
          <w:sz w:val="20"/>
          <w:szCs w:val="20"/>
        </w:rPr>
        <w:t xml:space="preserve">   </w:t>
      </w:r>
      <w:r w:rsidR="00042B57">
        <w:rPr>
          <w:rFonts w:ascii="Cambria" w:hAnsi="Cambria"/>
          <w:b/>
          <w:sz w:val="20"/>
          <w:szCs w:val="20"/>
        </w:rPr>
        <w:t xml:space="preserve">2. </w:t>
      </w:r>
      <w:r w:rsidR="00042B57" w:rsidRPr="00263B63">
        <w:rPr>
          <w:rFonts w:ascii="Cambria" w:hAnsi="Cambria"/>
          <w:b/>
        </w:rPr>
        <w:t>KOTOR</w:t>
      </w:r>
    </w:p>
    <w:p w:rsidR="008C59EB" w:rsidRPr="00263B63" w:rsidRDefault="008C59EB" w:rsidP="008C59EB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b/>
        </w:rPr>
      </w:pPr>
    </w:p>
    <w:p w:rsidR="00042B57" w:rsidRPr="00263B63" w:rsidRDefault="00042B57" w:rsidP="00042B57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2.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1.Privremena lokacija za montažno demontažni privremeni objekat, terasa ugostiteljskog objekta, na dijelu kat. parcele 732 KO Stoliv lokacija označena brojem </w:t>
      </w:r>
      <w:r w:rsidRPr="00F7555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18.12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</w:t>
      </w:r>
      <w:r w:rsidR="008C59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vremenih objekata u </w:t>
      </w:r>
      <w:bookmarkStart w:id="0" w:name="_GoBack"/>
      <w:bookmarkEnd w:id="0"/>
      <w:r w:rsidR="008C59EB">
        <w:rPr>
          <w:rFonts w:ascii="Cambria" w:eastAsia="Times New Roman" w:hAnsi="Cambria" w:cs="Tahoma"/>
          <w:sz w:val="20"/>
          <w:szCs w:val="20"/>
          <w:lang w:val="sl-SI" w:eastAsia="zh-TW"/>
        </w:rPr>
        <w:t>zoni morsko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g dobra za Opštinu Kotor , terasa površine P=60 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042B57" w:rsidRPr="00263B63" w:rsidRDefault="00042B57" w:rsidP="00042B57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780,00 </w:t>
      </w:r>
      <w:r w:rsidRPr="00263B63">
        <w:rPr>
          <w:rFonts w:ascii="Cambria" w:hAnsi="Cambria"/>
          <w:b/>
          <w:sz w:val="20"/>
          <w:szCs w:val="20"/>
        </w:rPr>
        <w:t xml:space="preserve">€  </w:t>
      </w:r>
    </w:p>
    <w:p w:rsidR="00042B57" w:rsidRPr="00263B63" w:rsidRDefault="00042B57" w:rsidP="00042B57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042B57" w:rsidRPr="00CC0BEB" w:rsidRDefault="00042B57" w:rsidP="00042B57">
      <w:pPr>
        <w:ind w:left="-142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3. </w:t>
      </w:r>
      <w:r w:rsidRPr="00CC0BEB">
        <w:rPr>
          <w:rFonts w:ascii="Cambria" w:hAnsi="Cambria"/>
          <w:b/>
          <w:sz w:val="20"/>
          <w:szCs w:val="20"/>
        </w:rPr>
        <w:t>TIVAT</w:t>
      </w:r>
    </w:p>
    <w:p w:rsidR="008C59EB" w:rsidRPr="008C59EB" w:rsidRDefault="008C59EB" w:rsidP="008C59EB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 w:rsidRPr="008C59EB">
        <w:rPr>
          <w:rFonts w:ascii="Cambria" w:hAnsi="Cambria"/>
          <w:sz w:val="20"/>
          <w:szCs w:val="20"/>
        </w:rPr>
        <w:t xml:space="preserve">3.1. </w:t>
      </w:r>
      <w:proofErr w:type="spellStart"/>
      <w:r w:rsidRPr="008C59EB">
        <w:rPr>
          <w:rFonts w:ascii="Cambria" w:hAnsi="Cambria"/>
          <w:sz w:val="20"/>
          <w:szCs w:val="20"/>
        </w:rPr>
        <w:t>Privremena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lokacija</w:t>
      </w:r>
      <w:proofErr w:type="spellEnd"/>
      <w:r w:rsidRPr="008C59EB">
        <w:rPr>
          <w:rFonts w:ascii="Cambria" w:hAnsi="Cambria"/>
          <w:sz w:val="20"/>
          <w:szCs w:val="20"/>
        </w:rPr>
        <w:t xml:space="preserve"> za </w:t>
      </w:r>
      <w:proofErr w:type="spellStart"/>
      <w:r w:rsidRPr="008C59EB">
        <w:rPr>
          <w:rFonts w:ascii="Cambria" w:hAnsi="Cambria"/>
          <w:sz w:val="20"/>
          <w:szCs w:val="20"/>
        </w:rPr>
        <w:t>montažni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demontažni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objekat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privremeni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objekat</w:t>
      </w:r>
      <w:proofErr w:type="spellEnd"/>
      <w:r w:rsidRPr="008C59EB">
        <w:rPr>
          <w:rFonts w:ascii="Cambria" w:hAnsi="Cambria"/>
          <w:sz w:val="20"/>
          <w:szCs w:val="20"/>
        </w:rPr>
        <w:t xml:space="preserve">, </w:t>
      </w:r>
      <w:proofErr w:type="spellStart"/>
      <w:r w:rsidRPr="008C59EB">
        <w:rPr>
          <w:rFonts w:ascii="Cambria" w:hAnsi="Cambria"/>
          <w:sz w:val="20"/>
          <w:szCs w:val="20"/>
        </w:rPr>
        <w:t>terasa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ugostiteljskog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objekta</w:t>
      </w:r>
      <w:proofErr w:type="spellEnd"/>
      <w:r w:rsidRPr="008C59EB">
        <w:rPr>
          <w:rFonts w:ascii="Cambria" w:hAnsi="Cambria"/>
          <w:sz w:val="20"/>
          <w:szCs w:val="20"/>
        </w:rPr>
        <w:t xml:space="preserve">, </w:t>
      </w:r>
      <w:proofErr w:type="spellStart"/>
      <w:r w:rsidRPr="008C59EB">
        <w:rPr>
          <w:rFonts w:ascii="Cambria" w:hAnsi="Cambria"/>
          <w:sz w:val="20"/>
          <w:szCs w:val="20"/>
        </w:rPr>
        <w:t>na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kat.parceli</w:t>
      </w:r>
      <w:proofErr w:type="spellEnd"/>
      <w:r w:rsidRPr="008C59EB">
        <w:rPr>
          <w:rFonts w:ascii="Cambria" w:hAnsi="Cambria"/>
          <w:sz w:val="20"/>
          <w:szCs w:val="20"/>
        </w:rPr>
        <w:t xml:space="preserve"> 728/1 KO </w:t>
      </w:r>
      <w:proofErr w:type="spellStart"/>
      <w:r w:rsidRPr="008C59EB">
        <w:rPr>
          <w:rFonts w:ascii="Cambria" w:hAnsi="Cambria"/>
          <w:sz w:val="20"/>
          <w:szCs w:val="20"/>
        </w:rPr>
        <w:t>Donja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Lastva</w:t>
      </w:r>
      <w:proofErr w:type="spellEnd"/>
      <w:r w:rsidRPr="008C59EB">
        <w:rPr>
          <w:rFonts w:ascii="Cambria" w:hAnsi="Cambria"/>
          <w:sz w:val="20"/>
          <w:szCs w:val="20"/>
        </w:rPr>
        <w:t xml:space="preserve">, </w:t>
      </w:r>
      <w:proofErr w:type="spellStart"/>
      <w:r w:rsidRPr="008C59EB">
        <w:rPr>
          <w:rFonts w:ascii="Cambria" w:hAnsi="Cambria"/>
          <w:sz w:val="20"/>
          <w:szCs w:val="20"/>
        </w:rPr>
        <w:t>lokacija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označena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proofErr w:type="spellStart"/>
      <w:r w:rsidRPr="008C59EB">
        <w:rPr>
          <w:rFonts w:ascii="Cambria" w:hAnsi="Cambria"/>
          <w:sz w:val="20"/>
          <w:szCs w:val="20"/>
        </w:rPr>
        <w:t>brojem</w:t>
      </w:r>
      <w:proofErr w:type="spellEnd"/>
      <w:r w:rsidRPr="008C59EB">
        <w:rPr>
          <w:rFonts w:ascii="Cambria" w:hAnsi="Cambria"/>
          <w:sz w:val="20"/>
          <w:szCs w:val="20"/>
        </w:rPr>
        <w:t xml:space="preserve"> </w:t>
      </w:r>
      <w:r w:rsidRPr="008C59EB">
        <w:rPr>
          <w:rFonts w:ascii="Cambria" w:hAnsi="Cambria"/>
          <w:b/>
          <w:sz w:val="20"/>
          <w:szCs w:val="20"/>
        </w:rPr>
        <w:t xml:space="preserve">4.3 </w:t>
      </w:r>
      <w:r w:rsidRPr="008C59EB">
        <w:rPr>
          <w:rFonts w:ascii="Cambria" w:hAnsi="Cambria"/>
          <w:sz w:val="20"/>
          <w:szCs w:val="20"/>
        </w:rPr>
        <w:t xml:space="preserve">u </w:t>
      </w:r>
      <w:r w:rsidRPr="008C59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privremenih objekata u zoni morskog dobra za Opštinu </w:t>
      </w:r>
      <w:proofErr w:type="gramStart"/>
      <w:r w:rsidRPr="008C59EB">
        <w:rPr>
          <w:rFonts w:ascii="Cambria" w:eastAsia="Times New Roman" w:hAnsi="Cambria" w:cs="Tahoma"/>
          <w:sz w:val="20"/>
          <w:szCs w:val="20"/>
          <w:lang w:val="sl-SI" w:eastAsia="zh-TW"/>
        </w:rPr>
        <w:t>Tivat ,</w:t>
      </w:r>
      <w:proofErr w:type="gramEnd"/>
      <w:r w:rsidRPr="008C59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68</w:t>
      </w:r>
      <w:r w:rsidRPr="008C59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</w:t>
      </w:r>
      <w:r w:rsidRPr="008C59E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8C59EB" w:rsidRPr="008C59EB" w:rsidRDefault="008C59EB" w:rsidP="008C59EB">
      <w:pPr>
        <w:pStyle w:val="PlainText"/>
        <w:ind w:left="-142"/>
        <w:rPr>
          <w:rFonts w:ascii="Cambria" w:hAnsi="Cambria"/>
          <w:sz w:val="20"/>
          <w:szCs w:val="20"/>
        </w:rPr>
      </w:pPr>
      <w:r w:rsidRPr="008C59EB">
        <w:rPr>
          <w:rFonts w:ascii="Cambria" w:hAnsi="Cambria"/>
          <w:sz w:val="20"/>
          <w:szCs w:val="20"/>
        </w:rPr>
        <w:t xml:space="preserve">Početna cijena sezonskog zakupa: </w:t>
      </w:r>
      <w:r w:rsidRPr="008C59EB">
        <w:rPr>
          <w:rFonts w:ascii="Cambria" w:hAnsi="Cambria"/>
          <w:b/>
          <w:sz w:val="20"/>
          <w:szCs w:val="20"/>
        </w:rPr>
        <w:t>1</w:t>
      </w:r>
      <w:r>
        <w:rPr>
          <w:rFonts w:ascii="Cambria" w:hAnsi="Cambria"/>
          <w:b/>
          <w:sz w:val="20"/>
          <w:szCs w:val="20"/>
        </w:rPr>
        <w:t>.</w:t>
      </w:r>
      <w:r w:rsidRPr="008C59EB">
        <w:rPr>
          <w:rFonts w:ascii="Cambria" w:hAnsi="Cambria"/>
          <w:b/>
          <w:sz w:val="20"/>
          <w:szCs w:val="20"/>
        </w:rPr>
        <w:t>224,00 €</w:t>
      </w:r>
    </w:p>
    <w:p w:rsidR="008C59EB" w:rsidRPr="008C59EB" w:rsidRDefault="008C59EB" w:rsidP="008C59EB">
      <w:pPr>
        <w:pStyle w:val="PlainText"/>
        <w:ind w:left="-142"/>
        <w:rPr>
          <w:sz w:val="20"/>
          <w:szCs w:val="20"/>
        </w:rPr>
      </w:pPr>
    </w:p>
    <w:p w:rsidR="008C59EB" w:rsidRPr="008C59EB" w:rsidRDefault="008C59EB" w:rsidP="008C59EB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3.2. </w:t>
      </w:r>
      <w:r w:rsidRPr="008C59EB">
        <w:rPr>
          <w:rFonts w:ascii="Cambria" w:hAnsi="Cambria"/>
          <w:sz w:val="20"/>
          <w:szCs w:val="20"/>
        </w:rPr>
        <w:t xml:space="preserve">Privremena lokacija za montažni demontažni objekat privremeni objekat, terasa ugostiteljskog objekta, na kat.parceli 728/1 KO Donja Lastva, lokacija označena brojem </w:t>
      </w:r>
      <w:r w:rsidRPr="008C59EB">
        <w:rPr>
          <w:rFonts w:ascii="Cambria" w:hAnsi="Cambria"/>
          <w:b/>
          <w:sz w:val="20"/>
          <w:szCs w:val="20"/>
        </w:rPr>
        <w:t>4.5</w:t>
      </w:r>
      <w:r w:rsidRPr="008C59EB">
        <w:rPr>
          <w:rFonts w:ascii="Cambria" w:hAnsi="Cambria"/>
          <w:sz w:val="20"/>
          <w:szCs w:val="20"/>
        </w:rPr>
        <w:t xml:space="preserve"> u </w:t>
      </w:r>
      <w:r w:rsidRPr="008C59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</w:t>
      </w:r>
      <w:r w:rsidR="00D83DE7">
        <w:rPr>
          <w:rFonts w:ascii="Cambria" w:eastAsia="Times New Roman" w:hAnsi="Cambria" w:cs="Tahoma"/>
          <w:sz w:val="20"/>
          <w:szCs w:val="20"/>
          <w:lang w:val="sl-SI" w:eastAsia="zh-TW"/>
        </w:rPr>
        <w:t>p</w:t>
      </w:r>
      <w:r w:rsidRPr="008C59EB">
        <w:rPr>
          <w:rFonts w:ascii="Cambria" w:hAnsi="Cambria"/>
          <w:sz w:val="20"/>
          <w:szCs w:val="20"/>
        </w:rPr>
        <w:t>rogramu privremenih objekata u zoni morskog dobra u Opštini Tivat, P=48m</w:t>
      </w:r>
      <w:r w:rsidRPr="008C59EB">
        <w:rPr>
          <w:rFonts w:ascii="Cambria" w:hAnsi="Cambria"/>
          <w:sz w:val="20"/>
          <w:szCs w:val="20"/>
          <w:vertAlign w:val="superscript"/>
        </w:rPr>
        <w:t>2</w:t>
      </w:r>
      <w:r w:rsidRPr="008C59EB">
        <w:rPr>
          <w:rFonts w:ascii="Cambria" w:hAnsi="Cambria"/>
          <w:sz w:val="20"/>
          <w:szCs w:val="20"/>
        </w:rPr>
        <w:t>.</w:t>
      </w:r>
    </w:p>
    <w:p w:rsidR="008C59EB" w:rsidRPr="008C59EB" w:rsidRDefault="008C59EB" w:rsidP="008C59EB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8C59EB">
        <w:rPr>
          <w:rFonts w:ascii="Cambria" w:hAnsi="Cambria"/>
          <w:sz w:val="20"/>
          <w:szCs w:val="20"/>
        </w:rPr>
        <w:t>Početna cijena sezonskog zakupa</w:t>
      </w:r>
      <w:r w:rsidRPr="008C59EB">
        <w:rPr>
          <w:rFonts w:ascii="Cambria" w:hAnsi="Cambria"/>
          <w:b/>
          <w:sz w:val="20"/>
          <w:szCs w:val="20"/>
        </w:rPr>
        <w:t>: 864,00 €</w:t>
      </w:r>
    </w:p>
    <w:p w:rsidR="008C59EB" w:rsidRPr="008C59EB" w:rsidRDefault="008C59EB" w:rsidP="008C59EB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4E4635" w:rsidRPr="00AF340B" w:rsidRDefault="004E4635" w:rsidP="004E4635">
      <w:pPr>
        <w:pStyle w:val="ListParagraph"/>
        <w:tabs>
          <w:tab w:val="left" w:pos="318"/>
          <w:tab w:val="left" w:pos="3969"/>
        </w:tabs>
        <w:spacing w:before="1"/>
        <w:ind w:left="-142" w:right="-426"/>
        <w:rPr>
          <w:rFonts w:ascii="Cambria" w:hAnsi="Cambria" w:cs="Times New Roman"/>
          <w:b/>
          <w:sz w:val="20"/>
          <w:szCs w:val="20"/>
        </w:rPr>
      </w:pPr>
      <w:r w:rsidRPr="00AF340B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AF340B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4E4635" w:rsidRPr="00AF340B" w:rsidRDefault="004E4635" w:rsidP="004E4635">
      <w:pPr>
        <w:pStyle w:val="BodyText"/>
        <w:tabs>
          <w:tab w:val="left" w:pos="3969"/>
        </w:tabs>
        <w:spacing w:before="188"/>
        <w:ind w:left="-142" w:right="-426"/>
        <w:jc w:val="both"/>
        <w:rPr>
          <w:rFonts w:ascii="Cambria" w:hAnsi="Cambria" w:cs="Arial"/>
          <w:sz w:val="20"/>
          <w:szCs w:val="20"/>
        </w:rPr>
      </w:pPr>
      <w:proofErr w:type="spellStart"/>
      <w:r w:rsidRPr="00AF340B">
        <w:rPr>
          <w:rFonts w:ascii="Cambria" w:hAnsi="Cambria" w:cs="Times New Roman"/>
          <w:sz w:val="20"/>
          <w:szCs w:val="20"/>
        </w:rPr>
        <w:t>Davanje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vrši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putem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AF340B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AF340B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AF340B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AF340B">
        <w:rPr>
          <w:rFonts w:ascii="Cambria" w:hAnsi="Cambria" w:cs="Arial"/>
          <w:sz w:val="20"/>
          <w:szCs w:val="20"/>
        </w:rPr>
        <w:t xml:space="preserve"> ).</w:t>
      </w:r>
    </w:p>
    <w:p w:rsidR="004E4635" w:rsidRPr="00AF340B" w:rsidRDefault="004E4635" w:rsidP="004E4635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</w:rPr>
      </w:pPr>
      <w:r w:rsidRPr="00AF340B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Uslovi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javnog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4E4635" w:rsidRPr="00EF6B3E" w:rsidRDefault="004E4635" w:rsidP="004E4635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b w:val="0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3.1</w:t>
      </w:r>
      <w:r w:rsidRPr="00AF340B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Privremene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lokacije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 xml:space="preserve"> za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terase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daju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 xml:space="preserve"> se u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zakup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 xml:space="preserve"> bez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postavljenih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objekata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i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infrastrukturne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EF6B3E">
        <w:rPr>
          <w:rFonts w:ascii="Cambria" w:hAnsi="Cambria" w:cs="Arial"/>
          <w:b w:val="0"/>
          <w:sz w:val="20"/>
          <w:szCs w:val="20"/>
        </w:rPr>
        <w:t>opremljenosti</w:t>
      </w:r>
      <w:proofErr w:type="spellEnd"/>
      <w:r w:rsidRPr="00EF6B3E">
        <w:rPr>
          <w:rFonts w:ascii="Cambria" w:hAnsi="Cambria" w:cs="Arial"/>
          <w:b w:val="0"/>
          <w:sz w:val="20"/>
          <w:szCs w:val="20"/>
        </w:rPr>
        <w:t>.</w:t>
      </w:r>
    </w:p>
    <w:p w:rsidR="004E4635" w:rsidRPr="00AF340B" w:rsidRDefault="004E4635" w:rsidP="004E4635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4E4635" w:rsidRPr="00AF340B" w:rsidRDefault="004E4635" w:rsidP="004E4635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4E4635" w:rsidRPr="00AF340B" w:rsidRDefault="004E4635" w:rsidP="004E4635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4E4635" w:rsidRPr="00AF340B" w:rsidRDefault="004E4635" w:rsidP="004E4635">
      <w:pPr>
        <w:pStyle w:val="Heading1"/>
        <w:tabs>
          <w:tab w:val="left" w:pos="3969"/>
        </w:tabs>
        <w:spacing w:before="1"/>
        <w:ind w:left="-142" w:right="-426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AF340B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cijene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sezonskog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su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PDV-A.</w:t>
      </w:r>
    </w:p>
    <w:p w:rsidR="004E4635" w:rsidRPr="00AF340B" w:rsidRDefault="004E4635" w:rsidP="004E4635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Arial"/>
          <w:sz w:val="20"/>
          <w:szCs w:val="20"/>
        </w:rPr>
        <w:t xml:space="preserve">Početna cijena zakupa </w:t>
      </w:r>
      <w:r w:rsidRPr="00AF340B">
        <w:rPr>
          <w:rFonts w:ascii="Cambria" w:hAnsi="Cambria" w:cs="Cambria"/>
          <w:sz w:val="20"/>
          <w:szCs w:val="20"/>
        </w:rPr>
        <w:t>/naknade za korišćenje morskog dobra</w:t>
      </w:r>
      <w:r w:rsidRPr="00AF340B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AF340B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AF340B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Zakupnina/naknada za korišćenje morskog dobra plaća se u cjelini u momentu zaključenja ugovora ili u </w:t>
      </w:r>
      <w:r>
        <w:rPr>
          <w:rFonts w:ascii="Cambria" w:hAnsi="Cambria" w:cs="Cambria"/>
          <w:sz w:val="20"/>
          <w:szCs w:val="20"/>
        </w:rPr>
        <w:t xml:space="preserve">više </w:t>
      </w:r>
      <w:r w:rsidRPr="00AF340B">
        <w:rPr>
          <w:rFonts w:ascii="Cambria" w:hAnsi="Cambria" w:cs="Cambria"/>
          <w:sz w:val="20"/>
          <w:szCs w:val="20"/>
        </w:rPr>
        <w:t>rat</w:t>
      </w:r>
      <w:r>
        <w:rPr>
          <w:rFonts w:ascii="Cambria" w:hAnsi="Cambria" w:cs="Cambria"/>
          <w:sz w:val="20"/>
          <w:szCs w:val="20"/>
        </w:rPr>
        <w:t>a</w:t>
      </w:r>
      <w:r w:rsidRPr="00AF340B">
        <w:rPr>
          <w:rFonts w:ascii="Cambria" w:hAnsi="Cambria" w:cs="Cambria"/>
          <w:sz w:val="20"/>
          <w:szCs w:val="20"/>
        </w:rPr>
        <w:t xml:space="preserve">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3.3. Vrijeme zakupa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AF340B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AF340B">
        <w:rPr>
          <w:rFonts w:ascii="Cambria" w:hAnsi="Cambria" w:cs="Cambria"/>
          <w:b/>
          <w:sz w:val="20"/>
          <w:szCs w:val="20"/>
        </w:rPr>
        <w:t xml:space="preserve">31.12.2020. god.  </w:t>
      </w:r>
      <w:r w:rsidRPr="00AF340B">
        <w:rPr>
          <w:rFonts w:ascii="Cambria" w:hAnsi="Cambria" w:cs="Cambria"/>
          <w:sz w:val="20"/>
          <w:szCs w:val="20"/>
        </w:rPr>
        <w:t xml:space="preserve">uz mogućnost godišnjeg produženja za period od 3 (tri ) godine, odnosno do </w:t>
      </w:r>
      <w:r w:rsidRPr="00AF340B">
        <w:rPr>
          <w:rFonts w:ascii="Cambria" w:hAnsi="Cambria" w:cs="Cambria"/>
          <w:b/>
          <w:sz w:val="20"/>
          <w:szCs w:val="20"/>
        </w:rPr>
        <w:t>31.12.2023.god</w:t>
      </w:r>
      <w:r w:rsidRPr="00AF340B">
        <w:rPr>
          <w:rFonts w:ascii="Cambria" w:hAnsi="Cambria" w:cs="Cambria"/>
          <w:sz w:val="20"/>
          <w:szCs w:val="20"/>
        </w:rPr>
        <w:t xml:space="preserve">. </w:t>
      </w:r>
      <w:r w:rsidRPr="00AF340B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AF340B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AF340B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4E4635" w:rsidRPr="00AF340B" w:rsidRDefault="004E4635" w:rsidP="004E4635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AF340B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4E4635" w:rsidRPr="00AF340B" w:rsidRDefault="004E4635" w:rsidP="004E4635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AF340B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AF340B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AF340B">
        <w:rPr>
          <w:rFonts w:ascii="Cambria" w:hAnsi="Cambria" w:cs="Arial"/>
          <w:b/>
          <w:sz w:val="20"/>
          <w:szCs w:val="20"/>
        </w:rPr>
        <w:t>€</w:t>
      </w:r>
      <w:r w:rsidRPr="00AF340B">
        <w:rPr>
          <w:rFonts w:ascii="Cambria" w:hAnsi="Cambria" w:cs="Arial"/>
          <w:sz w:val="20"/>
          <w:szCs w:val="20"/>
        </w:rPr>
        <w:t xml:space="preserve"> </w:t>
      </w:r>
      <w:r w:rsidRPr="00AF340B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4E4635" w:rsidRPr="00AF340B" w:rsidRDefault="004E4635" w:rsidP="004E4635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AF340B">
        <w:rPr>
          <w:rFonts w:ascii="Cambria" w:hAnsi="Cambria"/>
          <w:b/>
          <w:bCs/>
          <w:sz w:val="20"/>
          <w:szCs w:val="20"/>
        </w:rPr>
        <w:t>V Uslovi za ponuđača</w:t>
      </w:r>
    </w:p>
    <w:p w:rsidR="004E4635" w:rsidRPr="00AF340B" w:rsidRDefault="004E4635" w:rsidP="004E4635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4E4635" w:rsidRPr="00AF340B" w:rsidRDefault="004E4635" w:rsidP="004E4635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/>
          <w:b/>
          <w:bCs/>
          <w:sz w:val="20"/>
          <w:szCs w:val="20"/>
        </w:rPr>
        <w:t>5.1</w:t>
      </w:r>
      <w:r w:rsidRPr="00AF340B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4E4635" w:rsidRPr="00AF340B" w:rsidRDefault="004E4635" w:rsidP="004E4635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4E4635" w:rsidRPr="00AF340B" w:rsidRDefault="004E4635" w:rsidP="004E4635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/>
          <w:bCs/>
          <w:sz w:val="20"/>
          <w:szCs w:val="20"/>
        </w:rPr>
        <w:t>Tražene uslove Ponuđač</w:t>
      </w:r>
      <w:r w:rsidRPr="00AF340B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AF340B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4E4635" w:rsidRPr="00AF340B" w:rsidRDefault="004E4635" w:rsidP="004E4635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5.2</w:t>
      </w:r>
      <w:r w:rsidRPr="00AF340B">
        <w:rPr>
          <w:rFonts w:ascii="Cambria" w:hAnsi="Cambria" w:cs="Cambria"/>
          <w:sz w:val="20"/>
          <w:szCs w:val="20"/>
        </w:rPr>
        <w:t>.</w:t>
      </w:r>
      <w:r w:rsidRPr="00AF340B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4E4635" w:rsidRPr="00AF340B" w:rsidRDefault="004E4635" w:rsidP="004E4635">
      <w:pPr>
        <w:pStyle w:val="NormalWeb"/>
        <w:spacing w:after="0"/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 xml:space="preserve">Pravo učešća na javnom nadmetanju imaju vlasnici/zakupci </w:t>
      </w:r>
      <w:r w:rsidRPr="00AF340B">
        <w:rPr>
          <w:rFonts w:ascii="Cambria" w:hAnsi="Cambria" w:cs="Arial"/>
          <w:b/>
          <w:sz w:val="20"/>
          <w:szCs w:val="20"/>
          <w:lang w:val="sl-SI"/>
        </w:rPr>
        <w:t>najbližeg ugostiteljskog objekta</w:t>
      </w:r>
      <w:r w:rsidRPr="00AF340B">
        <w:rPr>
          <w:rFonts w:ascii="Cambria" w:hAnsi="Cambria" w:cs="Arial"/>
          <w:sz w:val="20"/>
          <w:szCs w:val="20"/>
          <w:lang w:val="sl-SI"/>
        </w:rPr>
        <w:t>, koji posjeduju uredno odobrenje za rad nadležnog organa lokalne samouprave ili građevinsku dozvolu /prijavu građenja za poslovni prostor.</w:t>
      </w:r>
    </w:p>
    <w:p w:rsidR="004E4635" w:rsidRPr="00AF340B" w:rsidRDefault="004E4635" w:rsidP="004E4635">
      <w:pPr>
        <w:pStyle w:val="Standard"/>
        <w:tabs>
          <w:tab w:val="left" w:pos="284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4E4635" w:rsidRPr="00AF340B" w:rsidRDefault="004E4635" w:rsidP="004E4635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VI Sadržaj ponude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Ponuda obavezno sadrži :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6.1.1. Za fizička lica: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AF340B">
        <w:rPr>
          <w:rFonts w:ascii="Cambria" w:hAnsi="Cambria"/>
          <w:bCs/>
          <w:sz w:val="20"/>
          <w:szCs w:val="20"/>
        </w:rPr>
        <w:t>-p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F340B">
        <w:rPr>
          <w:rFonts w:ascii="Cambria" w:hAnsi="Cambria"/>
          <w:sz w:val="20"/>
          <w:szCs w:val="20"/>
        </w:rPr>
        <w:t xml:space="preserve">  </w:t>
      </w:r>
      <w:r w:rsidRPr="00AF340B">
        <w:rPr>
          <w:rFonts w:ascii="Cambria" w:hAnsi="Cambria"/>
          <w:sz w:val="20"/>
          <w:szCs w:val="20"/>
          <w:lang w:val="en-US"/>
        </w:rPr>
        <w:t>da</w:t>
      </w:r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F340B">
        <w:rPr>
          <w:rFonts w:ascii="Cambria" w:hAnsi="Cambria"/>
          <w:sz w:val="20"/>
          <w:szCs w:val="20"/>
        </w:rPr>
        <w:t>š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F340B">
        <w:rPr>
          <w:rFonts w:ascii="Cambria" w:hAnsi="Cambria"/>
          <w:sz w:val="20"/>
          <w:szCs w:val="20"/>
        </w:rPr>
        <w:t>ć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za</w:t>
      </w:r>
      <w:r w:rsidRPr="00AF340B">
        <w:rPr>
          <w:rFonts w:ascii="Cambria" w:hAnsi="Cambria"/>
          <w:sz w:val="20"/>
          <w:szCs w:val="20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period</w:t>
      </w:r>
      <w:r w:rsidRPr="00AF340B">
        <w:rPr>
          <w:rFonts w:ascii="Cambria" w:hAnsi="Cambria"/>
          <w:sz w:val="20"/>
          <w:szCs w:val="20"/>
        </w:rPr>
        <w:t xml:space="preserve"> 90 </w:t>
      </w:r>
      <w:r w:rsidRPr="00AF340B">
        <w:rPr>
          <w:rFonts w:ascii="Cambria" w:hAnsi="Cambria"/>
          <w:sz w:val="20"/>
          <w:szCs w:val="20"/>
          <w:lang w:val="en-US"/>
        </w:rPr>
        <w:t>dana</w:t>
      </w:r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F340B">
        <w:rPr>
          <w:rFonts w:ascii="Cambria" w:hAnsi="Cambria"/>
          <w:sz w:val="20"/>
          <w:szCs w:val="20"/>
        </w:rPr>
        <w:t xml:space="preserve"> dana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F340B">
        <w:rPr>
          <w:rFonts w:ascii="Cambria" w:hAnsi="Cambria"/>
          <w:sz w:val="20"/>
          <w:szCs w:val="20"/>
          <w:lang w:val="en-US"/>
        </w:rPr>
        <w:t>,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  <w:lang w:val="pl-PL"/>
        </w:rPr>
        <w:t>-</w:t>
      </w:r>
      <w:r w:rsidRPr="00AF340B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lastRenderedPageBreak/>
        <w:t xml:space="preserve">6.1.2. Za </w:t>
      </w:r>
      <w:r w:rsidRPr="00AF340B">
        <w:rPr>
          <w:rFonts w:ascii="Cambria" w:hAnsi="Cambria"/>
          <w:bCs/>
          <w:sz w:val="20"/>
          <w:szCs w:val="20"/>
        </w:rPr>
        <w:t>privredna društva, pravna lica ili preduzetnike</w:t>
      </w:r>
      <w:r w:rsidRPr="00AF340B">
        <w:rPr>
          <w:rFonts w:ascii="Cambria" w:hAnsi="Cambria" w:cs="Cambria"/>
          <w:sz w:val="20"/>
          <w:szCs w:val="20"/>
        </w:rPr>
        <w:t>: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4E4635" w:rsidRPr="00AF340B" w:rsidRDefault="004E4635" w:rsidP="004E4635">
      <w:pPr>
        <w:widowControl w:val="0"/>
        <w:suppressAutoHyphens/>
        <w:spacing w:after="0"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AF340B">
        <w:rPr>
          <w:rFonts w:ascii="Cambria" w:hAnsi="Cambria" w:cs="Cambria"/>
          <w:sz w:val="20"/>
          <w:szCs w:val="20"/>
        </w:rPr>
        <w:t>-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-rješenje o PIB pravnog lica/preduzetnika, 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AF340B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4E4635" w:rsidRPr="00AF340B" w:rsidRDefault="004E4635" w:rsidP="004E4635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Cambria"/>
          <w:sz w:val="20"/>
          <w:szCs w:val="20"/>
        </w:rPr>
        <w:t>- u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AF340B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4E4635" w:rsidRPr="00AF340B" w:rsidRDefault="004E4635" w:rsidP="004E4635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Cambria"/>
          <w:sz w:val="20"/>
          <w:szCs w:val="20"/>
        </w:rPr>
        <w:t>- u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AF340B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  <w:r w:rsidRPr="00AF340B">
        <w:rPr>
          <w:rFonts w:ascii="Cambria" w:hAnsi="Cambria"/>
          <w:bCs/>
          <w:sz w:val="20"/>
          <w:szCs w:val="20"/>
        </w:rPr>
        <w:t>-p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da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za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period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do</w:t>
      </w:r>
      <w:r w:rsidRPr="00AF340B">
        <w:rPr>
          <w:rFonts w:ascii="Cambria" w:hAnsi="Cambria"/>
          <w:sz w:val="20"/>
          <w:szCs w:val="20"/>
          <w:lang w:val="sr-Latn-CS"/>
        </w:rPr>
        <w:t xml:space="preserve"> 90 </w:t>
      </w:r>
      <w:r w:rsidRPr="00AF340B">
        <w:rPr>
          <w:rFonts w:ascii="Cambria" w:hAnsi="Cambria"/>
          <w:sz w:val="20"/>
          <w:szCs w:val="20"/>
          <w:lang w:val="en-US"/>
        </w:rPr>
        <w:t>dana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F340B">
        <w:rPr>
          <w:rFonts w:ascii="Cambria" w:hAnsi="Cambria"/>
          <w:sz w:val="20"/>
          <w:szCs w:val="20"/>
          <w:lang w:val="en-US"/>
        </w:rPr>
        <w:t xml:space="preserve">, 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AF340B">
        <w:rPr>
          <w:rFonts w:ascii="Cambria" w:hAnsi="Cambria" w:cs="Cambria"/>
          <w:b/>
          <w:sz w:val="20"/>
          <w:szCs w:val="20"/>
        </w:rPr>
        <w:t>6.2.</w:t>
      </w:r>
      <w:r w:rsidRPr="00AF340B">
        <w:rPr>
          <w:rFonts w:ascii="Cambria" w:hAnsi="Cambria" w:cs="Cambria"/>
          <w:sz w:val="20"/>
          <w:szCs w:val="20"/>
        </w:rPr>
        <w:t> </w:t>
      </w:r>
      <w:r w:rsidRPr="00AF340B">
        <w:rPr>
          <w:rFonts w:ascii="Cambria" w:hAnsi="Cambria" w:cs="Cambria"/>
          <w:b/>
          <w:sz w:val="20"/>
          <w:szCs w:val="20"/>
        </w:rPr>
        <w:t>Originalnu bankarsku garanciju</w:t>
      </w:r>
      <w:r w:rsidRPr="00AF340B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AF340B">
        <w:rPr>
          <w:rFonts w:ascii="Cambria" w:hAnsi="Cambria" w:cs="Cambria"/>
          <w:sz w:val="20"/>
          <w:szCs w:val="20"/>
          <w:lang w:val="pl-PL"/>
        </w:rPr>
        <w:t>minimum</w:t>
      </w:r>
      <w:r w:rsidRPr="00AF340B">
        <w:rPr>
          <w:rFonts w:ascii="Cambria" w:hAnsi="Cambria" w:cs="Cambria"/>
          <w:sz w:val="20"/>
          <w:szCs w:val="20"/>
        </w:rPr>
        <w:t xml:space="preserve"> 90 </w:t>
      </w:r>
      <w:r w:rsidRPr="00AF340B">
        <w:rPr>
          <w:rFonts w:ascii="Cambria" w:hAnsi="Cambria" w:cs="Cambria"/>
          <w:sz w:val="20"/>
          <w:szCs w:val="20"/>
          <w:lang w:val="pl-PL"/>
        </w:rPr>
        <w:t>dana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od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dana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otvaranja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AF340B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AF340B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Arial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6.3. Dokaz </w:t>
      </w:r>
      <w:r w:rsidRPr="00AF340B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 </w:t>
      </w:r>
      <w:r w:rsidRPr="00AF340B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6.4. </w:t>
      </w:r>
      <w:r w:rsidRPr="00AF340B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AF340B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AF340B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AF340B">
        <w:rPr>
          <w:rFonts w:ascii="Cambria" w:hAnsi="Cambria" w:cs="Cambria"/>
          <w:b/>
          <w:bCs/>
          <w:sz w:val="20"/>
          <w:szCs w:val="20"/>
        </w:rPr>
        <w:t xml:space="preserve">6.5. </w:t>
      </w:r>
      <w:r w:rsidRPr="00AF340B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4E4635" w:rsidRPr="00AF340B" w:rsidRDefault="004E4635" w:rsidP="004E4635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  <w:r w:rsidRPr="00AF340B"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 w:rsidRPr="00AF340B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AF340B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4E4635" w:rsidRPr="00AF340B" w:rsidRDefault="004E4635" w:rsidP="004E4635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AF340B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AF340B">
        <w:rPr>
          <w:rFonts w:ascii="Cambria" w:hAnsi="Cambria" w:cs="Cambria"/>
          <w:sz w:val="20"/>
          <w:szCs w:val="20"/>
        </w:rPr>
        <w:t>koje imenuje Direktor Javnog preduzeća.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AF340B">
        <w:rPr>
          <w:rFonts w:ascii="Cambria" w:hAnsi="Cambria" w:cs="Cambria"/>
          <w:sz w:val="20"/>
          <w:szCs w:val="20"/>
        </w:rPr>
        <w:lastRenderedPageBreak/>
        <w:t>Komisija za aukciju u postupku javnog nadmetanja</w:t>
      </w:r>
      <w:r w:rsidRPr="00AF340B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postupka.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4E4635" w:rsidRPr="00AF340B" w:rsidRDefault="004E4635" w:rsidP="004E463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7.8. Podnesci i obaviještenja Komisije za aukciju dostavljaju se na adresu koju je ponuđač označio u prijavi ili neposrednim uručenjem na Arhivi Javnog preduzeća.</w:t>
      </w:r>
    </w:p>
    <w:p w:rsidR="004E4635" w:rsidRPr="00AF340B" w:rsidRDefault="004E4635" w:rsidP="004E463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AF340B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AF340B">
        <w:rPr>
          <w:rFonts w:ascii="Cambria" w:hAnsi="Cambria"/>
          <w:sz w:val="20"/>
          <w:szCs w:val="20"/>
          <w:lang w:val="sl-SI" w:eastAsia="sr-Latn-CS"/>
        </w:rPr>
        <w:t>8.1. Prijave za javno nadmetanje ( aukciju) podnose se svakog radnog dana od 08 do 1</w:t>
      </w:r>
      <w:r>
        <w:rPr>
          <w:rFonts w:ascii="Cambria" w:hAnsi="Cambria"/>
          <w:sz w:val="20"/>
          <w:szCs w:val="20"/>
          <w:lang w:val="sl-SI" w:eastAsia="sr-Latn-CS"/>
        </w:rPr>
        <w:t>5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sati od dana objavljivanja ovog poziva zaključno sa </w:t>
      </w:r>
      <w:r w:rsidRPr="004E7BA0">
        <w:rPr>
          <w:rFonts w:ascii="Cambria" w:hAnsi="Cambria"/>
          <w:b/>
          <w:sz w:val="20"/>
          <w:szCs w:val="20"/>
          <w:lang w:val="sl-SI" w:eastAsia="sr-Latn-CS"/>
        </w:rPr>
        <w:t>0</w:t>
      </w:r>
      <w:r w:rsidR="008C59EB">
        <w:rPr>
          <w:rFonts w:ascii="Cambria" w:hAnsi="Cambria"/>
          <w:b/>
          <w:sz w:val="20"/>
          <w:szCs w:val="20"/>
          <w:lang w:val="sl-SI" w:eastAsia="sr-Latn-CS"/>
        </w:rPr>
        <w:t>4</w:t>
      </w:r>
      <w:r w:rsidRPr="004E7BA0">
        <w:rPr>
          <w:rFonts w:ascii="Cambria" w:hAnsi="Cambria"/>
          <w:b/>
          <w:sz w:val="20"/>
          <w:szCs w:val="20"/>
          <w:lang w:val="sl-SI" w:eastAsia="sr-Latn-CS"/>
        </w:rPr>
        <w:t>.0</w:t>
      </w:r>
      <w:r w:rsidR="008C59EB">
        <w:rPr>
          <w:rFonts w:ascii="Cambria" w:hAnsi="Cambria"/>
          <w:b/>
          <w:sz w:val="20"/>
          <w:szCs w:val="20"/>
          <w:lang w:val="sl-SI" w:eastAsia="sr-Latn-CS"/>
        </w:rPr>
        <w:t>9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.2020. god. do 15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</w:t>
      </w:r>
      <w:r w:rsidR="00EF6B3E">
        <w:rPr>
          <w:rFonts w:ascii="Cambria" w:hAnsi="Cambria"/>
          <w:sz w:val="20"/>
          <w:szCs w:val="20"/>
          <w:lang w:val="sl-SI" w:eastAsia="sr-Latn-CS"/>
        </w:rPr>
        <w:t>: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0208-</w:t>
      </w:r>
      <w:r w:rsidR="00E076C9">
        <w:rPr>
          <w:rFonts w:ascii="Cambria" w:hAnsi="Cambria"/>
          <w:sz w:val="20"/>
          <w:szCs w:val="20"/>
          <w:lang w:val="sl-SI" w:eastAsia="sr-Latn-CS"/>
        </w:rPr>
        <w:t>2</w:t>
      </w:r>
      <w:r>
        <w:rPr>
          <w:rFonts w:ascii="Cambria" w:hAnsi="Cambria"/>
          <w:sz w:val="20"/>
          <w:szCs w:val="20"/>
          <w:lang w:val="sl-SI" w:eastAsia="sr-Latn-CS"/>
        </w:rPr>
        <w:t>6</w:t>
      </w:r>
      <w:r w:rsidR="00E076C9">
        <w:rPr>
          <w:rFonts w:ascii="Cambria" w:hAnsi="Cambria"/>
          <w:sz w:val="20"/>
          <w:szCs w:val="20"/>
          <w:lang w:val="sl-SI" w:eastAsia="sr-Latn-CS"/>
        </w:rPr>
        <w:t>72</w:t>
      </w:r>
      <w:r w:rsidR="00EF6B3E">
        <w:rPr>
          <w:rFonts w:ascii="Cambria" w:hAnsi="Cambria"/>
          <w:sz w:val="20"/>
          <w:szCs w:val="20"/>
          <w:lang w:val="sl-SI" w:eastAsia="sr-Latn-CS"/>
        </w:rPr>
        <w:t xml:space="preserve">/1 ZA  </w:t>
      </w:r>
      <w:r w:rsidRPr="00AF340B">
        <w:rPr>
          <w:rFonts w:ascii="Cambria" w:hAnsi="Cambria"/>
          <w:sz w:val="20"/>
          <w:szCs w:val="20"/>
          <w:lang w:val="sl-SI" w:eastAsia="sr-Latn-CS"/>
        </w:rPr>
        <w:t>RED.BR.__________«.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AF340B">
        <w:rPr>
          <w:rFonts w:ascii="Cambria" w:hAnsi="Cambria"/>
          <w:b/>
          <w:sz w:val="20"/>
          <w:szCs w:val="20"/>
          <w:lang w:val="sl-SI" w:eastAsia="sr-Latn-CS"/>
        </w:rPr>
        <w:t>IX Vrijeme i mjesto javnog nadmetanja</w:t>
      </w:r>
    </w:p>
    <w:p w:rsidR="004E4635" w:rsidRPr="00AF340B" w:rsidRDefault="004E4635" w:rsidP="004E4635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4E7BA0">
        <w:rPr>
          <w:rFonts w:ascii="Cambria" w:hAnsi="Cambria"/>
          <w:b/>
          <w:sz w:val="20"/>
          <w:szCs w:val="20"/>
          <w:lang w:val="es-ES" w:eastAsia="sr-Latn-CS"/>
        </w:rPr>
        <w:t>0</w:t>
      </w:r>
      <w:r w:rsidR="008C59EB">
        <w:rPr>
          <w:rFonts w:ascii="Cambria" w:hAnsi="Cambria"/>
          <w:b/>
          <w:sz w:val="20"/>
          <w:szCs w:val="20"/>
          <w:lang w:val="es-ES" w:eastAsia="sr-Latn-CS"/>
        </w:rPr>
        <w:t>7</w:t>
      </w:r>
      <w:r w:rsidRPr="00AF340B">
        <w:rPr>
          <w:rFonts w:ascii="Cambria" w:hAnsi="Cambria"/>
          <w:b/>
          <w:sz w:val="20"/>
          <w:szCs w:val="20"/>
          <w:lang w:val="es-ES" w:eastAsia="sr-Latn-CS"/>
        </w:rPr>
        <w:t>.0</w:t>
      </w:r>
      <w:r w:rsidR="008C59EB">
        <w:rPr>
          <w:rFonts w:ascii="Cambria" w:hAnsi="Cambria"/>
          <w:b/>
          <w:sz w:val="20"/>
          <w:szCs w:val="20"/>
          <w:lang w:val="es-ES" w:eastAsia="sr-Latn-CS"/>
        </w:rPr>
        <w:t>9</w:t>
      </w:r>
      <w:r w:rsidRPr="00AF340B">
        <w:rPr>
          <w:rFonts w:ascii="Cambria" w:hAnsi="Cambria"/>
          <w:b/>
          <w:sz w:val="20"/>
          <w:szCs w:val="20"/>
          <w:lang w:val="es-ES" w:eastAsia="sr-Latn-CS"/>
        </w:rPr>
        <w:t xml:space="preserve">.2020.god. </w:t>
      </w:r>
      <w:proofErr w:type="gramStart"/>
      <w:r w:rsidRPr="00AF340B">
        <w:rPr>
          <w:rFonts w:ascii="Cambria" w:hAnsi="Cambria"/>
          <w:b/>
          <w:sz w:val="20"/>
          <w:szCs w:val="20"/>
          <w:lang w:val="es-ES" w:eastAsia="sr-Latn-CS"/>
        </w:rPr>
        <w:t>u</w:t>
      </w:r>
      <w:proofErr w:type="gramEnd"/>
      <w:r w:rsidRPr="00AF340B">
        <w:rPr>
          <w:rFonts w:ascii="Cambria" w:hAnsi="Cambria"/>
          <w:b/>
          <w:sz w:val="20"/>
          <w:szCs w:val="20"/>
          <w:lang w:val="es-ES" w:eastAsia="sr-Latn-CS"/>
        </w:rPr>
        <w:t xml:space="preserve"> 11,00 </w:t>
      </w:r>
      <w:proofErr w:type="spellStart"/>
      <w:r w:rsidRPr="00AF340B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AF340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>.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r>
        <w:rPr>
          <w:rFonts w:ascii="Cambria" w:hAnsi="Cambria"/>
          <w:color w:val="000000"/>
          <w:sz w:val="20"/>
          <w:szCs w:val="20"/>
          <w:lang w:val="es-ES" w:eastAsia="sr-Latn-CS"/>
        </w:rPr>
        <w:t>10</w:t>
      </w:r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(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XI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XII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4E4635" w:rsidRPr="00AF340B" w:rsidRDefault="004E4635" w:rsidP="004E463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4E4635" w:rsidRPr="00AF340B" w:rsidRDefault="004E4635" w:rsidP="004E4635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182EAF" w:rsidRDefault="00182EAF" w:rsidP="00182EAF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F863D6" w:rsidRDefault="00F863D6" w:rsidP="00182EAF"/>
    <w:sectPr w:rsidR="00F863D6" w:rsidSect="00042B57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23" w:rsidRDefault="00A95223" w:rsidP="00042B57">
      <w:pPr>
        <w:spacing w:after="0" w:line="240" w:lineRule="auto"/>
      </w:pPr>
      <w:r>
        <w:separator/>
      </w:r>
    </w:p>
  </w:endnote>
  <w:endnote w:type="continuationSeparator" w:id="0">
    <w:p w:rsidR="00A95223" w:rsidRDefault="00A95223" w:rsidP="0004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42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2B57" w:rsidRDefault="00042B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B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2B57" w:rsidRDefault="00042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23" w:rsidRDefault="00A95223" w:rsidP="00042B57">
      <w:pPr>
        <w:spacing w:after="0" w:line="240" w:lineRule="auto"/>
      </w:pPr>
      <w:r>
        <w:separator/>
      </w:r>
    </w:p>
  </w:footnote>
  <w:footnote w:type="continuationSeparator" w:id="0">
    <w:p w:rsidR="00A95223" w:rsidRDefault="00A95223" w:rsidP="00042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4329A0"/>
    <w:multiLevelType w:val="hybridMultilevel"/>
    <w:tmpl w:val="631EED3A"/>
    <w:lvl w:ilvl="0" w:tplc="AA9EF0B2">
      <w:start w:val="1"/>
      <w:numFmt w:val="decimal"/>
      <w:lvlText w:val="%1."/>
      <w:lvlJc w:val="left"/>
      <w:pPr>
        <w:ind w:left="294" w:hanging="360"/>
      </w:pPr>
    </w:lvl>
    <w:lvl w:ilvl="1" w:tplc="2C1A0019">
      <w:start w:val="1"/>
      <w:numFmt w:val="lowerLetter"/>
      <w:lvlText w:val="%2."/>
      <w:lvlJc w:val="left"/>
      <w:pPr>
        <w:ind w:left="1014" w:hanging="360"/>
      </w:pPr>
    </w:lvl>
    <w:lvl w:ilvl="2" w:tplc="2C1A001B">
      <w:start w:val="1"/>
      <w:numFmt w:val="lowerRoman"/>
      <w:lvlText w:val="%3."/>
      <w:lvlJc w:val="right"/>
      <w:pPr>
        <w:ind w:left="1734" w:hanging="180"/>
      </w:pPr>
    </w:lvl>
    <w:lvl w:ilvl="3" w:tplc="2C1A000F">
      <w:start w:val="1"/>
      <w:numFmt w:val="decimal"/>
      <w:lvlText w:val="%4."/>
      <w:lvlJc w:val="left"/>
      <w:pPr>
        <w:ind w:left="2454" w:hanging="360"/>
      </w:pPr>
    </w:lvl>
    <w:lvl w:ilvl="4" w:tplc="2C1A0019">
      <w:start w:val="1"/>
      <w:numFmt w:val="lowerLetter"/>
      <w:lvlText w:val="%5."/>
      <w:lvlJc w:val="left"/>
      <w:pPr>
        <w:ind w:left="3174" w:hanging="360"/>
      </w:pPr>
    </w:lvl>
    <w:lvl w:ilvl="5" w:tplc="2C1A001B">
      <w:start w:val="1"/>
      <w:numFmt w:val="lowerRoman"/>
      <w:lvlText w:val="%6."/>
      <w:lvlJc w:val="right"/>
      <w:pPr>
        <w:ind w:left="3894" w:hanging="180"/>
      </w:pPr>
    </w:lvl>
    <w:lvl w:ilvl="6" w:tplc="2C1A000F">
      <w:start w:val="1"/>
      <w:numFmt w:val="decimal"/>
      <w:lvlText w:val="%7."/>
      <w:lvlJc w:val="left"/>
      <w:pPr>
        <w:ind w:left="4614" w:hanging="360"/>
      </w:pPr>
    </w:lvl>
    <w:lvl w:ilvl="7" w:tplc="2C1A0019">
      <w:start w:val="1"/>
      <w:numFmt w:val="lowerLetter"/>
      <w:lvlText w:val="%8."/>
      <w:lvlJc w:val="left"/>
      <w:pPr>
        <w:ind w:left="5334" w:hanging="360"/>
      </w:pPr>
    </w:lvl>
    <w:lvl w:ilvl="8" w:tplc="2C1A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8A960E8"/>
    <w:multiLevelType w:val="hybridMultilevel"/>
    <w:tmpl w:val="8FFADFDE"/>
    <w:lvl w:ilvl="0" w:tplc="18165086">
      <w:start w:val="1"/>
      <w:numFmt w:val="decimal"/>
      <w:lvlText w:val="%1."/>
      <w:lvlJc w:val="left"/>
      <w:pPr>
        <w:ind w:left="-66" w:hanging="360"/>
      </w:pPr>
    </w:lvl>
    <w:lvl w:ilvl="1" w:tplc="2C1A0019">
      <w:start w:val="1"/>
      <w:numFmt w:val="lowerLetter"/>
      <w:lvlText w:val="%2."/>
      <w:lvlJc w:val="left"/>
      <w:pPr>
        <w:ind w:left="654" w:hanging="360"/>
      </w:pPr>
    </w:lvl>
    <w:lvl w:ilvl="2" w:tplc="2C1A001B">
      <w:start w:val="1"/>
      <w:numFmt w:val="lowerRoman"/>
      <w:lvlText w:val="%3."/>
      <w:lvlJc w:val="right"/>
      <w:pPr>
        <w:ind w:left="1374" w:hanging="180"/>
      </w:pPr>
    </w:lvl>
    <w:lvl w:ilvl="3" w:tplc="2C1A000F">
      <w:start w:val="1"/>
      <w:numFmt w:val="decimal"/>
      <w:lvlText w:val="%4."/>
      <w:lvlJc w:val="left"/>
      <w:pPr>
        <w:ind w:left="2094" w:hanging="360"/>
      </w:pPr>
    </w:lvl>
    <w:lvl w:ilvl="4" w:tplc="2C1A0019">
      <w:start w:val="1"/>
      <w:numFmt w:val="lowerLetter"/>
      <w:lvlText w:val="%5."/>
      <w:lvlJc w:val="left"/>
      <w:pPr>
        <w:ind w:left="2814" w:hanging="360"/>
      </w:pPr>
    </w:lvl>
    <w:lvl w:ilvl="5" w:tplc="2C1A001B">
      <w:start w:val="1"/>
      <w:numFmt w:val="lowerRoman"/>
      <w:lvlText w:val="%6."/>
      <w:lvlJc w:val="right"/>
      <w:pPr>
        <w:ind w:left="3534" w:hanging="180"/>
      </w:pPr>
    </w:lvl>
    <w:lvl w:ilvl="6" w:tplc="2C1A000F">
      <w:start w:val="1"/>
      <w:numFmt w:val="decimal"/>
      <w:lvlText w:val="%7."/>
      <w:lvlJc w:val="left"/>
      <w:pPr>
        <w:ind w:left="4254" w:hanging="360"/>
      </w:pPr>
    </w:lvl>
    <w:lvl w:ilvl="7" w:tplc="2C1A0019">
      <w:start w:val="1"/>
      <w:numFmt w:val="lowerLetter"/>
      <w:lvlText w:val="%8."/>
      <w:lvlJc w:val="left"/>
      <w:pPr>
        <w:ind w:left="4974" w:hanging="360"/>
      </w:pPr>
    </w:lvl>
    <w:lvl w:ilvl="8" w:tplc="2C1A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AF"/>
    <w:rsid w:val="00042B57"/>
    <w:rsid w:val="000C1D72"/>
    <w:rsid w:val="00182EAF"/>
    <w:rsid w:val="00204C78"/>
    <w:rsid w:val="0033114F"/>
    <w:rsid w:val="004D2EA1"/>
    <w:rsid w:val="004E4635"/>
    <w:rsid w:val="005B1B49"/>
    <w:rsid w:val="005C75A5"/>
    <w:rsid w:val="0063433A"/>
    <w:rsid w:val="008C59EB"/>
    <w:rsid w:val="00A95223"/>
    <w:rsid w:val="00D83DE7"/>
    <w:rsid w:val="00E076C9"/>
    <w:rsid w:val="00E64C15"/>
    <w:rsid w:val="00EF6B3E"/>
    <w:rsid w:val="00F863D6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41642-B17C-4293-A791-D75CC875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EAF"/>
    <w:pPr>
      <w:spacing w:line="252" w:lineRule="auto"/>
    </w:pPr>
  </w:style>
  <w:style w:type="paragraph" w:styleId="Heading1">
    <w:name w:val="heading 1"/>
    <w:basedOn w:val="Normal"/>
    <w:link w:val="Heading1Char"/>
    <w:uiPriority w:val="1"/>
    <w:qFormat/>
    <w:rsid w:val="004E463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E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182EAF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82EA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42B57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2B57"/>
    <w:rPr>
      <w:rFonts w:ascii="Georgia" w:eastAsia="Times New Roman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57"/>
  </w:style>
  <w:style w:type="paragraph" w:styleId="Footer">
    <w:name w:val="footer"/>
    <w:basedOn w:val="Normal"/>
    <w:link w:val="FooterChar"/>
    <w:uiPriority w:val="99"/>
    <w:unhideWhenUsed/>
    <w:rsid w:val="0004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57"/>
  </w:style>
  <w:style w:type="character" w:customStyle="1" w:styleId="Heading1Char">
    <w:name w:val="Heading 1 Char"/>
    <w:basedOn w:val="DefaultParagraphFont"/>
    <w:link w:val="Heading1"/>
    <w:uiPriority w:val="1"/>
    <w:rsid w:val="004E4635"/>
    <w:rPr>
      <w:rFonts w:ascii="Georgia" w:eastAsia="Times New Roman" w:hAnsi="Georgia" w:cs="Georgia"/>
      <w:b/>
      <w:bCs/>
      <w:lang w:val="en-US"/>
    </w:rPr>
  </w:style>
  <w:style w:type="paragraph" w:customStyle="1" w:styleId="Standard">
    <w:name w:val="Standard"/>
    <w:rsid w:val="004E4635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59E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59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A51AC-986D-4949-9BA2-A27D6C6A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13</cp:revision>
  <dcterms:created xsi:type="dcterms:W3CDTF">2020-08-13T12:29:00Z</dcterms:created>
  <dcterms:modified xsi:type="dcterms:W3CDTF">2020-08-27T11:18:00Z</dcterms:modified>
</cp:coreProperties>
</file>