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9A" w:rsidRPr="00536B9A" w:rsidRDefault="00536B9A" w:rsidP="00536B9A">
      <w:pPr>
        <w:widowControl w:val="0"/>
        <w:autoSpaceDE w:val="0"/>
        <w:autoSpaceDN w:val="0"/>
        <w:adjustRightInd w:val="0"/>
        <w:spacing w:after="0"/>
        <w:ind w:right="-46"/>
        <w:jc w:val="center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3.5pt" o:ole="" filled="t">
            <v:fill color2="black"/>
            <v:imagedata r:id="rId5" o:title=""/>
          </v:shape>
          <o:OLEObject Type="Embed" ProgID="CorelDRAW" ShapeID="_x0000_i1025" DrawAspect="Content" ObjectID="_1639221280" r:id="rId6"/>
        </w:object>
      </w:r>
    </w:p>
    <w:p w:rsidR="00536B9A" w:rsidRPr="00536B9A" w:rsidRDefault="00536B9A" w:rsidP="00536B9A">
      <w:pPr>
        <w:autoSpaceDE w:val="0"/>
        <w:ind w:right="-46"/>
        <w:jc w:val="both"/>
        <w:rPr>
          <w:rFonts w:ascii="Cambria" w:eastAsia="Calibri" w:hAnsi="Cambria" w:cs="Times New Roman"/>
          <w:bCs/>
          <w:iCs/>
          <w:lang w:val="en-US"/>
        </w:rPr>
      </w:pPr>
    </w:p>
    <w:p w:rsidR="00536B9A" w:rsidRPr="00536B9A" w:rsidRDefault="00536B9A" w:rsidP="00536B9A">
      <w:pPr>
        <w:autoSpaceDE w:val="0"/>
        <w:spacing w:after="0" w:line="240" w:lineRule="auto"/>
        <w:ind w:right="-45" w:firstLine="720"/>
        <w:jc w:val="both"/>
        <w:rPr>
          <w:rFonts w:ascii="Cambria" w:eastAsia="Calibri" w:hAnsi="Cambria" w:cs="Times New Roman"/>
          <w:lang w:val="en-US"/>
        </w:rPr>
      </w:pPr>
      <w:r w:rsidRPr="00536B9A">
        <w:rPr>
          <w:rFonts w:ascii="Cambria" w:eastAsia="Calibri" w:hAnsi="Cambria" w:cs="Times New Roman"/>
        </w:rPr>
        <w:t xml:space="preserve"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 saglasno Odluci Upravnog odbora broj:0203-388/7 od 28.01.2019.god o davanju u zakup/na korišćenje djelova morskog dobra prema Programu privremenih objekata u zoni morskog dobra i Atlasu crnogorskih plaža i kupališta za period 2019.-2023.god, na koju je saglasnost dala Vlada CG Zaključkom broj:07-263 od 07.02.2019.god, Programu objekata obalne infrastrukture u zoni morskog dobra za period 2019.2023.god.  i Odluci Upravnog odbora broj:0203-2023/10-1 od 10.05.2019.godine o objavljivanju javnog poziva za javno nadmetanje za zakup izgrađenih djelova morskog dobra, Javno preduzeće za upravljanje morskim dobrom objavljuje </w:t>
      </w:r>
    </w:p>
    <w:p w:rsidR="00536B9A" w:rsidRPr="00536B9A" w:rsidRDefault="00536B9A" w:rsidP="00536B9A">
      <w:pPr>
        <w:autoSpaceDE w:val="0"/>
        <w:ind w:right="-46"/>
        <w:jc w:val="both"/>
        <w:rPr>
          <w:rFonts w:ascii="Cambria" w:eastAsia="Calibri" w:hAnsi="Cambria" w:cs="Times New Roman"/>
          <w:lang w:val="en-US"/>
        </w:rPr>
      </w:pPr>
    </w:p>
    <w:p w:rsidR="00536B9A" w:rsidRPr="00536B9A" w:rsidRDefault="00536B9A" w:rsidP="00536B9A">
      <w:pPr>
        <w:tabs>
          <w:tab w:val="left" w:pos="9165"/>
        </w:tabs>
        <w:spacing w:line="256" w:lineRule="auto"/>
        <w:ind w:right="-46"/>
        <w:jc w:val="center"/>
        <w:rPr>
          <w:rFonts w:ascii="Cambria" w:eastAsia="Calibri" w:hAnsi="Cambria" w:cs="Times New Roman"/>
          <w:b/>
          <w:bCs/>
          <w:lang w:val="sr-Latn-CS"/>
        </w:rPr>
      </w:pPr>
      <w:r w:rsidRPr="00536B9A">
        <w:rPr>
          <w:rFonts w:ascii="Cambria" w:eastAsia="Calibri" w:hAnsi="Cambria" w:cs="Times New Roman"/>
          <w:b/>
          <w:bCs/>
          <w:lang w:val="sr-Latn-CS"/>
        </w:rPr>
        <w:t>PONOVLJENI P O Z I V</w:t>
      </w:r>
    </w:p>
    <w:p w:rsidR="00536B9A" w:rsidRPr="00536B9A" w:rsidRDefault="00536B9A" w:rsidP="004658E1">
      <w:pPr>
        <w:tabs>
          <w:tab w:val="left" w:pos="9165"/>
        </w:tabs>
        <w:spacing w:after="0" w:line="256" w:lineRule="auto"/>
        <w:ind w:right="-46"/>
        <w:jc w:val="center"/>
        <w:rPr>
          <w:rFonts w:ascii="Cambria" w:eastAsia="Calibri" w:hAnsi="Cambria" w:cs="Times New Roman"/>
          <w:b/>
          <w:bCs/>
          <w:lang w:val="sr-Latn-CS"/>
        </w:rPr>
      </w:pPr>
      <w:r w:rsidRPr="00536B9A">
        <w:rPr>
          <w:rFonts w:ascii="Cambria" w:eastAsia="Calibri" w:hAnsi="Cambria" w:cs="Times New Roman"/>
          <w:b/>
          <w:bCs/>
          <w:lang w:val="sr-Latn-CS"/>
        </w:rPr>
        <w:t>ZA JAVNO NADMETANJE ZA ZAKUP PRISTANIŠTA I PRIVEZIŠTA</w:t>
      </w:r>
    </w:p>
    <w:p w:rsidR="00536B9A" w:rsidRDefault="00536B9A" w:rsidP="004658E1">
      <w:pPr>
        <w:tabs>
          <w:tab w:val="left" w:pos="9165"/>
        </w:tabs>
        <w:spacing w:after="0" w:line="256" w:lineRule="auto"/>
        <w:ind w:right="-46"/>
        <w:jc w:val="center"/>
        <w:rPr>
          <w:rFonts w:ascii="Cambria" w:eastAsia="Calibri" w:hAnsi="Cambria" w:cs="Times New Roman"/>
          <w:b/>
          <w:bCs/>
          <w:lang w:val="sr-Latn-CS"/>
        </w:rPr>
      </w:pPr>
      <w:r w:rsidRPr="00536B9A">
        <w:rPr>
          <w:rFonts w:ascii="Cambria" w:eastAsia="Calibri" w:hAnsi="Cambria" w:cs="Times New Roman"/>
          <w:b/>
          <w:bCs/>
          <w:lang w:val="sr-Latn-CS"/>
        </w:rPr>
        <w:t xml:space="preserve">BROJ:   </w:t>
      </w:r>
      <w:r>
        <w:rPr>
          <w:rFonts w:ascii="Cambria" w:eastAsia="Calibri" w:hAnsi="Cambria" w:cs="Times New Roman"/>
          <w:b/>
          <w:bCs/>
          <w:lang w:val="sr-Latn-CS"/>
        </w:rPr>
        <w:t xml:space="preserve">0209-4095/1 od  </w:t>
      </w:r>
      <w:r w:rsidRPr="00536B9A">
        <w:rPr>
          <w:rFonts w:ascii="Cambria" w:eastAsia="Calibri" w:hAnsi="Cambria" w:cs="Times New Roman"/>
          <w:b/>
          <w:bCs/>
          <w:lang w:val="sr-Latn-CS"/>
        </w:rPr>
        <w:t>30.12.2019.god.</w:t>
      </w:r>
    </w:p>
    <w:p w:rsidR="004658E1" w:rsidRDefault="004658E1" w:rsidP="004658E1">
      <w:pPr>
        <w:tabs>
          <w:tab w:val="left" w:pos="9165"/>
        </w:tabs>
        <w:spacing w:after="0" w:line="256" w:lineRule="auto"/>
        <w:ind w:right="-46"/>
        <w:jc w:val="center"/>
        <w:rPr>
          <w:rFonts w:ascii="Cambria" w:eastAsia="Calibri" w:hAnsi="Cambria" w:cs="Times New Roman"/>
          <w:b/>
          <w:bCs/>
          <w:lang w:val="sr-Latn-CS"/>
        </w:rPr>
      </w:pPr>
    </w:p>
    <w:p w:rsidR="004658E1" w:rsidRPr="00536B9A" w:rsidRDefault="004658E1" w:rsidP="004658E1">
      <w:pPr>
        <w:tabs>
          <w:tab w:val="left" w:pos="9165"/>
        </w:tabs>
        <w:spacing w:after="0" w:line="256" w:lineRule="auto"/>
        <w:ind w:right="-46"/>
        <w:jc w:val="center"/>
        <w:rPr>
          <w:rFonts w:ascii="Cambria" w:eastAsia="Calibri" w:hAnsi="Cambria" w:cs="Times New Roman"/>
          <w:b/>
          <w:bCs/>
          <w:lang w:val="sr-Latn-CS"/>
        </w:rPr>
      </w:pPr>
    </w:p>
    <w:p w:rsidR="00536B9A" w:rsidRPr="00536B9A" w:rsidRDefault="00536B9A" w:rsidP="004658E1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right="-46" w:hanging="218"/>
        <w:contextualSpacing/>
        <w:jc w:val="both"/>
        <w:rPr>
          <w:rFonts w:ascii="Cambria" w:eastAsia="Times New Roman" w:hAnsi="Cambria" w:cs="Times New Roman"/>
          <w:b/>
          <w:lang w:val="en-US" w:eastAsia="sr-Latn-ME"/>
        </w:rPr>
      </w:pPr>
      <w:r w:rsidRPr="00536B9A">
        <w:rPr>
          <w:rFonts w:ascii="Cambria" w:eastAsia="Times New Roman" w:hAnsi="Cambria" w:cs="Times New Roman"/>
          <w:b/>
          <w:lang w:val="en-US" w:eastAsia="sr-Latn-ME"/>
        </w:rPr>
        <w:t>Predmet</w:t>
      </w:r>
    </w:p>
    <w:p w:rsidR="00536B9A" w:rsidRPr="00536B9A" w:rsidRDefault="00536B9A" w:rsidP="00536B9A">
      <w:pPr>
        <w:tabs>
          <w:tab w:val="left" w:pos="142"/>
        </w:tabs>
        <w:suppressAutoHyphens/>
        <w:autoSpaceDE w:val="0"/>
        <w:autoSpaceDN w:val="0"/>
        <w:adjustRightInd w:val="0"/>
        <w:ind w:right="-46"/>
        <w:jc w:val="both"/>
        <w:rPr>
          <w:rFonts w:ascii="Cambria" w:eastAsia="Calibri" w:hAnsi="Cambria" w:cs="Times New Roman"/>
          <w:lang w:val="en-US"/>
        </w:rPr>
      </w:pPr>
      <w:r w:rsidRPr="00536B9A">
        <w:rPr>
          <w:rFonts w:ascii="Cambria" w:eastAsia="Calibri" w:hAnsi="Cambria" w:cs="Times New Roman"/>
          <w:lang w:val="en-US"/>
        </w:rPr>
        <w:t>Predmet ovog poziva je davanje u zakup/na korišćenje djelova morskog dobra i to:</w:t>
      </w:r>
    </w:p>
    <w:p w:rsidR="00536B9A" w:rsidRPr="00536B9A" w:rsidRDefault="00536B9A" w:rsidP="00536B9A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right="-46"/>
        <w:jc w:val="both"/>
        <w:rPr>
          <w:rFonts w:ascii="Cambria" w:eastAsia="Calibri" w:hAnsi="Cambria" w:cs="Times New Roman"/>
          <w:lang w:val="en-US"/>
        </w:rPr>
      </w:pPr>
      <w:r w:rsidRPr="00536B9A">
        <w:rPr>
          <w:rFonts w:ascii="Cambria" w:eastAsia="Calibri" w:hAnsi="Cambria" w:cs="Times New Roman"/>
          <w:lang w:val="en-US"/>
        </w:rPr>
        <w:t xml:space="preserve">Lokacije pristaništa i privezišta koje su određene Programom objekata obalne infrstrukture koje je donijelo Javno preduzeće za upravljanje morskim dobrom Odlukom Upravnog odbora broj 0203-3884/4 na sjednici održanoj 08.01.2019.god. i lokacije za pontonska pristaništa </w:t>
      </w:r>
      <w:r>
        <w:rPr>
          <w:rFonts w:ascii="Cambria" w:eastAsia="Calibri" w:hAnsi="Cambria" w:cs="Times New Roman"/>
          <w:lang w:val="en-US"/>
        </w:rPr>
        <w:t>i</w:t>
      </w:r>
      <w:r w:rsidRPr="00536B9A">
        <w:rPr>
          <w:rFonts w:ascii="Cambria" w:eastAsia="Calibri" w:hAnsi="Cambria" w:cs="Times New Roman"/>
          <w:lang w:val="en-US"/>
        </w:rPr>
        <w:t xml:space="preserve"> privezišta koja su predviđene Izmjenama i dopunama programa privremenih objekata u zoni morskog dobra za period 2019.-2023.god koje je donijelo Ministarstvo održivog razvoja i turizma broj 101-10/350 od 30.04.2019.god. i to: </w:t>
      </w:r>
    </w:p>
    <w:p w:rsidR="00536B9A" w:rsidRPr="00536B9A" w:rsidRDefault="00536B9A" w:rsidP="00536B9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mbria" w:eastAsia="SimSun" w:hAnsi="Cambria" w:cs="Times New Roman"/>
          <w:b/>
          <w:kern w:val="2"/>
          <w:lang w:eastAsia="hi-IN" w:bidi="hi-IN"/>
        </w:rPr>
      </w:pP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mbria" w:eastAsia="Calibri" w:hAnsi="Cambria" w:cs="Times New Roman"/>
          <w:bCs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36B9A" w:rsidRPr="00536B9A" w:rsidTr="00536B9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36B9A" w:rsidRPr="00004610" w:rsidRDefault="00536B9A" w:rsidP="00536B9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04610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1. OSTRVO SV. NIKOLA </w:t>
            </w:r>
          </w:p>
        </w:tc>
      </w:tr>
    </w:tbl>
    <w:p w:rsidR="00536B9A" w:rsidRPr="00004610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4610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004610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 k.p. 3031 KO Budva  sa  dužinom operativne obale za pristajanje  L=216m. P kopna= 432m</w:t>
      </w:r>
      <w:r w:rsidRPr="00004610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00461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536B9A" w:rsidRPr="00004610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4610">
        <w:rPr>
          <w:rFonts w:ascii="Times New Roman" w:eastAsia="Calibri" w:hAnsi="Times New Roman" w:cs="Times New Roman"/>
          <w:sz w:val="24"/>
          <w:szCs w:val="24"/>
        </w:rPr>
        <w:t xml:space="preserve">Lokacija označena  </w:t>
      </w:r>
      <w:r w:rsidRPr="0000461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004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610">
        <w:rPr>
          <w:rFonts w:ascii="Times New Roman" w:eastAsia="Calibri" w:hAnsi="Times New Roman" w:cs="Times New Roman"/>
          <w:bCs/>
          <w:sz w:val="24"/>
          <w:szCs w:val="24"/>
        </w:rPr>
        <w:t>u Programu objekata obalne infrastrukture</w:t>
      </w:r>
      <w:r w:rsidRPr="00004610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0046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36B9A" w:rsidRPr="00004610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4610">
        <w:rPr>
          <w:rFonts w:ascii="Times New Roman" w:eastAsia="Calibri" w:hAnsi="Times New Roman" w:cs="Times New Roman"/>
          <w:bCs/>
          <w:sz w:val="24"/>
          <w:szCs w:val="24"/>
        </w:rPr>
        <w:t>NAMJENA: pristajanje plovnih objekata</w:t>
      </w:r>
    </w:p>
    <w:p w:rsidR="00536B9A" w:rsidRPr="00004610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610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="00004610">
        <w:rPr>
          <w:rFonts w:ascii="Times New Roman" w:eastAsia="Calibri" w:hAnsi="Times New Roman" w:cs="Times New Roman"/>
          <w:b/>
          <w:sz w:val="24"/>
          <w:szCs w:val="24"/>
        </w:rPr>
        <w:t>5.184,0</w:t>
      </w:r>
      <w:r w:rsidRPr="0000461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004610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536B9A" w:rsidRPr="00004610" w:rsidRDefault="00536B9A" w:rsidP="00536B9A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4610">
        <w:rPr>
          <w:rFonts w:ascii="Times New Roman" w:eastAsia="Calibri" w:hAnsi="Times New Roman" w:cs="Times New Roman"/>
          <w:i/>
          <w:sz w:val="24"/>
          <w:szCs w:val="24"/>
        </w:rPr>
        <w:t>Izabrani ponuđač je dužan da prije zaključenja ugovora o korišćenju lokacije obezbijedi saglasnost upisanog nosioca prava na kat.parcelama u neposrednom zaleđu.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36B9A" w:rsidRPr="00536B9A" w:rsidTr="00536B9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36B9A" w:rsidRPr="00536B9A" w:rsidRDefault="00536B9A" w:rsidP="00536B9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eastAsia="Calibri" w:hAnsi="Cambria" w:cs="Times New Roman"/>
                <w:b/>
              </w:rPr>
            </w:pPr>
            <w:r w:rsidRPr="00536B9A">
              <w:rPr>
                <w:rFonts w:ascii="Cambria" w:eastAsia="Calibri" w:hAnsi="Cambria" w:cs="Times New Roman"/>
                <w:b/>
              </w:rPr>
              <w:t>2. DROBNI PIJESAK</w:t>
            </w:r>
          </w:p>
        </w:tc>
      </w:tr>
    </w:tbl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  <w:b/>
          <w:bCs/>
        </w:rPr>
        <w:t>PREDMET ZAKUPA</w:t>
      </w:r>
      <w:r w:rsidRPr="00536B9A">
        <w:rPr>
          <w:rFonts w:ascii="Cambria" w:eastAsia="Calibri" w:hAnsi="Cambria" w:cs="Times New Roman"/>
          <w:bCs/>
        </w:rPr>
        <w:t>: Čvrsto izgrađeno pristanište k.p. 473/2 K.O. Reževići  sa  dužinom operativne obale za pristajanje  L=10m, P kopna= 20m</w:t>
      </w:r>
      <w:r w:rsidRPr="00536B9A">
        <w:rPr>
          <w:rFonts w:ascii="Cambria" w:eastAsia="Calibri" w:hAnsi="Cambria" w:cs="Times New Roman"/>
          <w:bCs/>
          <w:vertAlign w:val="superscript"/>
        </w:rPr>
        <w:t>2</w:t>
      </w:r>
      <w:r w:rsidRPr="00536B9A">
        <w:rPr>
          <w:rFonts w:ascii="Cambria" w:eastAsia="Calibri" w:hAnsi="Cambria" w:cs="Times New Roman"/>
          <w:bCs/>
        </w:rPr>
        <w:t xml:space="preserve">, 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</w:rPr>
        <w:t xml:space="preserve">Lokacija označena  </w:t>
      </w:r>
      <w:r w:rsidRPr="00536B9A">
        <w:rPr>
          <w:rFonts w:ascii="Cambria" w:eastAsia="Calibri" w:hAnsi="Cambria" w:cs="Times New Roman"/>
          <w:b/>
        </w:rPr>
        <w:t>8.</w:t>
      </w:r>
      <w:r w:rsidRPr="00536B9A">
        <w:rPr>
          <w:rFonts w:ascii="Cambria" w:eastAsia="Calibri" w:hAnsi="Cambria" w:cs="Times New Roman"/>
        </w:rPr>
        <w:t xml:space="preserve">   </w:t>
      </w:r>
      <w:r w:rsidRPr="00536B9A">
        <w:rPr>
          <w:rFonts w:ascii="Cambria" w:eastAsia="Calibri" w:hAnsi="Cambria" w:cs="Times New Roman"/>
          <w:bCs/>
        </w:rPr>
        <w:t>u  Programu objekata obalne infrastrukture</w:t>
      </w:r>
      <w:r w:rsidRPr="00536B9A">
        <w:rPr>
          <w:rFonts w:ascii="Cambria" w:eastAsia="Calibri" w:hAnsi="Cambria" w:cs="Times New Roman"/>
        </w:rPr>
        <w:t xml:space="preserve"> za period 2019-2023 god.</w:t>
      </w:r>
      <w:r w:rsidRPr="00536B9A">
        <w:rPr>
          <w:rFonts w:ascii="Cambria" w:eastAsia="Calibri" w:hAnsi="Cambria" w:cs="Times New Roman"/>
          <w:bCs/>
        </w:rPr>
        <w:t xml:space="preserve"> 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  <w:bCs/>
        </w:rPr>
        <w:t>NAMJENA: pristajanje plovnih objekata</w:t>
      </w:r>
    </w:p>
    <w:p w:rsid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POČETNA CIJENA ZAKUPA:  </w:t>
      </w:r>
      <w:r w:rsidR="00004610">
        <w:rPr>
          <w:rFonts w:ascii="Cambria" w:eastAsia="Calibri" w:hAnsi="Cambria" w:cs="Times New Roman"/>
          <w:b/>
        </w:rPr>
        <w:t>240</w:t>
      </w:r>
      <w:r w:rsidRPr="00536B9A">
        <w:rPr>
          <w:rFonts w:ascii="Cambria" w:eastAsia="Calibri" w:hAnsi="Cambria" w:cs="Times New Roman"/>
          <w:b/>
        </w:rPr>
        <w:t>,00</w:t>
      </w:r>
      <w:r w:rsidRPr="00536B9A">
        <w:rPr>
          <w:rFonts w:ascii="Cambria" w:eastAsia="Calibri" w:hAnsi="Cambria" w:cs="Times New Roman"/>
        </w:rPr>
        <w:t xml:space="preserve"> EURA</w:t>
      </w:r>
    </w:p>
    <w:p w:rsidR="00004610" w:rsidRDefault="00004610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004610" w:rsidRDefault="00004610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004610" w:rsidRDefault="00004610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004610" w:rsidRDefault="00004610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004610" w:rsidRDefault="00004610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004610" w:rsidRPr="00536B9A" w:rsidRDefault="00004610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eastAsia="Calibri" w:hAnsi="Cambria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36B9A" w:rsidRPr="00536B9A" w:rsidTr="00536B9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36B9A" w:rsidRPr="00536B9A" w:rsidRDefault="00536B9A" w:rsidP="00536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b/>
                <w:highlight w:val="yellow"/>
              </w:rPr>
            </w:pPr>
            <w:bookmarkStart w:id="0" w:name="_Hlk535827787"/>
            <w:r w:rsidRPr="00536B9A">
              <w:rPr>
                <w:rFonts w:ascii="Cambria" w:eastAsia="Calibri" w:hAnsi="Cambria" w:cs="Times New Roman"/>
                <w:b/>
              </w:rPr>
              <w:t>3. KAMENOVO</w:t>
            </w:r>
          </w:p>
        </w:tc>
      </w:tr>
    </w:tbl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</w:rPr>
      </w:pP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  <w:b/>
          <w:bCs/>
        </w:rPr>
        <w:t>PREDMET ZAKUPA</w:t>
      </w:r>
      <w:r w:rsidRPr="00536B9A">
        <w:rPr>
          <w:rFonts w:ascii="Cambria" w:eastAsia="Calibri" w:hAnsi="Cambria" w:cs="Times New Roman"/>
          <w:bCs/>
        </w:rPr>
        <w:t>: Akvatorijum ispred k.p. 303 KO Sv. Stefan za postavljanje plutajućeg privremenog objekta, dimenzija P=100m2.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</w:rPr>
        <w:t xml:space="preserve">Lokacija označena </w:t>
      </w:r>
      <w:r w:rsidRPr="00536B9A">
        <w:rPr>
          <w:rFonts w:ascii="Cambria" w:eastAsia="Calibri" w:hAnsi="Cambria" w:cs="Times New Roman"/>
          <w:b/>
        </w:rPr>
        <w:t>11.9</w:t>
      </w:r>
      <w:r w:rsidRPr="00536B9A">
        <w:rPr>
          <w:rFonts w:ascii="Cambria" w:eastAsia="Calibri" w:hAnsi="Cambria" w:cs="Times New Roman"/>
        </w:rPr>
        <w:t xml:space="preserve"> </w:t>
      </w:r>
      <w:r w:rsidRPr="00536B9A">
        <w:rPr>
          <w:rFonts w:ascii="Cambria" w:eastAsia="Calibri" w:hAnsi="Cambria" w:cs="Times New Roman"/>
          <w:bCs/>
        </w:rPr>
        <w:t xml:space="preserve"> u </w:t>
      </w:r>
      <w:r w:rsidRPr="00536B9A">
        <w:rPr>
          <w:rFonts w:ascii="Cambria" w:eastAsia="Calibri" w:hAnsi="Cambria" w:cs="Times New Roman"/>
        </w:rPr>
        <w:t>Programu privremenih objekata u zoni morskog dobra  za Opštinu Budva za period 2019-2023 god.</w:t>
      </w:r>
      <w:r w:rsidRPr="00536B9A">
        <w:rPr>
          <w:rFonts w:ascii="Cambria" w:eastAsia="Calibri" w:hAnsi="Cambria" w:cs="Times New Roman"/>
          <w:bCs/>
        </w:rPr>
        <w:t xml:space="preserve"> 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  <w:bCs/>
        </w:rPr>
        <w:t>NAMJENA: platforma za pristajanje plovnih objekata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POČETNA CIJENA ZAKUPA: </w:t>
      </w:r>
      <w:r w:rsidR="00004610">
        <w:rPr>
          <w:rFonts w:ascii="Cambria" w:eastAsia="Calibri" w:hAnsi="Cambria" w:cs="Times New Roman"/>
          <w:b/>
        </w:rPr>
        <w:t>1.200</w:t>
      </w:r>
      <w:r w:rsidRPr="00536B9A">
        <w:rPr>
          <w:rFonts w:ascii="Cambria" w:eastAsia="Calibri" w:hAnsi="Cambria" w:cs="Times New Roman"/>
          <w:b/>
        </w:rPr>
        <w:t>,00 EURA</w:t>
      </w:r>
    </w:p>
    <w:bookmarkEnd w:id="0"/>
    <w:p w:rsidR="00536B9A" w:rsidRPr="00536B9A" w:rsidRDefault="00536B9A" w:rsidP="00536B9A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bCs/>
          <w:i/>
          <w:iCs/>
        </w:rPr>
      </w:pPr>
      <w:r w:rsidRPr="00536B9A">
        <w:rPr>
          <w:rFonts w:ascii="Cambria" w:eastAsia="Calibri" w:hAnsi="Cambria" w:cs="Times New Roman"/>
          <w:b/>
          <w:i/>
        </w:rPr>
        <w:t>Napomena: Za stavljanje u funkciju plutajućih pontona potrebno je dobiti saglasnost Lučke kapetanije Bar</w:t>
      </w:r>
      <w:r w:rsidRPr="00536B9A">
        <w:rPr>
          <w:rFonts w:ascii="Cambria" w:eastAsia="Calibri" w:hAnsi="Cambria" w:cs="Times New Roman"/>
          <w:b/>
          <w:bCs/>
          <w:i/>
          <w:iCs/>
        </w:rPr>
        <w:t>.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highlight w:val="yellow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36B9A" w:rsidRPr="00536B9A" w:rsidTr="00536B9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36B9A" w:rsidRPr="00536B9A" w:rsidRDefault="00536B9A" w:rsidP="00536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b/>
                <w:highlight w:val="yellow"/>
              </w:rPr>
            </w:pPr>
            <w:r w:rsidRPr="00536B9A">
              <w:rPr>
                <w:rFonts w:ascii="Cambria" w:eastAsia="Calibri" w:hAnsi="Cambria" w:cs="Times New Roman"/>
                <w:b/>
              </w:rPr>
              <w:t>4. BULJARICA</w:t>
            </w:r>
          </w:p>
        </w:tc>
      </w:tr>
    </w:tbl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</w:rPr>
      </w:pP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  <w:b/>
          <w:bCs/>
        </w:rPr>
        <w:t>PREDMET ZAKUPA</w:t>
      </w:r>
      <w:r w:rsidRPr="00536B9A">
        <w:rPr>
          <w:rFonts w:ascii="Cambria" w:eastAsia="Calibri" w:hAnsi="Cambria" w:cs="Times New Roman"/>
          <w:bCs/>
        </w:rPr>
        <w:t>: Akvatorijum ispred k.p. 1833 KO Buljarica za postavljanje plutajućeg privremenog objekta u akva prostoru, dimenzija L= (11,5m x2,5m) x 3 kom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</w:rPr>
        <w:t xml:space="preserve">Lokacija označena </w:t>
      </w:r>
      <w:r w:rsidRPr="00536B9A">
        <w:rPr>
          <w:rFonts w:ascii="Cambria" w:eastAsia="Calibri" w:hAnsi="Cambria" w:cs="Times New Roman"/>
          <w:b/>
        </w:rPr>
        <w:t>19.1</w:t>
      </w:r>
      <w:r w:rsidRPr="00536B9A">
        <w:rPr>
          <w:rFonts w:ascii="Cambria" w:eastAsia="Calibri" w:hAnsi="Cambria" w:cs="Times New Roman"/>
        </w:rPr>
        <w:t xml:space="preserve"> </w:t>
      </w:r>
      <w:r w:rsidRPr="00536B9A">
        <w:rPr>
          <w:rFonts w:ascii="Cambria" w:eastAsia="Calibri" w:hAnsi="Cambria" w:cs="Times New Roman"/>
          <w:bCs/>
        </w:rPr>
        <w:t xml:space="preserve"> u </w:t>
      </w:r>
      <w:r w:rsidRPr="00536B9A">
        <w:rPr>
          <w:rFonts w:ascii="Cambria" w:eastAsia="Calibri" w:hAnsi="Cambria" w:cs="Times New Roman"/>
        </w:rPr>
        <w:t>Programu privremenih objekata u zoni morskog dobra  za Opštinu Budva za period 2019-2023 god.</w:t>
      </w:r>
      <w:r w:rsidRPr="00536B9A">
        <w:rPr>
          <w:rFonts w:ascii="Cambria" w:eastAsia="Calibri" w:hAnsi="Cambria" w:cs="Times New Roman"/>
          <w:bCs/>
        </w:rPr>
        <w:t xml:space="preserve"> 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</w:rPr>
      </w:pPr>
      <w:r w:rsidRPr="00536B9A">
        <w:rPr>
          <w:rFonts w:ascii="Cambria" w:eastAsia="Calibri" w:hAnsi="Cambria" w:cs="Times New Roman"/>
          <w:bCs/>
        </w:rPr>
        <w:t>NAMJENA: platforma za pristajanje i privez plovnih objekata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</w:rPr>
      </w:pPr>
      <w:r w:rsidRPr="00536B9A">
        <w:rPr>
          <w:rFonts w:ascii="Cambria" w:eastAsia="Calibri" w:hAnsi="Cambria" w:cs="Times New Roman"/>
        </w:rPr>
        <w:t xml:space="preserve">POČETNA CIJENA ZAKUPA: </w:t>
      </w:r>
      <w:r w:rsidR="00004610">
        <w:rPr>
          <w:rFonts w:ascii="Cambria" w:eastAsia="Calibri" w:hAnsi="Cambria" w:cs="Times New Roman"/>
          <w:b/>
        </w:rPr>
        <w:t>1.035,00</w:t>
      </w:r>
      <w:r w:rsidRPr="00536B9A">
        <w:rPr>
          <w:rFonts w:ascii="Cambria" w:eastAsia="Calibri" w:hAnsi="Cambria" w:cs="Times New Roman"/>
          <w:b/>
        </w:rPr>
        <w:t xml:space="preserve"> EURA</w:t>
      </w:r>
    </w:p>
    <w:p w:rsidR="00536B9A" w:rsidRPr="00536B9A" w:rsidRDefault="00536B9A" w:rsidP="00536B9A">
      <w:pPr>
        <w:autoSpaceDE w:val="0"/>
        <w:autoSpaceDN w:val="0"/>
        <w:spacing w:after="0"/>
        <w:jc w:val="both"/>
        <w:rPr>
          <w:rFonts w:ascii="Cambria" w:eastAsia="Calibri" w:hAnsi="Cambria" w:cs="Times New Roman"/>
          <w:b/>
          <w:bCs/>
          <w:i/>
          <w:iCs/>
        </w:rPr>
      </w:pPr>
      <w:r w:rsidRPr="00536B9A">
        <w:rPr>
          <w:rFonts w:ascii="Cambria" w:eastAsia="Calibri" w:hAnsi="Cambria" w:cs="Times New Roman"/>
          <w:b/>
          <w:i/>
        </w:rPr>
        <w:t>Napomena: Za stavljanje u funkciju plutajućih pontona potrebno je dobiti saglasnost Lučke kapetanije Bar</w:t>
      </w:r>
      <w:r w:rsidRPr="00536B9A">
        <w:rPr>
          <w:rFonts w:ascii="Cambria" w:eastAsia="Calibri" w:hAnsi="Cambria" w:cs="Times New Roman"/>
          <w:b/>
          <w:bCs/>
          <w:i/>
          <w:iCs/>
        </w:rPr>
        <w:t>.</w:t>
      </w:r>
    </w:p>
    <w:p w:rsidR="00536B9A" w:rsidRPr="00536B9A" w:rsidRDefault="00536B9A" w:rsidP="0053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6B9A" w:rsidRPr="00536B9A" w:rsidRDefault="00536B9A" w:rsidP="00536B9A">
      <w:pPr>
        <w:autoSpaceDE w:val="0"/>
        <w:autoSpaceDN w:val="0"/>
        <w:spacing w:before="1" w:after="0" w:line="240" w:lineRule="auto"/>
        <w:jc w:val="both"/>
        <w:rPr>
          <w:rFonts w:ascii="Cambria" w:eastAsia="Calibri" w:hAnsi="Cambria" w:cs="Times New Roman"/>
          <w:b/>
          <w:bCs/>
          <w:lang w:val="en-US"/>
        </w:rPr>
      </w:pPr>
      <w:r w:rsidRPr="00536B9A">
        <w:rPr>
          <w:rFonts w:ascii="Cambria" w:eastAsia="Calibri" w:hAnsi="Cambria" w:cs="Times New Roman"/>
          <w:b/>
          <w:bCs/>
          <w:lang w:val="en-US"/>
        </w:rPr>
        <w:t>Minimalne cijene zakupa date su bez uračunatog PDV-A.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II Način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Davanje u zakup vrši se putem javnog nadmetanja (aukcije).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III Početna cijena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</w:rPr>
      </w:pPr>
      <w:r w:rsidRPr="00536B9A">
        <w:rPr>
          <w:rFonts w:ascii="Cambria" w:eastAsia="Calibri" w:hAnsi="Cambria" w:cs="Times New Roman"/>
          <w:b/>
        </w:rPr>
        <w:t>3.1 Lokacije se daju  u zakup u viđenom stanju.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Lokacije se daju u zakup bez postavljenih objekata i infrastrukturne opremljenosti.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3.2. Naknada za korišćenje/zakupnina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Početna cijena zakupa, odnosno zakupnina/naknada za korišćenje morskog dobra se uvećava  za iznos PDV-a.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Početna cijena za svaku lokaciju obračunava se na godišnjem/sezonskom nivou saglasno Cjenovniku početnih naknada iz 2019. god. koji je utvrdilo Javno preduzeće za upravljanje morskim dobrom.  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Početna cijena se odnosi na kalendarsku godinu bez obzira kada je ugovor zaključen.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Zakupnina/naknada za korišćenje morskog dobra 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zakupnine, koji je uvećan za iznos  PDV-a.</w:t>
      </w:r>
    </w:p>
    <w:p w:rsidR="004658E1" w:rsidRDefault="004658E1" w:rsidP="00536B9A">
      <w:pPr>
        <w:jc w:val="both"/>
        <w:rPr>
          <w:rFonts w:ascii="Cambria" w:eastAsia="Calibri" w:hAnsi="Cambria" w:cs="Times New Roman"/>
          <w:b/>
          <w:bCs/>
        </w:rPr>
      </w:pPr>
    </w:p>
    <w:p w:rsidR="004658E1" w:rsidRDefault="004658E1" w:rsidP="00536B9A">
      <w:pPr>
        <w:jc w:val="both"/>
        <w:rPr>
          <w:rFonts w:ascii="Cambria" w:eastAsia="Calibri" w:hAnsi="Cambria" w:cs="Times New Roman"/>
          <w:b/>
          <w:bCs/>
        </w:rPr>
      </w:pPr>
    </w:p>
    <w:p w:rsidR="004658E1" w:rsidRDefault="004658E1" w:rsidP="00536B9A">
      <w:pPr>
        <w:jc w:val="both"/>
        <w:rPr>
          <w:rFonts w:ascii="Cambria" w:eastAsia="Calibri" w:hAnsi="Cambria" w:cs="Times New Roman"/>
          <w:b/>
          <w:bCs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3.3 Vrijeme zakupa</w:t>
      </w:r>
    </w:p>
    <w:p w:rsidR="00536B9A" w:rsidRPr="00536B9A" w:rsidRDefault="00536B9A" w:rsidP="00536B9A">
      <w:pPr>
        <w:jc w:val="both"/>
        <w:rPr>
          <w:rFonts w:ascii="Cambria" w:eastAsia="Calibri" w:hAnsi="Cambria" w:cs="Calibri"/>
          <w:lang w:val="sl-SI"/>
        </w:rPr>
      </w:pPr>
      <w:r w:rsidRPr="00536B9A">
        <w:rPr>
          <w:rFonts w:ascii="Cambria" w:eastAsia="Calibri" w:hAnsi="Cambria" w:cs="Times New Roman"/>
          <w:lang w:val="pl-PL" w:eastAsia="sr-Latn-CS"/>
        </w:rPr>
        <w:t> Ugovori se zaključuju za</w:t>
      </w:r>
      <w:r>
        <w:rPr>
          <w:rFonts w:ascii="Cambria" w:eastAsia="Calibri" w:hAnsi="Cambria" w:cs="Times New Roman"/>
          <w:lang w:val="pl-PL" w:eastAsia="sr-Latn-CS"/>
        </w:rPr>
        <w:t xml:space="preserve"> 2020.</w:t>
      </w:r>
      <w:r w:rsidRPr="00536B9A">
        <w:rPr>
          <w:rFonts w:ascii="Cambria" w:eastAsia="Calibri" w:hAnsi="Cambria" w:cs="Times New Roman"/>
          <w:lang w:val="pl-PL" w:eastAsia="sr-Latn-CS"/>
        </w:rPr>
        <w:t xml:space="preserve"> godinu računajući od dana zaključenja ugovora do  </w:t>
      </w:r>
      <w:r w:rsidRPr="00536B9A">
        <w:rPr>
          <w:rFonts w:ascii="Cambria" w:eastAsia="Calibri" w:hAnsi="Cambria" w:cs="Times New Roman"/>
          <w:b/>
          <w:bCs/>
          <w:lang w:val="pl-PL" w:eastAsia="sr-Latn-CS"/>
        </w:rPr>
        <w:t>31.12.20</w:t>
      </w:r>
      <w:r>
        <w:rPr>
          <w:rFonts w:ascii="Cambria" w:eastAsia="Calibri" w:hAnsi="Cambria" w:cs="Times New Roman"/>
          <w:b/>
          <w:bCs/>
          <w:lang w:val="pl-PL" w:eastAsia="sr-Latn-CS"/>
        </w:rPr>
        <w:t>20</w:t>
      </w:r>
      <w:r w:rsidRPr="00536B9A">
        <w:rPr>
          <w:rFonts w:ascii="Cambria" w:eastAsia="Calibri" w:hAnsi="Cambria" w:cs="Times New Roman"/>
          <w:b/>
          <w:bCs/>
          <w:lang w:val="pl-PL" w:eastAsia="sr-Latn-CS"/>
        </w:rPr>
        <w:t xml:space="preserve">. god.  </w:t>
      </w:r>
      <w:r w:rsidRPr="00536B9A">
        <w:rPr>
          <w:rFonts w:ascii="Cambria" w:eastAsia="Calibri" w:hAnsi="Cambria" w:cs="Times New Roman"/>
        </w:rPr>
        <w:t>uz mogućnost god</w:t>
      </w:r>
      <w:r w:rsidR="002A6639">
        <w:rPr>
          <w:rFonts w:ascii="Cambria" w:eastAsia="Calibri" w:hAnsi="Cambria" w:cs="Times New Roman"/>
        </w:rPr>
        <w:t>išnjeg produženja za period od 3</w:t>
      </w:r>
      <w:r w:rsidRPr="00536B9A">
        <w:rPr>
          <w:rFonts w:ascii="Cambria" w:eastAsia="Calibri" w:hAnsi="Cambria" w:cs="Times New Roman"/>
        </w:rPr>
        <w:t xml:space="preserve"> ( tri ) godine, odnosno do </w:t>
      </w:r>
      <w:r w:rsidRPr="00536B9A">
        <w:rPr>
          <w:rFonts w:ascii="Cambria" w:eastAsia="Calibri" w:hAnsi="Cambria" w:cs="Times New Roman"/>
          <w:b/>
          <w:bCs/>
        </w:rPr>
        <w:t>31.12.2023.god</w:t>
      </w:r>
      <w:r w:rsidRPr="00536B9A">
        <w:rPr>
          <w:rFonts w:ascii="Cambria" w:eastAsia="Calibri" w:hAnsi="Cambria" w:cs="Times New Roman"/>
        </w:rPr>
        <w:t xml:space="preserve">. </w:t>
      </w:r>
      <w:r w:rsidRPr="00536B9A">
        <w:rPr>
          <w:rFonts w:ascii="Cambria" w:eastAsia="Calibri" w:hAnsi="Cambria" w:cs="Times New Roman"/>
          <w:b/>
          <w:bCs/>
          <w:lang w:val="sl-SI"/>
        </w:rPr>
        <w:t xml:space="preserve">pod </w:t>
      </w:r>
      <w:r w:rsidRPr="00536B9A">
        <w:rPr>
          <w:rFonts w:ascii="Cambria" w:eastAsia="Calibri" w:hAnsi="Cambria" w:cs="Times New Roman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lang w:val="sl-SI"/>
        </w:rPr>
      </w:pPr>
      <w:r w:rsidRPr="00536B9A">
        <w:rPr>
          <w:rFonts w:ascii="Cambria" w:eastAsia="Calibri" w:hAnsi="Cambria" w:cs="Times New Roman"/>
          <w:b/>
          <w:bCs/>
          <w:lang w:val="sl-SI"/>
        </w:rPr>
        <w:t>IV Uslovi za ponuđača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Times New Roman" w:hAnsi="Cambria" w:cs="Times New Roman"/>
          <w:lang w:eastAsia="sr-Latn-ME"/>
        </w:rPr>
      </w:pPr>
      <w:r w:rsidRPr="00536B9A">
        <w:rPr>
          <w:rFonts w:ascii="Cambria" w:eastAsia="Times New Roman" w:hAnsi="Cambria" w:cs="Times New Roman"/>
          <w:b/>
          <w:bCs/>
          <w:lang w:eastAsia="sr-Latn-ME"/>
        </w:rPr>
        <w:t>4.1</w:t>
      </w:r>
      <w:r w:rsidRPr="00536B9A">
        <w:rPr>
          <w:rFonts w:ascii="Cambria" w:eastAsia="Times New Roman" w:hAnsi="Cambria" w:cs="Times New Roman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Times New Roman" w:hAnsi="Cambria" w:cs="Times New Roman"/>
          <w:color w:val="FF0000"/>
          <w:lang w:eastAsia="sr-Latn-ME"/>
        </w:rPr>
      </w:pP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Times New Roman" w:hAnsi="Cambria" w:cs="Times New Roman"/>
          <w:lang w:eastAsia="sr-Latn-ME"/>
        </w:rPr>
      </w:pPr>
      <w:r w:rsidRPr="00536B9A">
        <w:rPr>
          <w:rFonts w:ascii="Cambria" w:eastAsia="Times New Roman" w:hAnsi="Cambria" w:cs="Times New Roman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Times New Roman" w:hAnsi="Cambria" w:cs="Times New Roman"/>
          <w:lang w:val="sl-SI" w:eastAsia="sr-Latn-ME"/>
        </w:rPr>
      </w:pPr>
      <w:r w:rsidRPr="00536B9A">
        <w:rPr>
          <w:rFonts w:ascii="Cambria" w:eastAsia="Times New Roman" w:hAnsi="Cambria" w:cs="Times New Roman"/>
          <w:lang w:eastAsia="sr-Latn-ME"/>
        </w:rPr>
        <w:t>Tražene uslove  Ponuđač</w:t>
      </w:r>
      <w:r w:rsidRPr="00536B9A">
        <w:rPr>
          <w:rFonts w:ascii="Cambria" w:eastAsia="Times New Roman" w:hAnsi="Cambria" w:cs="Times New Roman"/>
          <w:color w:val="FF0000"/>
          <w:lang w:eastAsia="sr-Latn-ME"/>
        </w:rPr>
        <w:t xml:space="preserve"> </w:t>
      </w:r>
      <w:r w:rsidRPr="00536B9A">
        <w:rPr>
          <w:rFonts w:ascii="Cambria" w:eastAsia="Times New Roman" w:hAnsi="Cambria" w:cs="Times New Roman"/>
          <w:lang w:val="sl-SI" w:eastAsia="sr-Latn-ME"/>
        </w:rPr>
        <w:t>je dužan da ispuni u momentu podnošenja  prijave.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Times New Roman" w:hAnsi="Cambria" w:cs="Times New Roman"/>
          <w:lang w:val="sl-SI" w:eastAsia="sr-Latn-ME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sl-SI"/>
        </w:rPr>
      </w:pPr>
      <w:r w:rsidRPr="00536B9A">
        <w:rPr>
          <w:rFonts w:ascii="Cambria" w:eastAsia="Calibri" w:hAnsi="Cambria" w:cs="Times New Roman"/>
          <w:b/>
          <w:bCs/>
          <w:lang w:val="sl-SI"/>
        </w:rPr>
        <w:t xml:space="preserve">V Kriterijumi za ponuđače: </w:t>
      </w:r>
    </w:p>
    <w:p w:rsidR="00536B9A" w:rsidRDefault="00536B9A" w:rsidP="00E25748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</w:rPr>
        <w:t xml:space="preserve">Izabrani ponuđač/korisnik pristaništa/privezišta ima pravo naplate pristajanja/privezivanja plovila i dužan je pridržavati se maksimalno odobrenih naknada za pristajanje plovila datih u tekstu </w:t>
      </w:r>
      <w:r w:rsidR="00E25748" w:rsidRPr="00E25748">
        <w:rPr>
          <w:rFonts w:ascii="Cambria" w:eastAsia="Calibri" w:hAnsi="Cambria" w:cs="Times New Roman"/>
          <w:b/>
        </w:rPr>
        <w:t>Izmjena i dopuna kriterijuma za</w:t>
      </w:r>
      <w:r w:rsidR="00E25748">
        <w:rPr>
          <w:rFonts w:ascii="Cambria" w:eastAsia="Calibri" w:hAnsi="Cambria" w:cs="Times New Roman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određivanje visine naknada 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pristajanje i vez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ivanje plovila u lukama od lokalnog značaja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i na ostalim objektima obalne infrastrukture</w:t>
      </w:r>
      <w:r w:rsidR="00E25748">
        <w:rPr>
          <w:rFonts w:ascii="Cambria" w:eastAsia="Calibri" w:hAnsi="Cambria" w:cs="Times New Roman"/>
          <w:b/>
          <w:bCs/>
          <w:lang w:val="en-US" w:eastAsia="sr-Latn-ME"/>
        </w:rPr>
        <w:t>.</w:t>
      </w:r>
    </w:p>
    <w:p w:rsidR="00E25748" w:rsidRPr="00536B9A" w:rsidRDefault="00E25748" w:rsidP="00E25748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E25748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5.1.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    PRISTAJANJE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Prilikom odobravanja iznosa naknade (</w:t>
      </w:r>
      <w:r w:rsidRPr="00536B9A">
        <w:rPr>
          <w:rFonts w:ascii="Cambria" w:eastAsia="Calibri" w:hAnsi="Cambria" w:cs="Times New Roman"/>
          <w:lang w:eastAsia="sr-Latn-ME"/>
        </w:rPr>
        <w:t>čl. 9, tačka 10 i čl.12</w:t>
      </w:r>
      <w:r w:rsidRPr="00536B9A">
        <w:rPr>
          <w:rFonts w:ascii="Cambria" w:eastAsia="Calibri" w:hAnsi="Cambria" w:cs="Times New Roman"/>
          <w:lang w:val="en-US" w:eastAsia="sr-Latn-ME"/>
        </w:rPr>
        <w:t>) Zakona o lukama - Sl. list Crne Gore, 51/8; 40/11; 27/13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)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za usluge pristajanja plovila u lukama od lokalnog </w:t>
      </w:r>
      <w:r w:rsidRPr="00536B9A">
        <w:rPr>
          <w:rFonts w:ascii="Cambria" w:eastAsia="Calibri" w:hAnsi="Cambria" w:cs="Times New Roman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K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riterijume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a)    Nivo opremljenosti operativne obale – pristaništa </w:t>
      </w:r>
    </w:p>
    <w:p w:rsid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b)    Dužina i/ili kapacitet plovila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c)    </w:t>
      </w:r>
      <w:r w:rsidRPr="00536B9A">
        <w:rPr>
          <w:rFonts w:ascii="Cambria" w:eastAsia="Calibri" w:hAnsi="Cambria" w:cs="Times New Roman"/>
          <w:lang w:eastAsia="sr-Latn-ME"/>
        </w:rPr>
        <w:t>Namjena - karakter plovila i vrsta saobraćaja kojeg obavlja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Nivo opremljenosti operativne obale – pristaništa, se odnosi na uređaje, opremu i kvalitet sadržaja koji su obezbijeđeni na objektu.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Dužina ili kapacitet plovila s</w:t>
      </w:r>
      <w:r w:rsidRPr="00536B9A">
        <w:rPr>
          <w:rFonts w:ascii="Cambria" w:eastAsia="Calibri" w:hAnsi="Cambria" w:cs="Times New Roman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namjena za koju je registrovano plovilo.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  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eastAsia="sr-Latn-ME"/>
        </w:rPr>
        <w:t>  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  </w:t>
      </w:r>
    </w:p>
    <w:p w:rsidR="004658E1" w:rsidRDefault="004658E1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4658E1" w:rsidRDefault="004658E1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4658E1" w:rsidRDefault="004658E1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Visina naknade</w:t>
      </w:r>
    </w:p>
    <w:p w:rsidR="00536B9A" w:rsidRPr="00E25748" w:rsidRDefault="00E25748" w:rsidP="00E25748">
      <w:pPr>
        <w:pStyle w:val="ListParagraph"/>
        <w:tabs>
          <w:tab w:val="left" w:pos="142"/>
        </w:tabs>
        <w:autoSpaceDE w:val="0"/>
        <w:autoSpaceDN w:val="0"/>
        <w:spacing w:after="0" w:line="240" w:lineRule="auto"/>
        <w:ind w:left="0"/>
        <w:jc w:val="both"/>
        <w:rPr>
          <w:rFonts w:ascii="Cambria" w:eastAsia="Calibri" w:hAnsi="Cambria" w:cs="Times New Roman"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 xml:space="preserve">1)  </w:t>
      </w:r>
      <w:r w:rsidR="00536B9A" w:rsidRPr="00E25748">
        <w:rPr>
          <w:rFonts w:ascii="Cambria" w:eastAsia="Calibri" w:hAnsi="Cambria" w:cs="Times New Roman"/>
          <w:b/>
          <w:bCs/>
          <w:lang w:val="en-US" w:eastAsia="sr-Latn-ME"/>
        </w:rPr>
        <w:t>Za</w:t>
      </w:r>
      <w:r w:rsidR="00536B9A" w:rsidRPr="00E25748">
        <w:rPr>
          <w:rFonts w:ascii="Cambria" w:eastAsia="Calibri" w:hAnsi="Cambria" w:cs="Times New Roman"/>
          <w:lang w:val="en-US" w:eastAsia="sr-Latn-ME"/>
        </w:rPr>
        <w:t xml:space="preserve"> </w:t>
      </w:r>
      <w:r w:rsidR="00536B9A" w:rsidRPr="00E25748">
        <w:rPr>
          <w:rFonts w:ascii="Cambria" w:eastAsia="Calibri" w:hAnsi="Cambria" w:cs="Times New Roman"/>
          <w:b/>
          <w:bCs/>
          <w:lang w:eastAsia="sr-Latn-ME"/>
        </w:rPr>
        <w:t>čamc</w:t>
      </w:r>
      <w:r w:rsidR="00536B9A" w:rsidRPr="00E25748">
        <w:rPr>
          <w:rFonts w:ascii="Cambria" w:eastAsia="Calibri" w:hAnsi="Cambria" w:cs="Times New Roman"/>
          <w:b/>
          <w:bCs/>
          <w:lang w:val="en-US" w:eastAsia="sr-Latn-ME"/>
        </w:rPr>
        <w:t>e do 7 m¹</w:t>
      </w:r>
      <w:r w:rsidR="00536B9A" w:rsidRPr="00E25748">
        <w:rPr>
          <w:rFonts w:ascii="Cambria" w:eastAsia="Calibri" w:hAnsi="Cambria" w:cs="Times New Roman"/>
          <w:lang w:val="en-US" w:eastAsia="sr-Latn-ME"/>
        </w:rPr>
        <w:t xml:space="preserve">, koji su registrovani za sport i rekreaciju i za plovne objekte registrovane za obavljanje </w:t>
      </w:r>
      <w:r w:rsidR="00536B9A" w:rsidRPr="00E25748">
        <w:rPr>
          <w:rFonts w:ascii="Cambria" w:eastAsia="Calibri" w:hAnsi="Cambria" w:cs="Times New Roman"/>
          <w:b/>
          <w:bCs/>
          <w:lang w:val="en-US" w:eastAsia="sr-Latn-ME"/>
        </w:rPr>
        <w:t>malog privrednog ribolova</w:t>
      </w:r>
      <w:r w:rsidR="00536B9A" w:rsidRPr="00E25748">
        <w:rPr>
          <w:rFonts w:ascii="Cambria" w:eastAsia="Calibri" w:hAnsi="Cambria" w:cs="Times New Roman"/>
          <w:lang w:val="en-US" w:eastAsia="sr-Latn-ME"/>
        </w:rPr>
        <w:t xml:space="preserve">, </w:t>
      </w:r>
      <w:r w:rsidR="00536B9A" w:rsidRPr="00E25748">
        <w:rPr>
          <w:rFonts w:ascii="Cambria" w:eastAsia="Calibri" w:hAnsi="Cambria" w:cs="Times New Roman"/>
          <w:b/>
          <w:bCs/>
          <w:lang w:eastAsia="sr-Latn-ME"/>
        </w:rPr>
        <w:t>ne naplaćuje se</w:t>
      </w:r>
      <w:r w:rsidR="00536B9A" w:rsidRPr="00E25748">
        <w:rPr>
          <w:rFonts w:ascii="Cambria" w:eastAsia="Calibri" w:hAnsi="Cambria" w:cs="Times New Roman"/>
          <w:lang w:val="en-US" w:eastAsia="sr-Latn-ME"/>
        </w:rPr>
        <w:t xml:space="preserve"> naknada za pristajanje u lukama od lokaln</w:t>
      </w:r>
      <w:r w:rsidR="00536B9A" w:rsidRPr="00E25748">
        <w:rPr>
          <w:rFonts w:ascii="Cambria" w:eastAsia="Calibri" w:hAnsi="Cambria" w:cs="Times New Roman"/>
          <w:lang w:eastAsia="sr-Latn-ME"/>
        </w:rPr>
        <w:t>og značaja, na pristaništima</w:t>
      </w:r>
      <w:r w:rsidR="00536B9A" w:rsidRPr="00E25748">
        <w:rPr>
          <w:rFonts w:ascii="Cambria" w:eastAsia="Calibri" w:hAnsi="Cambria" w:cs="Times New Roman"/>
          <w:lang w:val="en-US" w:eastAsia="sr-Latn-ME"/>
        </w:rPr>
        <w:t xml:space="preserve"> i ostalim objektima pomorske/ obalne infrastrukture.</w:t>
      </w:r>
    </w:p>
    <w:p w:rsidR="00536B9A" w:rsidRPr="00536B9A" w:rsidRDefault="00E25748" w:rsidP="00E25748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2) 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Za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="00536B9A" w:rsidRPr="00536B9A">
        <w:rPr>
          <w:rFonts w:ascii="Cambria" w:eastAsia="Calibri" w:hAnsi="Cambria" w:cs="Times New Roman"/>
          <w:b/>
          <w:bCs/>
          <w:lang w:eastAsia="sr-Latn-ME"/>
        </w:rPr>
        <w:t>čam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ce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, registrovane za javni prevoz putnika (obavljanje privredne djelatnosti prevoza putnika), u teritorijalnim vodama Crne Gore, </w:t>
      </w:r>
      <w:r w:rsidR="00536B9A" w:rsidRPr="00536B9A">
        <w:rPr>
          <w:rFonts w:ascii="Cambria" w:eastAsia="Calibri" w:hAnsi="Cambria" w:cs="Times New Roman"/>
          <w:b/>
          <w:bCs/>
          <w:lang w:eastAsia="sr-Latn-ME"/>
        </w:rPr>
        <w:t>utvrđuje se</w:t>
      </w:r>
      <w:r w:rsidR="00536B9A" w:rsidRPr="00536B9A">
        <w:rPr>
          <w:rFonts w:ascii="Cambria" w:eastAsia="Calibri" w:hAnsi="Cambria" w:cs="Times New Roman"/>
          <w:lang w:eastAsia="sr-Latn-ME"/>
        </w:rPr>
        <w:t xml:space="preserve">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maksimalna visina naknade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za pristajanje</w:t>
      </w:r>
      <w:r w:rsidR="00536B9A" w:rsidRPr="00536B9A">
        <w:rPr>
          <w:rFonts w:ascii="Cambria" w:eastAsia="Calibri" w:hAnsi="Cambria" w:cs="Times New Roman"/>
          <w:lang w:eastAsia="sr-Latn-ME"/>
        </w:rPr>
        <w:t xml:space="preserve"> u lukama od lokalnog značaja, na pristaništima i ostalim objektima pomorske/ obalne infrastrukture u iznosu od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0,50 €/m¹ - za plovila dužine do 10 m¹. a za plovila dužine preko 10 m</w:t>
      </w:r>
      <w:r w:rsidR="00536B9A"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, za svaki naredni m¹, 0,40 €/m¹</w:t>
      </w:r>
    </w:p>
    <w:p w:rsidR="00536B9A" w:rsidRPr="00536B9A" w:rsidRDefault="00E25748" w:rsidP="00E25748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3) 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Za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plovne objekte registrovane za obavljanje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velikog privrednog ribolova</w:t>
      </w:r>
      <w:r w:rsidR="00536B9A" w:rsidRPr="00536B9A">
        <w:rPr>
          <w:rFonts w:ascii="Cambria" w:eastAsia="Calibri" w:hAnsi="Cambria" w:cs="Times New Roman"/>
          <w:lang w:eastAsia="sr-Latn-ME"/>
        </w:rPr>
        <w:t>, utvrđuje se maksimalna visina naknade za pristajanje u lukama od lokalnog značaja, na pristaništima i ostalim objektima pomorske/ obaln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e infrastrukture u iznosu od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0,40 €/m¹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- za plovila dužine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do 10 m¹,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a za plovila dužine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preko 10 m¹,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za svaki naredni 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>m¹, 0,30 €/m¹.</w:t>
      </w:r>
    </w:p>
    <w:p w:rsidR="00536B9A" w:rsidRPr="00536B9A" w:rsidRDefault="00536B9A" w:rsidP="00E25748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4)</w:t>
      </w:r>
      <w:r w:rsidRPr="00536B9A">
        <w:rPr>
          <w:rFonts w:ascii="Cambria" w:eastAsia="Calibri" w:hAnsi="Cambria" w:cs="Times New Roman"/>
          <w:b/>
          <w:bCs/>
          <w:color w:val="1F4E79"/>
          <w:lang w:val="en-US" w:eastAsia="sr-Latn-ME"/>
        </w:rPr>
        <w:t xml:space="preserve"> 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Za plovila na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solarni pogon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za prevoz putnika-katamarani na solarni pogon u teritorijalnim vodama Crne Gore utvrđuje se u iznosu od 0,30€/m¹ za plovila dužine do 10m¹, a za plovila dužine preko 10m¹- 0,20€/m¹.</w:t>
      </w:r>
    </w:p>
    <w:p w:rsidR="00536B9A" w:rsidRPr="00536B9A" w:rsidRDefault="00536B9A" w:rsidP="00E25748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eastAsia="sr-Latn-ME"/>
        </w:rPr>
        <w:t>5)</w:t>
      </w:r>
      <w:r w:rsidRPr="00536B9A">
        <w:rPr>
          <w:rFonts w:ascii="Cambria" w:eastAsia="Calibri" w:hAnsi="Cambria" w:cs="Times New Roman"/>
          <w:lang w:eastAsia="sr-Latn-ME"/>
        </w:rPr>
        <w:t> </w:t>
      </w:r>
      <w:r w:rsidR="00E25748">
        <w:rPr>
          <w:rFonts w:ascii="Cambria" w:eastAsia="Calibri" w:hAnsi="Cambria" w:cs="Times New Roman"/>
          <w:lang w:eastAsia="sr-Latn-ME"/>
        </w:rPr>
        <w:t>Z</w:t>
      </w:r>
      <w:r w:rsidRPr="00536B9A">
        <w:rPr>
          <w:rFonts w:ascii="Cambria" w:eastAsia="Calibri" w:hAnsi="Cambria" w:cs="Times New Roman"/>
          <w:lang w:eastAsia="sr-Latn-ME"/>
        </w:rPr>
        <w:t>a pristajanje svih ostalih plovila, naknada se određuje u skladu sa tržišnim principima poslovanja koncesionara, zakupca – operatera luk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e / pristaništa i sl.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E25748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5.2.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VEZIVANJE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Prilikom odobravanja iznosa naknade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(</w:t>
      </w:r>
      <w:r w:rsidRPr="00536B9A">
        <w:rPr>
          <w:rFonts w:ascii="Cambria" w:eastAsia="Calibri" w:hAnsi="Cambria" w:cs="Times New Roman"/>
          <w:lang w:eastAsia="sr-Latn-ME"/>
        </w:rPr>
        <w:t xml:space="preserve">čl. 9, tačka 10) Zakona o lukama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(Sl.list CG, 51/8; 40/11; 27/13)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)</w:t>
      </w:r>
      <w:r w:rsidRPr="00536B9A">
        <w:rPr>
          <w:rFonts w:ascii="Cambria" w:eastAsia="Calibri" w:hAnsi="Cambria" w:cs="Times New Roman"/>
          <w:lang w:eastAsia="sr-Latn-ME"/>
        </w:rPr>
        <w:t>, za usluge veza plovila u lukama od lokalnog značaja i na ostalim objektima obalne infrastrukture, Javno preduzeće za upravljanje morskim dobrom Crne Gore, primjenjivaće sledeće :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Kriterijume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a) Namjena - karakter (vrsta) plovila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b) Dužina / kapacitet plovila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c) Kategorija objekta obalne infrastrukture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d) Opremljenost objekta i nivo </w:t>
      </w:r>
      <w:r w:rsidRPr="00536B9A">
        <w:rPr>
          <w:rFonts w:ascii="Cambria" w:eastAsia="Calibri" w:hAnsi="Cambria" w:cs="Times New Roman"/>
          <w:lang w:eastAsia="sr-Latn-ME"/>
        </w:rPr>
        <w:t>organizacije servisa u luci od lokalnog značaja, privezištu i drugim objektima obalne infrastrukture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e) Sigurnost i bezbijednost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f) Dostupnost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Namjena - karakter (vrsta) plovila, se odnosi na vrstu saobraćaja za koju je plovilo registrovano.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Dužina ili kapacitet plovila, se odnosi na prostor i servise koje plovilo koristi u luci, privezištu i sl., na vezu.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Kategorija objekta, se odnosi na vrstu prihvatnog objekta tj.luka od lokalnog značaja ili ostalih objekata obalne infrastrukture.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Opremljenost objekta i nivo organizacije servisa, podrazumijeva sadržaje i nivo kvaliteta usluga koji su na raspolaganju korisniku u luci / objektu obalne infrastrukture.</w:t>
      </w:r>
    </w:p>
    <w:p w:rsid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Sigurnost i bezbijednost se odnose na obezbijeđenu tehničku pouzdanost i bezbjednost veza.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Visina naknade</w:t>
      </w:r>
    </w:p>
    <w:p w:rsidR="00536B9A" w:rsidRPr="00536B9A" w:rsidRDefault="00536B9A" w:rsidP="00E25748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Vez za plovila registrovana za sport i rekreaciju</w:t>
      </w:r>
    </w:p>
    <w:p w:rsidR="00E25748" w:rsidRDefault="00536B9A" w:rsidP="00E25748">
      <w:pPr>
        <w:numPr>
          <w:ilvl w:val="0"/>
          <w:numId w:val="9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lang w:eastAsia="sr-Latn-ME"/>
        </w:rPr>
        <w:t>čamc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e dužine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koji posjeduju zbirku isprava i registrovani su za sport i rekreaciju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utvrđuje se maksimalna visina naknade za vez u lukama </w:t>
      </w:r>
      <w:r w:rsidRPr="00536B9A">
        <w:rPr>
          <w:rFonts w:ascii="Cambria" w:eastAsia="Calibri" w:hAnsi="Cambria" w:cs="Times New Roman"/>
          <w:lang w:eastAsia="sr-Latn-ME"/>
        </w:rPr>
        <w:t xml:space="preserve">od lokalnog značaja i na ostalim objektima obalne infrastrukture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400 eura godišnje.</w:t>
      </w:r>
    </w:p>
    <w:p w:rsidR="00536B9A" w:rsidRPr="004658E1" w:rsidRDefault="00536B9A" w:rsidP="00E25748">
      <w:pPr>
        <w:numPr>
          <w:ilvl w:val="0"/>
          <w:numId w:val="9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E25748">
        <w:rPr>
          <w:rFonts w:ascii="Cambria" w:eastAsia="Calibri" w:hAnsi="Cambria" w:cs="Times New Roman"/>
          <w:lang w:val="en-US" w:eastAsia="sr-Latn-ME"/>
        </w:rPr>
        <w:t xml:space="preserve">Za </w:t>
      </w:r>
      <w:r w:rsidRPr="00E25748">
        <w:rPr>
          <w:rFonts w:ascii="Cambria" w:eastAsia="Calibri" w:hAnsi="Cambria" w:cs="Times New Roman"/>
          <w:lang w:eastAsia="sr-Latn-ME"/>
        </w:rPr>
        <w:t>čam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ce dužine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do 5m</w:t>
      </w:r>
      <w:r w:rsidRPr="00E25748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koji posjeduju zbirku isprava i registrovani su za sport i rekeaciju, i koriste komunalni</w:t>
      </w:r>
      <w:r w:rsidRPr="00E25748">
        <w:rPr>
          <w:rFonts w:ascii="Cambria" w:eastAsia="Calibri" w:hAnsi="Cambria" w:cs="Times New Roman"/>
          <w:lang w:eastAsia="sr-Latn-ME"/>
        </w:rPr>
        <w:t xml:space="preserve"> vez, utvrdjuje se maksimalna visina naknade za vez u lukama od lokalnog značaja i na ostalim objektima obalne infrastrukture </w:t>
      </w:r>
      <w:r w:rsidRPr="00E25748">
        <w:rPr>
          <w:rFonts w:ascii="Cambria" w:eastAsia="Calibri" w:hAnsi="Cambria" w:cs="Times New Roman"/>
          <w:lang w:val="en-US" w:eastAsia="sr-Latn-ME"/>
        </w:rPr>
        <w:t>do 250 eura godišnje.</w:t>
      </w:r>
    </w:p>
    <w:p w:rsidR="004658E1" w:rsidRDefault="004658E1" w:rsidP="004658E1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4658E1" w:rsidRPr="00E25748" w:rsidRDefault="004658E1" w:rsidP="004658E1">
      <w:pPr>
        <w:tabs>
          <w:tab w:val="left" w:pos="284"/>
        </w:tabs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E25748" w:rsidRDefault="00536B9A" w:rsidP="00E25748">
      <w:pPr>
        <w:pStyle w:val="ListParagraph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E25748">
        <w:rPr>
          <w:rFonts w:ascii="Cambria" w:eastAsia="Calibri" w:hAnsi="Cambria" w:cs="Times New Roman"/>
          <w:lang w:val="en-US" w:eastAsia="sr-Latn-ME"/>
        </w:rPr>
        <w:t xml:space="preserve">Za </w:t>
      </w:r>
      <w:r w:rsidRPr="00E25748">
        <w:rPr>
          <w:rFonts w:ascii="Cambria" w:eastAsia="Calibri" w:hAnsi="Cambria" w:cs="Times New Roman"/>
          <w:lang w:eastAsia="sr-Latn-ME"/>
        </w:rPr>
        <w:t>čam</w:t>
      </w:r>
      <w:r w:rsidRPr="00E25748">
        <w:rPr>
          <w:rFonts w:ascii="Cambria" w:eastAsia="Calibri" w:hAnsi="Cambria" w:cs="Times New Roman"/>
          <w:lang w:val="en-US" w:eastAsia="sr-Latn-ME"/>
        </w:rPr>
        <w:t>ce dužine do 7m</w:t>
      </w:r>
      <w:r w:rsidRPr="00E25748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odnosno do 5m</w:t>
      </w:r>
      <w:r w:rsidRPr="00E25748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, </w:t>
      </w:r>
      <w:r w:rsidRPr="00E25748">
        <w:rPr>
          <w:rFonts w:ascii="Cambria" w:eastAsia="Calibri" w:hAnsi="Cambria" w:cs="Times New Roman"/>
          <w:b/>
          <w:bCs/>
          <w:lang w:eastAsia="sr-Latn-ME"/>
        </w:rPr>
        <w:t>izrađen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e od drveta</w:t>
      </w:r>
      <w:r w:rsidRPr="00E25748">
        <w:rPr>
          <w:rFonts w:ascii="Cambria" w:eastAsia="Calibri" w:hAnsi="Cambria" w:cs="Times New Roman"/>
          <w:lang w:val="en-US" w:eastAsia="sr-Latn-ME"/>
        </w:rPr>
        <w:t>, koji posjeduju zbirku isprava i registrovani su za sport i rekreaciju, i koriste</w:t>
      </w:r>
      <w:r w:rsidRPr="00E25748">
        <w:rPr>
          <w:rFonts w:ascii="Cambria" w:eastAsia="Calibri" w:hAnsi="Cambria" w:cs="Times New Roman"/>
          <w:lang w:eastAsia="sr-Latn-ME"/>
        </w:rPr>
        <w:t xml:space="preserve"> komunalni vez, utvrdjuje se maksimalna visina naknade za vez u lukama od lokalnog značaja i na ostalim objektima obalne 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infrastrukture,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u iznosu 50%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u odnosu na vrijednosti utv</w:t>
      </w:r>
      <w:r w:rsidRPr="00E25748">
        <w:rPr>
          <w:rFonts w:ascii="Cambria" w:eastAsia="Calibri" w:hAnsi="Cambria" w:cs="Times New Roman"/>
          <w:lang w:eastAsia="sr-Latn-ME"/>
        </w:rPr>
        <w:t>rđene u tački 1) i podtački a) ovog poglavlja.</w:t>
      </w:r>
    </w:p>
    <w:p w:rsidR="00536B9A" w:rsidRPr="00E25748" w:rsidRDefault="00536B9A" w:rsidP="00E25748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E25748">
        <w:rPr>
          <w:rFonts w:ascii="Cambria" w:eastAsia="Calibri" w:hAnsi="Cambria" w:cs="Times New Roman"/>
          <w:lang w:val="en-US" w:eastAsia="sr-Latn-ME"/>
        </w:rPr>
        <w:t xml:space="preserve">Za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brodice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dužine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od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7-12m</w:t>
      </w:r>
      <w:r w:rsidRPr="00E25748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koje posjeduju zbirku isprava i registrovani su za sport i rekreaciju i koriste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komunalni vez,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</w:t>
      </w:r>
      <w:r w:rsidRPr="00E25748">
        <w:rPr>
          <w:rFonts w:ascii="Cambria" w:eastAsia="Calibri" w:hAnsi="Cambria" w:cs="Times New Roman"/>
          <w:b/>
          <w:bCs/>
          <w:lang w:eastAsia="sr-Latn-ME"/>
        </w:rPr>
        <w:t>utvrđuje se maksimalna visina naknade za vez u lukama</w:t>
      </w:r>
      <w:r w:rsidRPr="00E25748">
        <w:rPr>
          <w:rFonts w:ascii="Cambria" w:eastAsia="Calibri" w:hAnsi="Cambria" w:cs="Times New Roman"/>
          <w:lang w:eastAsia="sr-Latn-ME"/>
        </w:rPr>
        <w:t xml:space="preserve"> od lokalnog značaja i na ostalim objektima obalne infrastrukture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>600 eura godišnje.</w:t>
      </w:r>
    </w:p>
    <w:p w:rsidR="00536B9A" w:rsidRPr="00536B9A" w:rsidRDefault="00E25748" w:rsidP="00E25748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E25748">
        <w:rPr>
          <w:rFonts w:ascii="Cambria" w:eastAsia="Calibri" w:hAnsi="Cambria" w:cs="Times New Roman"/>
          <w:b/>
          <w:lang w:val="en-US" w:eastAsia="sr-Latn-ME"/>
        </w:rPr>
        <w:t>5)</w:t>
      </w:r>
      <w:r>
        <w:rPr>
          <w:rFonts w:ascii="Cambria" w:eastAsia="Calibri" w:hAnsi="Cambria" w:cs="Times New Roman"/>
          <w:lang w:val="en-US" w:eastAsia="sr-Latn-ME"/>
        </w:rPr>
        <w:t xml:space="preserve"> </w:t>
      </w:r>
      <w:r w:rsidR="00536B9A" w:rsidRPr="00536B9A">
        <w:rPr>
          <w:rFonts w:ascii="Cambria" w:eastAsia="Calibri" w:hAnsi="Cambria" w:cs="Times New Roman"/>
          <w:lang w:val="en-US" w:eastAsia="sr-Latn-ME"/>
        </w:rPr>
        <w:t>Za plovila dužine preko 12m</w:t>
      </w:r>
      <w:r w:rsidR="00536B9A"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="00536B9A" w:rsidRPr="00536B9A">
        <w:rPr>
          <w:rFonts w:ascii="Cambria" w:eastAsia="Calibri" w:hAnsi="Cambria" w:cs="Times New Roman"/>
          <w:lang w:val="en-US" w:eastAsia="sr-Latn-ME"/>
        </w:rPr>
        <w:t xml:space="preserve"> a do 15BT, koja posjeduju zbirku isprava i registrovani su za sport i rekreaciju i koriste komunalni vez, utvrđuje se maksimalna visina naknade za vez u lukama od lokalnog značaja i na ostalim objektima obalne infrastrukture do 800 eura godišnje.”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Vez za plovila registerovana za obavljanje privredne djelatnosti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E25748">
      <w:pPr>
        <w:numPr>
          <w:ilvl w:val="0"/>
          <w:numId w:val="8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lang w:eastAsia="sr-Latn-ME"/>
        </w:rPr>
        <w:t>čamc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e dužine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koji su registrovani za obavljanje privredne djelatnosti (prevoz putnika ili ribarenje)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utvrđuje se maksimalna visina naknade za vez u lukama </w:t>
      </w:r>
      <w:r w:rsidRPr="00536B9A">
        <w:rPr>
          <w:rFonts w:ascii="Cambria" w:eastAsia="Calibri" w:hAnsi="Cambria" w:cs="Times New Roman"/>
          <w:lang w:eastAsia="sr-Latn-ME"/>
        </w:rPr>
        <w:t xml:space="preserve">od lokalnog značaja i na ostalim objektima obalne infrastrukture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600 eura godišnje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 za čamce registrovane za prevoz putnika i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480 eura godišnje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 za čamce registrovane za mali privredni ribolov.</w:t>
      </w:r>
    </w:p>
    <w:p w:rsidR="00536B9A" w:rsidRPr="00536B9A" w:rsidRDefault="00536B9A" w:rsidP="00E25748">
      <w:pPr>
        <w:numPr>
          <w:ilvl w:val="0"/>
          <w:numId w:val="8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brodice dužine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od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7 - 12m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koja je su registrovana za obavljanje privredne djelatnosti (prevoz putnika ili ribarenje)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vez,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>utvrđuje se maksimalna visina naknade za vez u lukama</w:t>
      </w:r>
      <w:r w:rsidRPr="00536B9A">
        <w:rPr>
          <w:rFonts w:ascii="Cambria" w:eastAsia="Calibri" w:hAnsi="Cambria" w:cs="Times New Roman"/>
          <w:lang w:eastAsia="sr-Latn-ME"/>
        </w:rPr>
        <w:t xml:space="preserve"> od lokalnog značaja i na ostalim objektima obalne infrast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1200 eura godišnje,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za brodice registrovane 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prevoz putnika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i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1000 eura </w:t>
      </w:r>
      <w:r w:rsidRPr="00536B9A">
        <w:rPr>
          <w:rFonts w:ascii="Cambria" w:eastAsia="Calibri" w:hAnsi="Cambria" w:cs="Times New Roman"/>
          <w:lang w:val="en-US" w:eastAsia="sr-Latn-ME"/>
        </w:rPr>
        <w:t>godišnje za brodice registrovane 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mali privredni ribolov. </w:t>
      </w:r>
    </w:p>
    <w:p w:rsidR="00536B9A" w:rsidRPr="00536B9A" w:rsidRDefault="00536B9A" w:rsidP="00E25748">
      <w:pPr>
        <w:numPr>
          <w:ilvl w:val="0"/>
          <w:numId w:val="8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plovne objekte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dužine preko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12m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koji su registrovani za obavljanje privredne djelatnosti (prevoz putnika ili ribarenje)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vez,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>utvrđuje se maksimalna visina naknade za vez u lukama</w:t>
      </w:r>
      <w:r w:rsidRPr="00536B9A">
        <w:rPr>
          <w:rFonts w:ascii="Cambria" w:eastAsia="Calibri" w:hAnsi="Cambria" w:cs="Times New Roman"/>
          <w:lang w:eastAsia="sr-Latn-ME"/>
        </w:rPr>
        <w:t xml:space="preserve"> od lokalnog značaja i na ostalim objektima obalne infrastrukture do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536B9A" w:rsidRPr="00536B9A" w:rsidRDefault="00536B9A" w:rsidP="00E25748">
      <w:pPr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 xml:space="preserve">Za katamarane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>i/ili plovila na solarni pogon</w:t>
      </w:r>
      <w:r w:rsidRPr="00536B9A">
        <w:rPr>
          <w:rFonts w:ascii="Cambria" w:eastAsia="Calibri" w:hAnsi="Cambria" w:cs="Times New Roman"/>
          <w:lang w:eastAsia="sr-Latn-ME"/>
        </w:rPr>
        <w:t xml:space="preserve"> se cijena uvećava za 50% u odnosu na ostala plovila iste dužine.</w:t>
      </w:r>
    </w:p>
    <w:p w:rsidR="00536B9A" w:rsidRDefault="00536B9A" w:rsidP="00E25748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E25748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5.3.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POJEDINAČNI VEZ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000000"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>Pojedinačni vez za plovila registrovana za sport i rekreaciju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000000"/>
          <w:lang w:val="en-US" w:eastAsia="sr-Latn-ME"/>
        </w:rPr>
      </w:pPr>
    </w:p>
    <w:p w:rsidR="00536B9A" w:rsidRPr="00536B9A" w:rsidRDefault="00536B9A" w:rsidP="00E25748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lang w:eastAsia="sr-Latn-ME"/>
        </w:rPr>
        <w:t>čamc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e dužine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koji posjeduju zbirku isprava i registrovani su za sport i rekreaciju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utvrđuje se maksimalna visina naknade za vez u lukama </w:t>
      </w:r>
      <w:r w:rsidRPr="00536B9A">
        <w:rPr>
          <w:rFonts w:ascii="Cambria" w:eastAsia="Calibri" w:hAnsi="Cambria" w:cs="Times New Roman"/>
          <w:lang w:eastAsia="sr-Latn-ME"/>
        </w:rPr>
        <w:t xml:space="preserve">od lokalnog značaja i na ostalim objektima obalne infrastrukture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200 eura godišnje.</w:t>
      </w:r>
    </w:p>
    <w:p w:rsidR="00536B9A" w:rsidRPr="00536B9A" w:rsidRDefault="00536B9A" w:rsidP="00E25748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brodice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dužine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od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7-12m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koje posjeduju zbirku isprava i registrovani su za sport i rekreaciju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vez,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>utvrđuje se maksimalna visina naknade za vez u lukama</w:t>
      </w:r>
      <w:r w:rsidRPr="00536B9A">
        <w:rPr>
          <w:rFonts w:ascii="Cambria" w:eastAsia="Calibri" w:hAnsi="Cambria" w:cs="Times New Roman"/>
          <w:lang w:eastAsia="sr-Latn-ME"/>
        </w:rPr>
        <w:t xml:space="preserve"> od lokalnog značaja i na ostalim objektima obalne infrastrukture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350 eura godišnje.</w:t>
      </w:r>
    </w:p>
    <w:p w:rsidR="00536B9A" w:rsidRPr="00536B9A" w:rsidRDefault="00536B9A" w:rsidP="00E25748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plovila dužine preko 12m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>, koja posjeduju zbirku isprava i registrovani su za sport i rekreaciju i koriste komunalni vez, utvrđuje se maksimalna visina naknade za vez u lukama od lokalnog značaja i na ostalim objektima obalne infrastrukture</w:t>
      </w:r>
      <w:r w:rsidRPr="00536B9A">
        <w:rPr>
          <w:rFonts w:ascii="Cambria" w:eastAsia="Calibri" w:hAnsi="Cambria" w:cs="Times New Roman"/>
          <w:lang w:eastAsia="sr-Latn-ME"/>
        </w:rPr>
        <w:t xml:space="preserve"> do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350 eura godišnje plus 150 eura za svaki 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preko 12 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.</w:t>
      </w:r>
    </w:p>
    <w:p w:rsidR="00E25748" w:rsidRDefault="00E25748" w:rsidP="00E25748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000000"/>
          <w:lang w:val="en-US" w:eastAsia="sr-Latn-ME"/>
        </w:rPr>
      </w:pPr>
    </w:p>
    <w:p w:rsidR="00536B9A" w:rsidRPr="00536B9A" w:rsidRDefault="00536B9A" w:rsidP="00E25748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000000"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 xml:space="preserve">Pojedinačni vez za plovila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registerovana za obavljanje privredne djelatnosti</w:t>
      </w:r>
    </w:p>
    <w:p w:rsidR="00536B9A" w:rsidRPr="00536B9A" w:rsidRDefault="00536B9A" w:rsidP="00E25748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Default="00536B9A" w:rsidP="00E25748">
      <w:pPr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lang w:eastAsia="sr-Latn-ME"/>
        </w:rPr>
        <w:t>čamc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e dužine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koji su registrovani za obavljanje privredne djelatnosti (prevoz putnika ili ribarenje)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utvrđuje se maksimalna visina naknade za vez u lukama </w:t>
      </w:r>
      <w:r w:rsidRPr="00536B9A">
        <w:rPr>
          <w:rFonts w:ascii="Cambria" w:eastAsia="Calibri" w:hAnsi="Cambria" w:cs="Times New Roman"/>
          <w:lang w:eastAsia="sr-Latn-ME"/>
        </w:rPr>
        <w:t xml:space="preserve">od lokalnog značaja i na ostalim objektima obalne infrastrukture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220 eura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lastRenderedPageBreak/>
        <w:t>godišnje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 xml:space="preserve"> za čamce registrovane za prevoz putnika i za čamce registrovane za mali privredni ribolov.</w:t>
      </w:r>
    </w:p>
    <w:p w:rsidR="00536B9A" w:rsidRPr="00536B9A" w:rsidRDefault="00536B9A" w:rsidP="00E25748">
      <w:pPr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  <w:r w:rsidRPr="00536B9A">
        <w:rPr>
          <w:rFonts w:ascii="Cambria" w:eastAsia="Calibri" w:hAnsi="Cambria" w:cs="Times New Roman"/>
          <w:color w:val="000000"/>
          <w:lang w:val="en-US" w:eastAsia="sr-Latn-ME"/>
        </w:rPr>
        <w:t xml:space="preserve">Za brodice dužine </w:t>
      </w: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>od</w:t>
      </w:r>
      <w:r w:rsidRPr="00536B9A">
        <w:rPr>
          <w:rFonts w:ascii="Cambria" w:eastAsia="Calibri" w:hAnsi="Cambria" w:cs="Times New Roman"/>
          <w:color w:val="000000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>7 - 12m</w:t>
      </w:r>
      <w:r w:rsidRPr="00536B9A">
        <w:rPr>
          <w:rFonts w:ascii="Cambria" w:eastAsia="Calibri" w:hAnsi="Cambria" w:cs="Times New Roman"/>
          <w:color w:val="000000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color w:val="000000"/>
          <w:lang w:val="en-US" w:eastAsia="sr-Latn-ME"/>
        </w:rPr>
        <w:t xml:space="preserve"> koja je su registrovana za obavljanje privredne djelatnosti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(prevoz putnika ili ribarenje)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vez,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>utvrđuje se maksimalna visina naknade za vez u lukama</w:t>
      </w:r>
      <w:r w:rsidRPr="00536B9A">
        <w:rPr>
          <w:rFonts w:ascii="Cambria" w:eastAsia="Calibri" w:hAnsi="Cambria" w:cs="Times New Roman"/>
          <w:lang w:eastAsia="sr-Latn-ME"/>
        </w:rPr>
        <w:t xml:space="preserve"> od lokalnog značaja i na ostalim objektima obalne infrast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rukture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do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370 eura godišnje,</w:t>
      </w:r>
      <w:r w:rsidRPr="00536B9A">
        <w:rPr>
          <w:rFonts w:ascii="Cambria" w:eastAsia="Calibri" w:hAnsi="Cambria" w:cs="Times New Roman"/>
          <w:b/>
          <w:bCs/>
          <w:color w:val="1F4E79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za brodice registrovane 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prevoz putnika i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za brodice registrovane 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mali privredni ribolov. </w:t>
      </w:r>
    </w:p>
    <w:p w:rsidR="00536B9A" w:rsidRPr="00536B9A" w:rsidRDefault="00536B9A" w:rsidP="00E25748">
      <w:pPr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plovne objekte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dužine preko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12m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koji su registrovani za obavljanje privredne djelatnosti (prevoz putnika ili ribarenje)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vez,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eastAsia="sr-Latn-ME"/>
        </w:rPr>
        <w:t>utvrđuje se maksimalna visina naknade za vez u lukama</w:t>
      </w:r>
      <w:r w:rsidRPr="00536B9A">
        <w:rPr>
          <w:rFonts w:ascii="Cambria" w:eastAsia="Calibri" w:hAnsi="Cambria" w:cs="Times New Roman"/>
          <w:lang w:eastAsia="sr-Latn-ME"/>
        </w:rPr>
        <w:t xml:space="preserve"> od lokalnog značaja i na ostalim objektima obalne infrastrukture do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370 eura godišnje plus 20 eura za svaki m1 preko 12 m1.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536B9A" w:rsidRPr="00536B9A" w:rsidRDefault="00E25748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5.4.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SIDRENJE</w:t>
      </w: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Za plovila registrovana za sport i rekreaciju</w:t>
      </w:r>
    </w:p>
    <w:p w:rsidR="00536B9A" w:rsidRPr="00536B9A" w:rsidRDefault="00536B9A" w:rsidP="00E25748">
      <w:pPr>
        <w:numPr>
          <w:ilvl w:val="0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eastAsia="sr-Latn-ME"/>
        </w:rPr>
        <w:t>čamc</w:t>
      </w:r>
      <w:r w:rsidRPr="00536B9A">
        <w:rPr>
          <w:rFonts w:ascii="Cambria" w:eastAsia="Calibri" w:hAnsi="Cambria" w:cs="Times New Roman"/>
          <w:lang w:val="en-US" w:eastAsia="sr-Latn-ME"/>
        </w:rPr>
        <w:t>e dužine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do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koji posjeduju zbirku isprava i registrovani su za sport i rekreaciju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eastAsia="sr-Latn-ME"/>
        </w:rPr>
        <w:t xml:space="preserve">utvrđuje se maksimalna visina naknade za sidrenje </w:t>
      </w:r>
      <w:r w:rsidRPr="00536B9A">
        <w:rPr>
          <w:rFonts w:ascii="Cambria" w:eastAsia="Calibri" w:hAnsi="Cambria" w:cs="Times New Roman"/>
          <w:lang w:val="en-US" w:eastAsia="sr-Latn-ME"/>
        </w:rPr>
        <w:t>do 150 eura godišnje.</w:t>
      </w:r>
    </w:p>
    <w:p w:rsidR="00536B9A" w:rsidRPr="00536B9A" w:rsidRDefault="00536B9A" w:rsidP="00E25748">
      <w:pPr>
        <w:numPr>
          <w:ilvl w:val="0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>brodice dužine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od 7-12m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koje posjeduju zbirku isprava i registrovani su za sport i rekreaciju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eastAsia="sr-Latn-ME"/>
        </w:rPr>
        <w:t xml:space="preserve">utvrđuje se maksimalna visina naknade za sidrenje </w:t>
      </w:r>
      <w:r w:rsidRPr="00536B9A">
        <w:rPr>
          <w:rFonts w:ascii="Cambria" w:eastAsia="Calibri" w:hAnsi="Cambria" w:cs="Times New Roman"/>
          <w:lang w:val="en-US" w:eastAsia="sr-Latn-ME"/>
        </w:rPr>
        <w:t>do 300 eura godišnje.</w:t>
      </w:r>
    </w:p>
    <w:p w:rsidR="00536B9A" w:rsidRPr="00536B9A" w:rsidRDefault="00536B9A" w:rsidP="00E25748">
      <w:pPr>
        <w:numPr>
          <w:ilvl w:val="0"/>
          <w:numId w:val="5"/>
        </w:numPr>
        <w:tabs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>plovila dužine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preko 12m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koja posjeduju zbirku isprava i registrovani su za sport i rekreaciju i koriste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utvrđuje se maksimalna visina naknade za sidrenje </w:t>
      </w:r>
      <w:r w:rsidRPr="00536B9A">
        <w:rPr>
          <w:rFonts w:ascii="Cambria" w:eastAsia="Calibri" w:hAnsi="Cambria" w:cs="Times New Roman"/>
          <w:lang w:eastAsia="sr-Latn-ME"/>
        </w:rPr>
        <w:t xml:space="preserve">do </w:t>
      </w:r>
      <w:r w:rsidRPr="00536B9A">
        <w:rPr>
          <w:rFonts w:ascii="Cambria" w:eastAsia="Calibri" w:hAnsi="Cambria" w:cs="Times New Roman"/>
          <w:lang w:val="en-US" w:eastAsia="sr-Latn-ME"/>
        </w:rPr>
        <w:t>300 eura godišnje plus 10 eura za svaki 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preko 12 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>.</w:t>
      </w: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lang w:val="en-US" w:eastAsia="sr-Latn-ME"/>
        </w:rPr>
        <w:t>Za plovila registerovana za obavljanje privredne djelatnosti</w:t>
      </w:r>
    </w:p>
    <w:p w:rsidR="00536B9A" w:rsidRPr="00536B9A" w:rsidRDefault="00536B9A" w:rsidP="00E25748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color w:val="000000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eastAsia="sr-Latn-ME"/>
        </w:rPr>
        <w:t>plovila</w:t>
      </w: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 xml:space="preserve"> do 12m</w:t>
      </w:r>
      <w:r w:rsidRPr="00536B9A">
        <w:rPr>
          <w:rFonts w:ascii="Cambria" w:eastAsia="Calibri" w:hAnsi="Cambria" w:cs="Times New Roman"/>
          <w:b/>
          <w:bCs/>
          <w:color w:val="000000"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color w:val="000000"/>
          <w:lang w:val="en-US" w:eastAsia="sr-Latn-ME"/>
        </w:rPr>
        <w:t>koja je su registrovana za obavljanje</w:t>
      </w:r>
      <w:r w:rsidRPr="00536B9A">
        <w:rPr>
          <w:rFonts w:ascii="Cambria" w:eastAsia="Calibri" w:hAnsi="Cambria" w:cs="Times New Roman"/>
          <w:b/>
          <w:bCs/>
          <w:color w:val="000000"/>
          <w:lang w:val="en-US" w:eastAsia="sr-Latn-ME"/>
        </w:rPr>
        <w:t xml:space="preserve"> privredne djelatnosti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(prevoz putnika ili mali privredni ribolov) </w:t>
      </w:r>
      <w:r w:rsidRPr="00536B9A">
        <w:rPr>
          <w:rFonts w:ascii="Cambria" w:eastAsia="Calibri" w:hAnsi="Cambria" w:cs="Times New Roman"/>
          <w:lang w:val="en-US" w:eastAsia="sr-Latn-ME"/>
        </w:rPr>
        <w:t>i koriste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komunalni vez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eastAsia="sr-Latn-ME"/>
        </w:rPr>
        <w:t xml:space="preserve">utvrđuje se maksimalna visina naknade za sidrenje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do 400 eura godišnje. </w:t>
      </w:r>
    </w:p>
    <w:p w:rsidR="00536B9A" w:rsidRPr="00E25748" w:rsidRDefault="00536B9A" w:rsidP="00E25748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E25748">
        <w:rPr>
          <w:rFonts w:ascii="Cambria" w:eastAsia="Calibri" w:hAnsi="Cambria" w:cs="Times New Roman"/>
          <w:lang w:val="en-US" w:eastAsia="sr-Latn-ME"/>
        </w:rPr>
        <w:t>Za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E25748">
        <w:rPr>
          <w:rFonts w:ascii="Cambria" w:eastAsia="Calibri" w:hAnsi="Cambria" w:cs="Times New Roman"/>
          <w:lang w:val="en-US" w:eastAsia="sr-Latn-ME"/>
        </w:rPr>
        <w:t>plovne objekte dužine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 xml:space="preserve"> preko 12m</w:t>
      </w:r>
      <w:r w:rsidRPr="00E25748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E25748">
        <w:rPr>
          <w:rFonts w:ascii="Cambria" w:eastAsia="Calibri" w:hAnsi="Cambria" w:cs="Times New Roman"/>
          <w:lang w:val="en-US" w:eastAsia="sr-Latn-ME"/>
        </w:rPr>
        <w:t>koji su registrovani za obavljanje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 xml:space="preserve"> privredne djelatnosti (prevoz putnika ili veliki privredni ribolov) </w:t>
      </w:r>
      <w:r w:rsidRPr="00E25748">
        <w:rPr>
          <w:rFonts w:ascii="Cambria" w:eastAsia="Calibri" w:hAnsi="Cambria" w:cs="Times New Roman"/>
          <w:lang w:val="en-US" w:eastAsia="sr-Latn-ME"/>
        </w:rPr>
        <w:t>i koriste</w:t>
      </w:r>
      <w:r w:rsidRPr="00E25748">
        <w:rPr>
          <w:rFonts w:ascii="Cambria" w:eastAsia="Calibri" w:hAnsi="Cambria" w:cs="Times New Roman"/>
          <w:b/>
          <w:bCs/>
          <w:lang w:val="en-US" w:eastAsia="sr-Latn-ME"/>
        </w:rPr>
        <w:t xml:space="preserve"> komunalni vez, </w:t>
      </w:r>
      <w:r w:rsidRPr="00E25748">
        <w:rPr>
          <w:rFonts w:ascii="Cambria" w:eastAsia="Calibri" w:hAnsi="Cambria" w:cs="Times New Roman"/>
          <w:lang w:eastAsia="sr-Latn-ME"/>
        </w:rPr>
        <w:t xml:space="preserve">utvrđuje se maksimalna visina naknade za sidrenje do </w:t>
      </w:r>
      <w:r w:rsidRPr="00E25748">
        <w:rPr>
          <w:rFonts w:ascii="Cambria" w:eastAsia="Calibri" w:hAnsi="Cambria" w:cs="Times New Roman"/>
          <w:lang w:val="en-US" w:eastAsia="sr-Latn-ME"/>
        </w:rPr>
        <w:t>400 eura godišnje plus 10 eura za svaki m</w:t>
      </w:r>
      <w:r w:rsidRPr="00E25748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lang w:val="en-US" w:eastAsia="sr-Latn-ME"/>
        </w:rPr>
        <w:t xml:space="preserve"> preko 12 m</w:t>
      </w:r>
      <w:r w:rsidRPr="00E25748">
        <w:rPr>
          <w:rFonts w:ascii="Cambria" w:eastAsia="Calibri" w:hAnsi="Cambria" w:cs="Times New Roman"/>
          <w:vertAlign w:val="superscript"/>
          <w:lang w:val="en-US" w:eastAsia="sr-Latn-ME"/>
        </w:rPr>
        <w:t>1</w:t>
      </w:r>
      <w:r w:rsidRPr="00E25748">
        <w:rPr>
          <w:rFonts w:ascii="Cambria" w:eastAsia="Calibri" w:hAnsi="Cambria" w:cs="Times New Roman"/>
          <w:lang w:val="en-US" w:eastAsia="sr-Latn-ME"/>
        </w:rPr>
        <w:t>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536B9A" w:rsidRPr="00536B9A" w:rsidRDefault="00E25748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  <w:r>
        <w:rPr>
          <w:rFonts w:ascii="Cambria" w:eastAsia="Calibri" w:hAnsi="Cambria" w:cs="Times New Roman"/>
          <w:b/>
          <w:bCs/>
          <w:lang w:val="en-US" w:eastAsia="sr-Latn-ME"/>
        </w:rPr>
        <w:t>5.5.</w:t>
      </w:r>
      <w:r w:rsidR="00536B9A"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USLUGA UPOTREBE DIZALICE/NAVOZA</w:t>
      </w:r>
    </w:p>
    <w:p w:rsidR="00536B9A" w:rsidRPr="00536B9A" w:rsidRDefault="00536B9A" w:rsidP="00E2574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lang w:val="en-US" w:eastAsia="sr-Latn-ME"/>
        </w:rPr>
      </w:pPr>
    </w:p>
    <w:p w:rsidR="00536B9A" w:rsidRPr="00536B9A" w:rsidRDefault="00536B9A" w:rsidP="00E25748">
      <w:pPr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>korišćenje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dizalice </w:t>
      </w: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eastAsia="sr-Latn-ME"/>
        </w:rPr>
        <w:t>čamc</w:t>
      </w:r>
      <w:r w:rsidRPr="00536B9A">
        <w:rPr>
          <w:rFonts w:ascii="Cambria" w:eastAsia="Calibri" w:hAnsi="Cambria" w:cs="Times New Roman"/>
          <w:lang w:val="en-US" w:eastAsia="sr-Latn-ME"/>
        </w:rPr>
        <w:t>e dužine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do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eastAsia="sr-Latn-ME"/>
        </w:rPr>
        <w:t xml:space="preserve">utvrđuje se maksimalna visina naknade </w:t>
      </w:r>
      <w:r w:rsidRPr="00536B9A">
        <w:rPr>
          <w:rFonts w:ascii="Cambria" w:eastAsia="Calibri" w:hAnsi="Cambria" w:cs="Times New Roman"/>
          <w:lang w:val="en-US" w:eastAsia="sr-Latn-ME"/>
        </w:rPr>
        <w:t>po vršenju operacije (spuštanje/izvlačenje plovila) u iznosu od 5 eura po 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 xml:space="preserve">1 </w:t>
      </w:r>
      <w:r w:rsidRPr="00536B9A">
        <w:rPr>
          <w:rFonts w:ascii="Cambria" w:eastAsia="Calibri" w:hAnsi="Cambria" w:cs="Times New Roman"/>
          <w:lang w:val="en-US" w:eastAsia="sr-Latn-ME"/>
        </w:rPr>
        <w:t>plovila.</w:t>
      </w:r>
    </w:p>
    <w:p w:rsidR="00536B9A" w:rsidRPr="00536B9A" w:rsidRDefault="00536B9A" w:rsidP="00E25748">
      <w:pPr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>korišćenje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dizalice </w:t>
      </w: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eastAsia="sr-Latn-ME"/>
        </w:rPr>
        <w:t>brodice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dužine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od 7m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-12m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eastAsia="sr-Latn-ME"/>
        </w:rPr>
        <w:t xml:space="preserve">utvrđuje se maksimalna visina naknade </w:t>
      </w:r>
      <w:r w:rsidRPr="00536B9A">
        <w:rPr>
          <w:rFonts w:ascii="Cambria" w:eastAsia="Calibri" w:hAnsi="Cambria" w:cs="Times New Roman"/>
          <w:lang w:val="en-US" w:eastAsia="sr-Latn-ME"/>
        </w:rPr>
        <w:t>po vršenju operacije (spuštanje/izvlačenje plovila) u iznosu od 7 eura po 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 xml:space="preserve">1 </w:t>
      </w:r>
      <w:r w:rsidRPr="00536B9A">
        <w:rPr>
          <w:rFonts w:ascii="Cambria" w:eastAsia="Calibri" w:hAnsi="Cambria" w:cs="Times New Roman"/>
          <w:lang w:val="en-US" w:eastAsia="sr-Latn-ME"/>
        </w:rPr>
        <w:t>plovila.</w:t>
      </w:r>
    </w:p>
    <w:p w:rsidR="00536B9A" w:rsidRPr="00536B9A" w:rsidRDefault="00536B9A" w:rsidP="00E25748">
      <w:pPr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 w:val="0"/>
        <w:autoSpaceDN w:val="0"/>
        <w:spacing w:after="12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val="en-US" w:eastAsia="sr-Latn-ME"/>
        </w:rPr>
        <w:t>korišćenje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dizalice </w:t>
      </w:r>
      <w:r w:rsidRPr="00536B9A">
        <w:rPr>
          <w:rFonts w:ascii="Cambria" w:eastAsia="Calibri" w:hAnsi="Cambria" w:cs="Times New Roman"/>
          <w:lang w:val="en-US" w:eastAsia="sr-Latn-ME"/>
        </w:rPr>
        <w:t>za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</w:t>
      </w:r>
      <w:r w:rsidRPr="00536B9A">
        <w:rPr>
          <w:rFonts w:ascii="Cambria" w:eastAsia="Calibri" w:hAnsi="Cambria" w:cs="Times New Roman"/>
          <w:lang w:eastAsia="sr-Latn-ME"/>
        </w:rPr>
        <w:t>plovila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dužine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 xml:space="preserve"> preko 12m</w:t>
      </w:r>
      <w:r w:rsidRPr="00536B9A">
        <w:rPr>
          <w:rFonts w:ascii="Cambria" w:eastAsia="Calibri" w:hAnsi="Cambria" w:cs="Times New Roman"/>
          <w:b/>
          <w:bCs/>
          <w:vertAlign w:val="superscript"/>
          <w:lang w:val="en-US" w:eastAsia="sr-Latn-ME"/>
        </w:rPr>
        <w:t>1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</w:t>
      </w:r>
      <w:r w:rsidRPr="00536B9A">
        <w:rPr>
          <w:rFonts w:ascii="Cambria" w:eastAsia="Calibri" w:hAnsi="Cambria" w:cs="Times New Roman"/>
          <w:lang w:eastAsia="sr-Latn-ME"/>
        </w:rPr>
        <w:t xml:space="preserve">utvrđuje se maksimalna visina naknade </w:t>
      </w:r>
      <w:r w:rsidRPr="00536B9A">
        <w:rPr>
          <w:rFonts w:ascii="Cambria" w:eastAsia="Calibri" w:hAnsi="Cambria" w:cs="Times New Roman"/>
          <w:lang w:val="en-US" w:eastAsia="sr-Latn-ME"/>
        </w:rPr>
        <w:t>po vršenju operacije (spuštanje/izvlačenje plovila) u iznosu od 10 eura po 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 xml:space="preserve">1 </w:t>
      </w:r>
      <w:r w:rsidRPr="00536B9A">
        <w:rPr>
          <w:rFonts w:ascii="Cambria" w:eastAsia="Calibri" w:hAnsi="Cambria" w:cs="Times New Roman"/>
          <w:lang w:val="en-US" w:eastAsia="sr-Latn-ME"/>
        </w:rPr>
        <w:t>plovila.</w:t>
      </w:r>
    </w:p>
    <w:p w:rsidR="00536B9A" w:rsidRPr="00536B9A" w:rsidRDefault="00536B9A" w:rsidP="00E25748">
      <w:pPr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 xml:space="preserve">Za korišćenje </w:t>
      </w:r>
      <w:r w:rsidRPr="00536B9A">
        <w:rPr>
          <w:rFonts w:ascii="Cambria" w:eastAsia="Calibri" w:hAnsi="Cambria" w:cs="Times New Roman"/>
          <w:b/>
          <w:bCs/>
          <w:lang w:val="en-US" w:eastAsia="sr-Latn-ME"/>
        </w:rPr>
        <w:t>navoza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 određuje se maksimalna visina naknade po vršenju operacije (spuštanje/izvlačenje plovila) umanjena za 20% u odnosu na korišćenje dizalice, izraženo kroz tačke 1), 2) i 3) po m</w:t>
      </w:r>
      <w:r w:rsidRPr="00536B9A">
        <w:rPr>
          <w:rFonts w:ascii="Cambria" w:eastAsia="Calibri" w:hAnsi="Cambria" w:cs="Times New Roman"/>
          <w:vertAlign w:val="superscript"/>
          <w:lang w:val="en-US" w:eastAsia="sr-Latn-ME"/>
        </w:rPr>
        <w:t xml:space="preserve">1 </w:t>
      </w:r>
      <w:r w:rsidRPr="00536B9A">
        <w:rPr>
          <w:rFonts w:ascii="Cambria" w:eastAsia="Calibri" w:hAnsi="Cambria" w:cs="Times New Roman"/>
          <w:lang w:val="en-US" w:eastAsia="sr-Latn-ME"/>
        </w:rPr>
        <w:t>plovila.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FF0000"/>
          <w:lang w:val="en-US" w:eastAsia="sr-Latn-ME"/>
        </w:rPr>
      </w:pPr>
      <w:r w:rsidRPr="00536B9A">
        <w:rPr>
          <w:rFonts w:ascii="Cambria" w:eastAsia="Calibri" w:hAnsi="Cambria" w:cs="Times New Roman"/>
          <w:b/>
          <w:bCs/>
          <w:color w:val="FF0000"/>
          <w:lang w:val="en-US" w:eastAsia="sr-Latn-ME"/>
        </w:rPr>
        <w:t xml:space="preserve">     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bookmarkStart w:id="1" w:name="_Hlk957963"/>
      <w:r w:rsidRPr="00536B9A">
        <w:rPr>
          <w:rFonts w:ascii="Cambria" w:eastAsia="Calibri" w:hAnsi="Cambria" w:cs="Times New Roman"/>
          <w:lang w:val="en-US" w:eastAsia="sr-Latn-ME"/>
        </w:rPr>
        <w:t xml:space="preserve">Imajući u vidu Kriterijume razrađene kroz poglavlja I, II, III i IV visina naknade </w:t>
      </w:r>
      <w:bookmarkEnd w:id="1"/>
      <w:r w:rsidRPr="00536B9A">
        <w:rPr>
          <w:rFonts w:ascii="Cambria" w:eastAsia="Calibri" w:hAnsi="Cambria" w:cs="Times New Roman"/>
          <w:lang w:val="en-US" w:eastAsia="sr-Latn-ME"/>
        </w:rPr>
        <w:t>za ostala plovila, visina nakn</w:t>
      </w:r>
      <w:r w:rsidRPr="00536B9A">
        <w:rPr>
          <w:rFonts w:ascii="Cambria" w:eastAsia="Calibri" w:hAnsi="Cambria" w:cs="Times New Roman"/>
          <w:lang w:eastAsia="sr-Latn-ME"/>
        </w:rPr>
        <w:t>ade za korišćenje veza u lukama od lokalnog značaja, privezištima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, drugim objektima obalne infrastrukture, </w:t>
      </w:r>
      <w:r w:rsidRPr="00536B9A">
        <w:rPr>
          <w:rFonts w:ascii="Cambria" w:eastAsia="Calibri" w:hAnsi="Cambria" w:cs="Times New Roman"/>
          <w:lang w:eastAsia="sr-Latn-ME"/>
        </w:rPr>
        <w:t>uređenim i opremljenim sidrištima</w:t>
      </w:r>
      <w:r w:rsidRPr="00536B9A">
        <w:rPr>
          <w:rFonts w:ascii="Cambria" w:eastAsia="Calibri" w:hAnsi="Cambria" w:cs="Times New Roman"/>
          <w:lang w:val="en-US" w:eastAsia="sr-Latn-ME"/>
        </w:rPr>
        <w:t>,</w:t>
      </w:r>
      <w:r w:rsidRPr="00536B9A">
        <w:rPr>
          <w:rFonts w:ascii="Cambria" w:eastAsia="Calibri" w:hAnsi="Cambria" w:cs="Times New Roman"/>
          <w:lang w:eastAsia="sr-Latn-ME"/>
        </w:rPr>
        <w:t xml:space="preserve"> označenim a neuređenim sidrištima, </w:t>
      </w:r>
      <w:r w:rsidRPr="00536B9A">
        <w:rPr>
          <w:rFonts w:ascii="Cambria" w:eastAsia="Calibri" w:hAnsi="Cambria" w:cs="Times New Roman"/>
          <w:lang w:val="en-US" w:eastAsia="sr-Latn-ME"/>
        </w:rPr>
        <w:t>određivaće se </w:t>
      </w:r>
      <w:r w:rsidRPr="00536B9A">
        <w:rPr>
          <w:rFonts w:ascii="Cambria" w:eastAsia="Calibri" w:hAnsi="Cambria" w:cs="Times New Roman"/>
          <w:lang w:eastAsia="sr-Latn-ME"/>
        </w:rPr>
        <w:t>u skladu sa tržišnim principima poslovanja koncesionara, zakupca – operatera.</w:t>
      </w:r>
    </w:p>
    <w:p w:rsid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</w:p>
    <w:p w:rsidR="004658E1" w:rsidRDefault="004658E1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</w:p>
    <w:p w:rsidR="004658E1" w:rsidRDefault="004658E1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</w:p>
    <w:p w:rsidR="004658E1" w:rsidRDefault="004658E1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</w:p>
    <w:p w:rsidR="004658E1" w:rsidRPr="00536B9A" w:rsidRDefault="004658E1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  <w:color w:val="1F4E79"/>
          <w:lang w:val="en-US" w:eastAsia="sr-Latn-ME"/>
        </w:rPr>
      </w:pP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  <w:r w:rsidRPr="00536B9A">
        <w:rPr>
          <w:rFonts w:ascii="Cambria" w:eastAsia="Calibri" w:hAnsi="Cambria" w:cs="Times New Roman"/>
          <w:lang w:val="en-US" w:eastAsia="sr-Latn-ME"/>
        </w:rPr>
        <w:t>Vlasnik plovnog objekta čiji plovni objekat nije upisan u crnogorski registar plovila u mjesno nadležnoj Lučkoj kapetaniji-ispostavi, ne može biti korisnik komunalnog veza. Takođe, vlasnik plovnog objekta mora imati prebivalište najmanje 10 godina na području opštine u kojoj želi da ostvari pravo na komunalni vez.</w:t>
      </w:r>
    </w:p>
    <w:p w:rsidR="00536B9A" w:rsidRPr="00536B9A" w:rsidRDefault="00536B9A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val="en-US" w:eastAsia="sr-Latn-ME"/>
        </w:rPr>
      </w:pPr>
    </w:p>
    <w:p w:rsidR="00536B9A" w:rsidRPr="00536B9A" w:rsidRDefault="004658E1" w:rsidP="00536B9A">
      <w:pPr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bCs/>
        </w:rPr>
      </w:pPr>
      <w:r>
        <w:rPr>
          <w:rFonts w:ascii="Cambria" w:eastAsia="Calibri" w:hAnsi="Cambria" w:cs="Times New Roman"/>
          <w:b/>
          <w:bCs/>
        </w:rPr>
        <w:t xml:space="preserve">5.6. </w:t>
      </w:r>
      <w:r w:rsidR="00536B9A" w:rsidRPr="00536B9A">
        <w:rPr>
          <w:rFonts w:ascii="Cambria" w:eastAsia="Calibri" w:hAnsi="Cambria" w:cs="Times New Roman"/>
          <w:b/>
          <w:bCs/>
        </w:rPr>
        <w:t>Izabrani ponuđač</w:t>
      </w:r>
      <w:r w:rsidR="00536B9A" w:rsidRPr="00536B9A">
        <w:rPr>
          <w:rFonts w:ascii="Cambria" w:eastAsia="Calibri" w:hAnsi="Cambria" w:cs="Times New Roman"/>
          <w:b/>
          <w:bCs/>
          <w:lang w:val="hr-HR"/>
        </w:rPr>
        <w:t>/korisnik pristaništa/privezišta</w:t>
      </w:r>
      <w:r w:rsidR="00536B9A" w:rsidRPr="00536B9A">
        <w:rPr>
          <w:rFonts w:ascii="Cambria" w:eastAsia="Calibri" w:hAnsi="Cambria" w:cs="Times New Roman"/>
          <w:b/>
          <w:bCs/>
        </w:rPr>
        <w:t xml:space="preserve"> je dužan: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Calibri" w:hAnsi="Cambria" w:cs="Times New Roman"/>
          <w:b/>
          <w:bCs/>
        </w:rPr>
      </w:pP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 pridržavati se navedenih Izmjena i dopuna Kriterijuma </w:t>
      </w:r>
      <w:r w:rsidRPr="00536B9A">
        <w:rPr>
          <w:rFonts w:ascii="Cambria" w:eastAsia="Calibri" w:hAnsi="Cambria" w:cs="Times New Roman"/>
          <w:lang w:eastAsia="sr-Latn-ME"/>
        </w:rPr>
        <w:t xml:space="preserve">za određivanje visine naknada za </w:t>
      </w:r>
      <w:r w:rsidRPr="00536B9A">
        <w:rPr>
          <w:rFonts w:ascii="Cambria" w:eastAsia="Calibri" w:hAnsi="Cambria" w:cs="Times New Roman"/>
          <w:lang w:val="en-US" w:eastAsia="sr-Latn-ME"/>
        </w:rPr>
        <w:t>pristajanje i vez</w:t>
      </w:r>
      <w:r w:rsidRPr="00536B9A">
        <w:rPr>
          <w:rFonts w:ascii="Cambria" w:eastAsia="Calibri" w:hAnsi="Cambria" w:cs="Times New Roman"/>
          <w:lang w:eastAsia="sr-Latn-ME"/>
        </w:rPr>
        <w:t xml:space="preserve">ivanje plovila u lukama od lokalnog značaja </w:t>
      </w:r>
      <w:r w:rsidRPr="00536B9A">
        <w:rPr>
          <w:rFonts w:ascii="Cambria" w:eastAsia="Calibri" w:hAnsi="Cambria" w:cs="Times New Roman"/>
          <w:lang w:val="en-US" w:eastAsia="sr-Latn-ME"/>
        </w:rPr>
        <w:t xml:space="preserve">i na ostalim objektima obalne infrastrukture </w:t>
      </w:r>
      <w:r w:rsidRPr="00536B9A">
        <w:rPr>
          <w:rFonts w:ascii="Cambria" w:eastAsia="Calibri" w:hAnsi="Cambria" w:cs="Times New Roman"/>
        </w:rPr>
        <w:t xml:space="preserve">koji su usvojeni od strane Upravnog odbora Javnog preduzeća broj:0203-638/6-1 od  15.02.2019.godine, </w:t>
      </w:r>
    </w:p>
    <w:p w:rsidR="00536B9A" w:rsidRPr="00536B9A" w:rsidRDefault="00536B9A" w:rsidP="00536B9A">
      <w:pPr>
        <w:spacing w:after="120" w:line="240" w:lineRule="auto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 pridržavati se Uslova za opremanje i održavanje reda na pristaništu/privezištu koje izdaje Javno preduzeće za upravljanje morskim dobrom, 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lang w:val="hr-HR"/>
        </w:rPr>
        <w:t xml:space="preserve">- prije početka obavljanja djelatnosti dostaviti </w:t>
      </w:r>
      <w:r w:rsidRPr="00536B9A">
        <w:rPr>
          <w:rFonts w:ascii="Cambria" w:eastAsia="Calibri" w:hAnsi="Cambria" w:cs="Times New Roman"/>
        </w:rPr>
        <w:t xml:space="preserve">Cjenovnik usluga koji će odobriti Javno preduzeće za upravljanje  morskim dobrom na osnovu Izmjena i dopuna kriterijuma </w:t>
      </w:r>
      <w:r w:rsidRPr="00536B9A">
        <w:rPr>
          <w:rFonts w:ascii="Cambria" w:eastAsia="Calibri" w:hAnsi="Cambria" w:cs="Times New Roman"/>
          <w:lang w:eastAsia="sr-Latn-ME"/>
        </w:rPr>
        <w:t xml:space="preserve">za određivanje visine naknada za </w:t>
      </w:r>
      <w:r w:rsidRPr="00536B9A">
        <w:rPr>
          <w:rFonts w:ascii="Cambria" w:eastAsia="Calibri" w:hAnsi="Cambria" w:cs="Times New Roman"/>
          <w:lang w:val="en-US" w:eastAsia="sr-Latn-ME"/>
        </w:rPr>
        <w:t>pristajanje i vez</w:t>
      </w:r>
      <w:r w:rsidRPr="00536B9A">
        <w:rPr>
          <w:rFonts w:ascii="Cambria" w:eastAsia="Calibri" w:hAnsi="Cambria" w:cs="Times New Roman"/>
          <w:lang w:eastAsia="sr-Latn-ME"/>
        </w:rPr>
        <w:t xml:space="preserve">ivanje plovila u lukama od lokalnog značaja </w:t>
      </w:r>
      <w:r w:rsidRPr="00536B9A">
        <w:rPr>
          <w:rFonts w:ascii="Cambria" w:eastAsia="Calibri" w:hAnsi="Cambria" w:cs="Times New Roman"/>
          <w:lang w:val="en-US" w:eastAsia="sr-Latn-ME"/>
        </w:rPr>
        <w:t>i na ostalim objektima obalne infrastrukture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  <w:bCs/>
        </w:rPr>
        <w:t xml:space="preserve">VI </w:t>
      </w:r>
      <w:r w:rsidRPr="00536B9A">
        <w:rPr>
          <w:rFonts w:ascii="Cambria" w:eastAsia="Calibri" w:hAnsi="Cambria" w:cs="Times New Roman"/>
        </w:rPr>
        <w:t> </w:t>
      </w:r>
      <w:r w:rsidRPr="00536B9A">
        <w:rPr>
          <w:rFonts w:ascii="Cambria" w:eastAsia="Calibri" w:hAnsi="Cambria" w:cs="Times New Roman"/>
          <w:b/>
          <w:bCs/>
        </w:rPr>
        <w:t>Sadržaj prijave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6.1. Prijava obavezno sadrži: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 xml:space="preserve">Podatke o ponuđaču i dokaze o podobnosti ponuđača: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  <w:bCs/>
        </w:rPr>
        <w:t>6.1.1.Za fizička lica: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536B9A">
        <w:rPr>
          <w:rFonts w:ascii="Cambria" w:eastAsia="Calibri" w:hAnsi="Cambria" w:cs="Times New Roman"/>
          <w:b/>
          <w:bCs/>
          <w:u w:val="single"/>
        </w:rPr>
        <w:t>Obrazac A Javnog preduzeća</w:t>
      </w:r>
      <w:r w:rsidRPr="00536B9A">
        <w:rPr>
          <w:rFonts w:ascii="Cambria" w:eastAsia="Calibri" w:hAnsi="Cambria" w:cs="Times New Roman"/>
        </w:rPr>
        <w:t xml:space="preserve">,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 fotokopija lične karte/pasoša sa jedinstvenim matičnim brojem, 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pl-PL"/>
        </w:rPr>
      </w:pPr>
      <w:r w:rsidRPr="00536B9A">
        <w:rPr>
          <w:rFonts w:ascii="Cambria" w:eastAsia="Calibri" w:hAnsi="Cambria" w:cs="Times New Roman"/>
        </w:rPr>
        <w:t>-p</w:t>
      </w:r>
      <w:r w:rsidRPr="00536B9A">
        <w:rPr>
          <w:rFonts w:ascii="Cambria" w:eastAsia="Calibri" w:hAnsi="Cambria" w:cs="Times New Roman"/>
          <w:lang w:val="en-US"/>
        </w:rPr>
        <w:t>otvrda Poreske uprave</w:t>
      </w:r>
      <w:r w:rsidRPr="00536B9A">
        <w:rPr>
          <w:rFonts w:ascii="Cambria" w:eastAsia="Calibri" w:hAnsi="Cambria" w:cs="Times New Roman"/>
        </w:rPr>
        <w:t xml:space="preserve">  </w:t>
      </w:r>
      <w:r w:rsidRPr="00536B9A">
        <w:rPr>
          <w:rFonts w:ascii="Cambria" w:eastAsia="Calibri" w:hAnsi="Cambria" w:cs="Times New Roman"/>
          <w:lang w:val="en-US"/>
        </w:rPr>
        <w:t>da su uredno izvr</w:t>
      </w:r>
      <w:r w:rsidRPr="00536B9A">
        <w:rPr>
          <w:rFonts w:ascii="Cambria" w:eastAsia="Calibri" w:hAnsi="Cambria" w:cs="Times New Roman"/>
        </w:rPr>
        <w:t>š</w:t>
      </w:r>
      <w:r w:rsidRPr="00536B9A">
        <w:rPr>
          <w:rFonts w:ascii="Cambria" w:eastAsia="Calibri" w:hAnsi="Cambria" w:cs="Times New Roman"/>
          <w:lang w:val="en-US"/>
        </w:rPr>
        <w:t>ene sve obaveze po osnovu pla</w:t>
      </w:r>
      <w:r w:rsidRPr="00536B9A">
        <w:rPr>
          <w:rFonts w:ascii="Cambria" w:eastAsia="Calibri" w:hAnsi="Cambria" w:cs="Times New Roman"/>
        </w:rPr>
        <w:t>ć</w:t>
      </w:r>
      <w:r w:rsidRPr="00536B9A">
        <w:rPr>
          <w:rFonts w:ascii="Cambria" w:eastAsia="Calibri" w:hAnsi="Cambria" w:cs="Times New Roman"/>
          <w:lang w:val="en-US"/>
        </w:rPr>
        <w:t>anja poreza i doprinosa za period</w:t>
      </w:r>
      <w:r w:rsidRPr="00536B9A">
        <w:rPr>
          <w:rFonts w:ascii="Cambria" w:eastAsia="Calibri" w:hAnsi="Cambria" w:cs="Times New Roman"/>
        </w:rPr>
        <w:t xml:space="preserve"> 90 </w:t>
      </w:r>
      <w:r w:rsidRPr="00536B9A">
        <w:rPr>
          <w:rFonts w:ascii="Cambria" w:eastAsia="Calibri" w:hAnsi="Cambria" w:cs="Times New Roman"/>
          <w:lang w:val="en-US"/>
        </w:rPr>
        <w:t xml:space="preserve">dana </w:t>
      </w:r>
      <w:r w:rsidRPr="00536B9A">
        <w:rPr>
          <w:rFonts w:ascii="Cambria" w:eastAsia="Calibri" w:hAnsi="Cambria" w:cs="Times New Roman"/>
        </w:rPr>
        <w:t xml:space="preserve">od </w:t>
      </w:r>
      <w:r w:rsidRPr="00536B9A">
        <w:rPr>
          <w:rFonts w:ascii="Cambria" w:eastAsia="Calibri" w:hAnsi="Cambria" w:cs="Times New Roman"/>
          <w:lang w:val="pl-PL"/>
        </w:rPr>
        <w:t>dana sprovođenja aukcije (licitacije),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lang w:val="pl-PL"/>
        </w:rPr>
        <w:t>-</w:t>
      </w:r>
      <w:r w:rsidRPr="00536B9A">
        <w:rPr>
          <w:rFonts w:ascii="Cambria" w:eastAsia="Calibri" w:hAnsi="Cambria" w:cs="Times New Roman"/>
        </w:rPr>
        <w:t xml:space="preserve"> uvjerenje mjesno nadležnog Osnovnog suda da  se protiv ponuđača ne vodi krivični postupak,</w:t>
      </w:r>
    </w:p>
    <w:p w:rsidR="00536B9A" w:rsidRPr="00536B9A" w:rsidRDefault="00536B9A" w:rsidP="00536B9A">
      <w:pPr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6.1.2. Za privredna društva, pravna lica ili preduzetnike</w:t>
      </w:r>
      <w:r w:rsidRPr="00536B9A">
        <w:rPr>
          <w:rFonts w:ascii="Cambria" w:eastAsia="Calibri" w:hAnsi="Cambria" w:cs="Times New Roman"/>
        </w:rPr>
        <w:t>: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u w:val="single"/>
        </w:rPr>
      </w:pPr>
      <w:r w:rsidRPr="00536B9A">
        <w:rPr>
          <w:rFonts w:ascii="Cambria" w:eastAsia="Calibri" w:hAnsi="Cambria" w:cs="Times New Roman"/>
        </w:rPr>
        <w:t xml:space="preserve">-Naziv  i adresu sjedišta, Izjavu o prihvatanju svih uslova i obaveza iz Javnog poziva, kao i izjavu-saglasnost da se lični podaci obrađuju u postupku, odnosno </w:t>
      </w:r>
      <w:r w:rsidRPr="00536B9A">
        <w:rPr>
          <w:rFonts w:ascii="Cambria" w:eastAsia="Calibri" w:hAnsi="Cambria" w:cs="Times New Roman"/>
          <w:b/>
          <w:bCs/>
          <w:u w:val="single"/>
        </w:rPr>
        <w:t xml:space="preserve">Obrazac A Javnog preduzeća;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eastAsia="hi-IN"/>
        </w:rPr>
      </w:pPr>
      <w:r w:rsidRPr="00536B9A">
        <w:rPr>
          <w:rFonts w:ascii="Cambria" w:eastAsia="Calibri" w:hAnsi="Cambria" w:cs="Times New Roman"/>
        </w:rPr>
        <w:t>-</w:t>
      </w:r>
      <w:r w:rsidRPr="00536B9A">
        <w:rPr>
          <w:rFonts w:ascii="Cambria" w:eastAsia="Calibri" w:hAnsi="Cambria" w:cs="Times New Roman"/>
          <w:lang w:val="sr-Latn-RS" w:eastAsia="sr-Latn-CS"/>
        </w:rPr>
        <w:t>dokaz o registraciji (Izvod iz CRPS</w:t>
      </w:r>
      <w:r w:rsidRPr="00536B9A">
        <w:rPr>
          <w:rFonts w:ascii="Cambria" w:eastAsia="Calibri" w:hAnsi="Cambria" w:cs="Times New Roman"/>
          <w:lang w:eastAsia="hi-IN"/>
        </w:rPr>
        <w:t xml:space="preserve"> sa podacima o ovlašćenim licima ponuđača </w:t>
      </w:r>
      <w:r w:rsidRPr="00536B9A">
        <w:rPr>
          <w:rFonts w:ascii="Cambria" w:eastAsia="Calibri" w:hAnsi="Cambria" w:cs="Times New Roman"/>
          <w:lang w:val="ru-RU" w:eastAsia="hi-IN"/>
        </w:rPr>
        <w:t>ne stariji od</w:t>
      </w:r>
      <w:r w:rsidRPr="00536B9A">
        <w:rPr>
          <w:rFonts w:ascii="Cambria" w:eastAsia="Calibri" w:hAnsi="Cambria" w:cs="Times New Roman"/>
          <w:lang w:eastAsia="hi-IN"/>
        </w:rPr>
        <w:t xml:space="preserve"> 6 </w:t>
      </w:r>
      <w:r w:rsidRPr="00536B9A">
        <w:rPr>
          <w:rFonts w:ascii="Cambria" w:eastAsia="Calibri" w:hAnsi="Cambria" w:cs="Times New Roman"/>
          <w:lang w:val="ru-RU" w:eastAsia="hi-IN"/>
        </w:rPr>
        <w:t>mjeseci</w:t>
      </w:r>
      <w:r w:rsidRPr="00536B9A">
        <w:rPr>
          <w:rFonts w:ascii="Cambria" w:eastAsia="Calibri" w:hAnsi="Cambria" w:cs="Times New Roman"/>
          <w:lang w:eastAsia="hi-IN"/>
        </w:rPr>
        <w:t>),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-rješenje o PIB pravnog lica/preduzetnika, 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 uvjerenje mjesno nadležnog Osnovnog suda da  se protiv </w:t>
      </w:r>
      <w:r w:rsidRPr="00536B9A">
        <w:rPr>
          <w:rFonts w:ascii="Cambria" w:eastAsia="Calibri" w:hAnsi="Cambria" w:cs="Times New Roman"/>
          <w:lang w:val="sr-Latn-RS" w:eastAsia="sr-Latn-CS"/>
        </w:rPr>
        <w:t xml:space="preserve">privrednog društva, pravnog lica </w:t>
      </w:r>
      <w:r w:rsidRPr="00536B9A">
        <w:rPr>
          <w:rFonts w:ascii="Cambria" w:eastAsia="Calibri" w:hAnsi="Cambria" w:cs="Times New Roman"/>
        </w:rPr>
        <w:t>i odgovornog lica u pravnom licu ne vodi krivični postupak,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sr-Latn-RS" w:eastAsia="sr-Latn-CS"/>
        </w:rPr>
      </w:pPr>
      <w:r w:rsidRPr="00536B9A">
        <w:rPr>
          <w:rFonts w:ascii="Cambria" w:eastAsia="Calibri" w:hAnsi="Cambria" w:cs="Times New Roman"/>
        </w:rPr>
        <w:t>- u</w:t>
      </w:r>
      <w:r w:rsidRPr="00536B9A">
        <w:rPr>
          <w:rFonts w:ascii="Cambria" w:eastAsia="Calibri" w:hAnsi="Cambria" w:cs="Times New Roman"/>
          <w:lang w:val="sr-Latn-RS" w:eastAsia="sr-Latn-CS"/>
        </w:rPr>
        <w:t xml:space="preserve">vjerenje Ministarstva pravde da se privredno društvo, pravno lice/preduzetnik ne nalazi u kaznenoj  evidenciji </w:t>
      </w:r>
      <w:r w:rsidRPr="00536B9A">
        <w:rPr>
          <w:rFonts w:ascii="Cambria" w:eastAsia="Calibri" w:hAnsi="Cambria" w:cs="Times New Roman"/>
        </w:rPr>
        <w:t>za neko od krivičnih djela organizovanog kriminala sa elementima korupcije, pranja novca i prevare</w:t>
      </w:r>
      <w:r w:rsidRPr="00536B9A">
        <w:rPr>
          <w:rFonts w:ascii="Cambria" w:eastAsia="Calibri" w:hAnsi="Cambria" w:cs="Times New Roman"/>
          <w:lang w:val="sr-Latn-RS" w:eastAsia="sr-Latn-CS"/>
        </w:rPr>
        <w:t>, 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sr-Latn-RS" w:eastAsia="sr-Latn-CS"/>
        </w:rPr>
      </w:pPr>
      <w:r w:rsidRPr="00536B9A">
        <w:rPr>
          <w:rFonts w:ascii="Cambria" w:eastAsia="Calibri" w:hAnsi="Cambria" w:cs="Times New Roman"/>
        </w:rPr>
        <w:lastRenderedPageBreak/>
        <w:t>- u</w:t>
      </w:r>
      <w:r w:rsidRPr="00536B9A">
        <w:rPr>
          <w:rFonts w:ascii="Cambria" w:eastAsia="Calibri" w:hAnsi="Cambria" w:cs="Times New Roman"/>
          <w:lang w:val="sr-Latn-RS" w:eastAsia="sr-Latn-CS"/>
        </w:rPr>
        <w:t xml:space="preserve">vjerenje Ministarstva pravde da se odgovorno lice u privrednom društvu, pravnom licu ne nalazi u kaznenoj </w:t>
      </w:r>
      <w:r w:rsidRPr="00536B9A">
        <w:rPr>
          <w:rFonts w:ascii="Cambria" w:eastAsia="Calibri" w:hAnsi="Cambria" w:cs="Times New Roman"/>
        </w:rPr>
        <w:t>za neko od krivičnih djela organizovanog kriminala sa elementima korupcije, pranja novca i prevare</w:t>
      </w:r>
      <w:r w:rsidRPr="00536B9A">
        <w:rPr>
          <w:rFonts w:ascii="Cambria" w:eastAsia="Calibri" w:hAnsi="Cambria" w:cs="Times New Roman"/>
          <w:lang w:val="sr-Latn-RS" w:eastAsia="sr-Latn-CS"/>
        </w:rPr>
        <w:t>, 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-p</w:t>
      </w:r>
      <w:r w:rsidRPr="00536B9A">
        <w:rPr>
          <w:rFonts w:ascii="Cambria" w:eastAsia="Calibri" w:hAnsi="Cambria" w:cs="Times New Roman"/>
          <w:lang w:val="en-US"/>
        </w:rPr>
        <w:t>otvrda Poreske uprave da su uredno izvr</w:t>
      </w:r>
      <w:r w:rsidRPr="00536B9A">
        <w:rPr>
          <w:rFonts w:ascii="Cambria" w:eastAsia="Calibri" w:hAnsi="Cambria" w:cs="Times New Roman"/>
          <w:lang w:val="sr-Latn-RS"/>
        </w:rPr>
        <w:t>š</w:t>
      </w:r>
      <w:r w:rsidRPr="00536B9A">
        <w:rPr>
          <w:rFonts w:ascii="Cambria" w:eastAsia="Calibri" w:hAnsi="Cambria" w:cs="Times New Roman"/>
          <w:lang w:val="en-US"/>
        </w:rPr>
        <w:t>ene sve obaveze po osnovu pla</w:t>
      </w:r>
      <w:r w:rsidRPr="00536B9A">
        <w:rPr>
          <w:rFonts w:ascii="Cambria" w:eastAsia="Calibri" w:hAnsi="Cambria" w:cs="Times New Roman"/>
          <w:lang w:val="sr-Latn-RS"/>
        </w:rPr>
        <w:t>ć</w:t>
      </w:r>
      <w:r w:rsidRPr="00536B9A">
        <w:rPr>
          <w:rFonts w:ascii="Cambria" w:eastAsia="Calibri" w:hAnsi="Cambria" w:cs="Times New Roman"/>
          <w:lang w:val="en-US"/>
        </w:rPr>
        <w:t>anja poreza i doprinosa za period do</w:t>
      </w:r>
      <w:r w:rsidRPr="00536B9A">
        <w:rPr>
          <w:rFonts w:ascii="Cambria" w:eastAsia="Calibri" w:hAnsi="Cambria" w:cs="Times New Roman"/>
          <w:lang w:val="sr-Latn-RS"/>
        </w:rPr>
        <w:t xml:space="preserve"> 90 </w:t>
      </w:r>
      <w:r w:rsidRPr="00536B9A">
        <w:rPr>
          <w:rFonts w:ascii="Cambria" w:eastAsia="Calibri" w:hAnsi="Cambria" w:cs="Times New Roman"/>
          <w:lang w:val="en-US"/>
        </w:rPr>
        <w:t xml:space="preserve">dana </w:t>
      </w:r>
      <w:r w:rsidRPr="00536B9A">
        <w:rPr>
          <w:rFonts w:ascii="Cambria" w:eastAsia="Calibri" w:hAnsi="Cambria" w:cs="Times New Roman"/>
          <w:lang w:val="pl-PL"/>
        </w:rPr>
        <w:t>od dana sprovođenja aukcije ( licitacije)</w:t>
      </w:r>
      <w:r w:rsidRPr="00536B9A">
        <w:rPr>
          <w:rFonts w:ascii="Cambria" w:eastAsia="Calibri" w:hAnsi="Cambria" w:cs="Times New Roman"/>
        </w:rPr>
        <w:t>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sr-Latn-RS"/>
        </w:rPr>
      </w:pPr>
      <w:r w:rsidRPr="00536B9A">
        <w:rPr>
          <w:rFonts w:ascii="Cambria" w:eastAsia="Calibri" w:hAnsi="Cambria" w:cs="Times New Roman"/>
          <w:lang w:val="sr-Latn-RS" w:eastAsia="sr-Latn-CS"/>
        </w:rPr>
        <w:t>Ukoliko je ponuđač strano pravno lice dokumentaciju iz tačke 7.1.2 alineje 2, 3, 4, 5, 6 i7. izdatu od nadležnog organa iz države u kojoj je osnovano društvo, dužan je dostaviti prevedenu na crnogorski jezik, ovjerenu od strane sudskog tumača.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6.2.</w:t>
      </w:r>
      <w:r w:rsidRPr="00536B9A">
        <w:rPr>
          <w:rFonts w:ascii="Cambria" w:eastAsia="Calibri" w:hAnsi="Cambria" w:cs="Times New Roman"/>
        </w:rPr>
        <w:t> </w:t>
      </w:r>
      <w:r w:rsidRPr="00536B9A">
        <w:rPr>
          <w:rFonts w:ascii="Cambria" w:eastAsia="Calibri" w:hAnsi="Cambria" w:cs="Times New Roman"/>
          <w:b/>
          <w:bCs/>
        </w:rPr>
        <w:t>Originalnu bankarsku garanciju</w:t>
      </w:r>
      <w:r w:rsidRPr="00536B9A">
        <w:rPr>
          <w:rFonts w:ascii="Cambria" w:eastAsia="Calibri" w:hAnsi="Cambria" w:cs="Times New Roman"/>
        </w:rPr>
        <w:t xml:space="preserve"> ponude  koja mora biti bezuslovna, „bez prigovora“ i naplativa na prvi poziv sa rokom važenja </w:t>
      </w:r>
      <w:r w:rsidRPr="00536B9A">
        <w:rPr>
          <w:rFonts w:ascii="Cambria" w:eastAsia="Calibri" w:hAnsi="Cambria" w:cs="Times New Roman"/>
          <w:lang w:val="pl-PL"/>
        </w:rPr>
        <w:t>minimum</w:t>
      </w:r>
      <w:r w:rsidRPr="00536B9A">
        <w:rPr>
          <w:rFonts w:ascii="Cambria" w:eastAsia="Calibri" w:hAnsi="Cambria" w:cs="Times New Roman"/>
        </w:rPr>
        <w:t xml:space="preserve"> 90 </w:t>
      </w:r>
      <w:r w:rsidRPr="00536B9A">
        <w:rPr>
          <w:rFonts w:ascii="Cambria" w:eastAsia="Calibri" w:hAnsi="Cambria" w:cs="Times New Roman"/>
          <w:lang w:val="pl-PL"/>
        </w:rPr>
        <w:t>dana od dana dana sprovođenja aukcije ( licitacije)</w:t>
      </w:r>
      <w:r w:rsidRPr="00536B9A">
        <w:rPr>
          <w:rFonts w:ascii="Cambria" w:eastAsia="Calibri" w:hAnsi="Cambria" w:cs="Times New Roman"/>
        </w:rPr>
        <w:t>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u w:val="single"/>
        </w:rPr>
      </w:pPr>
      <w:r w:rsidRPr="00536B9A">
        <w:rPr>
          <w:rFonts w:ascii="Cambria" w:eastAsia="Calibri" w:hAnsi="Cambria" w:cs="Times New Roman"/>
          <w:b/>
          <w:bCs/>
          <w:u w:val="single"/>
        </w:rPr>
        <w:t xml:space="preserve">Iznos bankarske garancije ne može biti manji od visine početne cijene zakupnine/naknade za korišćenje morskog dobra određene Javnim pozivom.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u w:val="single"/>
          <w:lang w:val="sl-SI"/>
        </w:rPr>
      </w:pPr>
      <w:r w:rsidRPr="00536B9A">
        <w:rPr>
          <w:rFonts w:ascii="Cambria" w:eastAsia="Calibri" w:hAnsi="Cambria" w:cs="Times New Roman"/>
          <w:b/>
          <w:bCs/>
          <w:u w:val="single"/>
        </w:rPr>
        <w:t xml:space="preserve">6.3. </w:t>
      </w:r>
      <w:r w:rsidRPr="00536B9A">
        <w:rPr>
          <w:rFonts w:ascii="Cambria" w:eastAsia="Calibri" w:hAnsi="Cambria" w:cs="Times New Roman"/>
          <w:b/>
          <w:bCs/>
          <w:u w:val="single"/>
          <w:lang w:val="sl-SI"/>
        </w:rPr>
        <w:t>Naznaku za koje pristanište se podnosi prijava.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6.4. Ponude se dostavljaju na Crnogorskom jeziku.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</w:rPr>
        <w:t>6.5.</w:t>
      </w:r>
      <w:r w:rsidRPr="00536B9A">
        <w:rPr>
          <w:rFonts w:ascii="Cambria" w:eastAsia="Calibri" w:hAnsi="Cambria" w:cs="Times New Roman"/>
        </w:rPr>
        <w:t xml:space="preserve"> 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VII Sprovođenje postupka: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</w:rPr>
        <w:t>7.1.</w:t>
      </w:r>
      <w:r w:rsidRPr="00536B9A">
        <w:rPr>
          <w:rFonts w:ascii="Cambria" w:eastAsia="Calibri" w:hAnsi="Cambria" w:cs="Times New Roman"/>
        </w:rPr>
        <w:t xml:space="preserve"> Ponuđač sačinjava i podnosi prijavu  u skladu sa Javnim pozivom.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Rok važenja prijava je 90 dana od dana </w:t>
      </w:r>
      <w:r w:rsidRPr="00536B9A">
        <w:rPr>
          <w:rFonts w:ascii="Cambria" w:eastAsia="Calibri" w:hAnsi="Cambria" w:cs="Times New Roman"/>
          <w:lang w:val="pl-PL"/>
        </w:rPr>
        <w:t>sprovođenja aukcije ( licitacije)</w:t>
      </w:r>
      <w:r w:rsidRPr="00536B9A">
        <w:rPr>
          <w:rFonts w:ascii="Cambria" w:eastAsia="Calibri" w:hAnsi="Cambria" w:cs="Times New Roman"/>
        </w:rPr>
        <w:t>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</w:rPr>
        <w:t>7.2.</w:t>
      </w:r>
      <w:r w:rsidRPr="00536B9A">
        <w:rPr>
          <w:rFonts w:ascii="Cambria" w:eastAsia="Calibri" w:hAnsi="Cambria" w:cs="Times New Roman"/>
        </w:rPr>
        <w:t xml:space="preserve"> Ponuđač može u roku za dostavljanje prijava, da istu mijenja i dopunjava ili da u pisanoj formi odustane od prijave.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Promjena i dopuna prijave  ili odustajanje od prijave ponuđač dostavlja na isti način kao i prijavu.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U slučaju odustanka od prijave prije isteka roka određenog za dostavljanje prijave/odnosno otvaranja prijave  ista se vraća ponuđaču neotvorena.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  <w:bCs/>
        </w:rPr>
        <w:t>7.3. Prijava se dostavlja u roku određenom Javnim pozivom u zatvorenim kovertama  neposrednom predajom na arhivi Javnog preduzeća</w:t>
      </w:r>
      <w:r w:rsidRPr="00536B9A">
        <w:rPr>
          <w:rFonts w:ascii="Cambria" w:eastAsia="Calibri" w:hAnsi="Cambria" w:cs="Times New Roman"/>
        </w:rPr>
        <w:t>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Prijave koje su primljene nakon isteka Javnim pozivom određenog roka odbijaju se kao neblagovremene i vraćaju se neotvorene ponuđaču, konačnom odlukom.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Prijave  fizičkih ili pravnih lica (ranijih korisnika) se odbijaju kao neprihvatljive i neće biti predmet vrednovanja, ukoliko je: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>-protiv ponuđača (ranijeg korisnika)  Javno preduzeće pokrenulo sudski postupak zbog neispunjavanja ugovorenih obaveza,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-sa ponuđačem (ranijim korisnikom) Javno preduzeće raskinulo  ugovor zbog teže povrede ugovorne obaveze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</w:rPr>
        <w:t>7.4.</w:t>
      </w:r>
      <w:r w:rsidRPr="00536B9A">
        <w:rPr>
          <w:rFonts w:ascii="Cambria" w:eastAsia="Calibri" w:hAnsi="Cambria" w:cs="Times New Roman"/>
        </w:rPr>
        <w:t xml:space="preserve"> Postupak davanja u zakup sprovode Tenderske komisije koje imenuje Direktor Javnog preduzeća.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lastRenderedPageBreak/>
        <w:t>Tenderska komisija u postupku javnog nadmetanja</w:t>
      </w:r>
      <w:r w:rsidRPr="00536B9A">
        <w:rPr>
          <w:rFonts w:ascii="Cambria" w:eastAsia="Calibri" w:hAnsi="Cambria" w:cs="Times New Roman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</w:rPr>
        <w:t>7.5.</w:t>
      </w:r>
      <w:r w:rsidRPr="00536B9A">
        <w:rPr>
          <w:rFonts w:ascii="Cambria" w:eastAsia="Calibri" w:hAnsi="Cambria" w:cs="Times New Roman"/>
        </w:rPr>
        <w:t xml:space="preserve"> Nezatvorene (neuredne) prijave  odbijaju se kao nevažeće i u stanju u kojem su uručene biće vraćene ponuđaču, nakon okončanja postupka .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</w:rPr>
        <w:t xml:space="preserve">Neispravna je ponuda koja nije sačinjena u skladu sa uslovima Javnog poziva. 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lang w:val="sl-SI"/>
        </w:rPr>
      </w:pPr>
      <w:r w:rsidRPr="00536B9A">
        <w:rPr>
          <w:rFonts w:ascii="Cambria" w:eastAsia="Calibri" w:hAnsi="Cambria" w:cs="Times New Roman"/>
          <w:b/>
          <w:bCs/>
          <w:lang w:val="sl-SI"/>
        </w:rPr>
        <w:t xml:space="preserve">VIII Način, vrijeme i mjesto podnošenja prijava </w:t>
      </w: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lang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lang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lang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:rsidR="00536B9A" w:rsidRPr="00536B9A" w:rsidRDefault="00536B9A" w:rsidP="00536B9A">
      <w:pPr>
        <w:autoSpaceDE w:val="0"/>
        <w:autoSpaceDN w:val="0"/>
        <w:spacing w:after="120" w:line="240" w:lineRule="auto"/>
        <w:jc w:val="both"/>
        <w:rPr>
          <w:rFonts w:ascii="Cambria" w:eastAsia="Calibri" w:hAnsi="Cambria" w:cs="Times New Roman"/>
          <w:lang w:eastAsia="sr-Latn-ME"/>
        </w:rPr>
      </w:pPr>
      <w:r w:rsidRPr="00536B9A">
        <w:rPr>
          <w:rFonts w:ascii="Cambria" w:eastAsia="Calibri" w:hAnsi="Cambria" w:cs="Times New Roman"/>
          <w:lang w:eastAsia="sr-Latn-ME"/>
        </w:rPr>
        <w:t>Na omotu prijave navodi se: naziv/ime i prezime ponuđača, broj javnog poziva, broj lokacije iz javnog poziva za koju se dostavlja i na koju se odnosi prijava.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sl-SI"/>
        </w:rPr>
      </w:pPr>
      <w:r w:rsidRPr="00536B9A">
        <w:rPr>
          <w:rFonts w:ascii="Cambria" w:eastAsia="Calibri" w:hAnsi="Cambria" w:cs="Times New Roman"/>
          <w:lang w:val="sl-SI"/>
        </w:rPr>
        <w:t>Prijave za javno nadmetanje (aukciju) podnose se svakog radnog dana od 08 do 16 sati (izuzev od 11.30 do 12.00h) od dana objavljivanja ovog poziva zaključno sa</w:t>
      </w:r>
      <w:r w:rsidR="007018C7">
        <w:rPr>
          <w:rFonts w:ascii="Cambria" w:eastAsia="Calibri" w:hAnsi="Cambria" w:cs="Times New Roman"/>
          <w:b/>
          <w:bCs/>
          <w:lang w:val="sl-SI"/>
        </w:rPr>
        <w:t> 21.01.2020. god. do 16</w:t>
      </w:r>
      <w:r w:rsidRPr="00536B9A">
        <w:rPr>
          <w:rFonts w:ascii="Cambria" w:eastAsia="Calibri" w:hAnsi="Cambria" w:cs="Times New Roman"/>
          <w:lang w:val="sl-SI"/>
        </w:rPr>
        <w:t xml:space="preserve"> </w:t>
      </w:r>
      <w:r w:rsidRPr="00536B9A">
        <w:rPr>
          <w:rFonts w:ascii="Cambria" w:eastAsia="Calibri" w:hAnsi="Cambria" w:cs="Times New Roman"/>
          <w:b/>
          <w:bCs/>
          <w:lang w:val="sl-SI"/>
        </w:rPr>
        <w:t>sati</w:t>
      </w:r>
      <w:r w:rsidRPr="00536B9A">
        <w:rPr>
          <w:rFonts w:ascii="Cambria" w:eastAsia="Calibri" w:hAnsi="Cambria" w:cs="Times New Roman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sl-SI"/>
        </w:rPr>
      </w:pPr>
      <w:r w:rsidRPr="00536B9A">
        <w:rPr>
          <w:rFonts w:ascii="Cambria" w:eastAsia="Calibri" w:hAnsi="Cambria" w:cs="Times New Roman"/>
          <w:lang w:val="sl-SI"/>
        </w:rPr>
        <w:t>Prijave dostavljene nakon navedenog roka (n</w:t>
      </w:r>
      <w:r w:rsidRPr="00536B9A">
        <w:rPr>
          <w:rFonts w:ascii="Cambria" w:eastAsia="Calibri" w:hAnsi="Cambria" w:cs="Times New Roman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536B9A">
        <w:rPr>
          <w:rFonts w:ascii="Cambria" w:eastAsia="Calibri" w:hAnsi="Cambria" w:cs="Times New Roman"/>
          <w:lang w:val="sl-SI"/>
        </w:rPr>
        <w:t>.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  <w:lang w:val="sl-SI"/>
        </w:rPr>
      </w:pPr>
      <w:r w:rsidRPr="00536B9A">
        <w:rPr>
          <w:rFonts w:ascii="Cambria" w:eastAsia="Calibri" w:hAnsi="Cambria" w:cs="Times New Roman"/>
          <w:lang w:val="sl-SI"/>
        </w:rPr>
        <w:t xml:space="preserve">Uvid u uslove javnog poziva (uslove i skice </w:t>
      </w:r>
      <w:r w:rsidRPr="00536B9A">
        <w:rPr>
          <w:rFonts w:ascii="Cambria" w:eastAsia="Calibri" w:hAnsi="Cambria" w:cs="Times New Roman"/>
          <w:b/>
          <w:bCs/>
          <w:u w:val="single"/>
          <w:lang w:val="sl-SI"/>
        </w:rPr>
        <w:t>kao i preuzimanje Obrasca A</w:t>
      </w:r>
      <w:r w:rsidRPr="00536B9A">
        <w:rPr>
          <w:rFonts w:ascii="Cambria" w:eastAsia="Calibri" w:hAnsi="Cambria" w:cs="Times New Roman"/>
          <w:lang w:val="sl-SI"/>
        </w:rPr>
        <w:t xml:space="preserve">) može se ostvariti u prostorijama Javnog preduzeća u Službi za upravljanje lukama od lokalnog značaja i pomorstvo, na prvom spratu, svakog radnog dana zaključno sa  </w:t>
      </w:r>
      <w:r w:rsidR="002A6639">
        <w:rPr>
          <w:rFonts w:ascii="Cambria" w:eastAsia="Calibri" w:hAnsi="Cambria" w:cs="Times New Roman"/>
          <w:b/>
          <w:bCs/>
          <w:lang w:val="sl-SI"/>
        </w:rPr>
        <w:t>21.01</w:t>
      </w:r>
      <w:r w:rsidR="007018C7">
        <w:rPr>
          <w:rFonts w:ascii="Cambria" w:eastAsia="Calibri" w:hAnsi="Cambria" w:cs="Times New Roman"/>
          <w:b/>
          <w:bCs/>
          <w:lang w:val="sl-SI"/>
        </w:rPr>
        <w:t>.2020.god. do 16</w:t>
      </w:r>
      <w:bookmarkStart w:id="2" w:name="_GoBack"/>
      <w:bookmarkEnd w:id="2"/>
      <w:r w:rsidRPr="00536B9A">
        <w:rPr>
          <w:rFonts w:ascii="Cambria" w:eastAsia="Calibri" w:hAnsi="Cambria" w:cs="Times New Roman"/>
          <w:b/>
          <w:bCs/>
          <w:lang w:val="sl-SI"/>
        </w:rPr>
        <w:t>h.</w:t>
      </w:r>
      <w:r w:rsidRPr="00536B9A">
        <w:rPr>
          <w:rFonts w:ascii="Cambria" w:eastAsia="Calibri" w:hAnsi="Cambria" w:cs="Times New Roman"/>
          <w:lang w:val="sl-SI"/>
        </w:rPr>
        <w:t xml:space="preserve">  </w:t>
      </w:r>
    </w:p>
    <w:p w:rsidR="00536B9A" w:rsidRPr="00536B9A" w:rsidRDefault="00536B9A" w:rsidP="00536B9A">
      <w:pPr>
        <w:spacing w:after="120"/>
        <w:jc w:val="both"/>
        <w:rPr>
          <w:rFonts w:ascii="Cambria" w:eastAsia="Calibri" w:hAnsi="Cambria" w:cs="Times New Roman"/>
          <w:lang w:val="sl-SI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lang w:val="sl-SI"/>
        </w:rPr>
      </w:pPr>
      <w:r w:rsidRPr="00536B9A">
        <w:rPr>
          <w:rFonts w:ascii="Cambria" w:eastAsia="Calibri" w:hAnsi="Cambria" w:cs="Times New Roman"/>
          <w:b/>
          <w:bCs/>
          <w:lang w:val="sl-SI"/>
        </w:rPr>
        <w:t>IX Vrijeme i mjesto javnog nadmetanja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  <w:lang w:val="es-ES"/>
        </w:rPr>
      </w:pPr>
      <w:r w:rsidRPr="00536B9A">
        <w:rPr>
          <w:rFonts w:ascii="Cambria" w:eastAsia="Calibri" w:hAnsi="Cambria" w:cs="Times New Roman"/>
          <w:b/>
          <w:bCs/>
          <w:lang w:val="es-ES"/>
        </w:rPr>
        <w:t xml:space="preserve">Javno nadmetanje će se obaviti dana 24.01.2020. god. u 10:30 sati u Sali na I spratu poslovne zgrade Javnog preduzeća.   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Calibri" w:hAnsi="Cambria" w:cs="Calibri"/>
          <w:b/>
          <w:bCs/>
          <w:u w:val="single"/>
          <w:lang w:val="sr-Latn-RS" w:eastAsia="sr-Latn-CS"/>
        </w:rPr>
      </w:pPr>
      <w:r w:rsidRPr="00536B9A">
        <w:rPr>
          <w:rFonts w:ascii="Cambria" w:eastAsia="Calibri" w:hAnsi="Cambria" w:cs="Times New Roman"/>
          <w:b/>
          <w:bCs/>
          <w:u w:val="single"/>
          <w:lang w:val="sl-SI"/>
        </w:rPr>
        <w:t>Pravo učešća na nadmetanju imaju sva pravna i fizička lica koja blagovremeno dostave pisanu prijavu sa potrebnom dokumentacijom i uredno se registruju.</w:t>
      </w:r>
      <w:r w:rsidRPr="00536B9A">
        <w:rPr>
          <w:rFonts w:ascii="Cambria" w:eastAsia="Calibri" w:hAnsi="Cambria" w:cs="Times New Roman"/>
          <w:b/>
          <w:bCs/>
          <w:u w:val="single"/>
          <w:lang w:val="sr-Latn-RS" w:eastAsia="sr-Latn-CS"/>
        </w:rPr>
        <w:t xml:space="preserve"> Podnosioci prijava za javno nadmetanje – aukciju su dužni da se 1 sat prije početka licitacije registruju </w:t>
      </w:r>
      <w:r w:rsidRPr="00536B9A">
        <w:rPr>
          <w:rFonts w:ascii="Cambria" w:eastAsia="Calibri" w:hAnsi="Cambria" w:cs="Times New Roman"/>
          <w:b/>
        </w:rPr>
        <w:t xml:space="preserve">kod Komisije za aukciju u kancelariji </w:t>
      </w:r>
      <w:r w:rsidRPr="00536B9A">
        <w:rPr>
          <w:rFonts w:ascii="Cambria" w:eastAsia="Calibri" w:hAnsi="Cambria" w:cs="Times New Roman"/>
          <w:b/>
          <w:i/>
          <w:iCs/>
        </w:rPr>
        <w:t>Službe za upravljanje lukama i pomorstvo</w:t>
      </w:r>
      <w:r w:rsidRPr="00536B9A">
        <w:rPr>
          <w:rFonts w:ascii="Cambria" w:eastAsia="Calibri" w:hAnsi="Cambria" w:cs="Times New Roman"/>
          <w:b/>
        </w:rPr>
        <w:t xml:space="preserve"> u poslovnoj zgradi Javnog preduzeća u Budvi</w:t>
      </w:r>
      <w:r w:rsidRPr="00536B9A">
        <w:rPr>
          <w:rFonts w:ascii="Cambria" w:eastAsia="Calibri" w:hAnsi="Cambria" w:cs="Times New Roman"/>
          <w:b/>
          <w:bCs/>
          <w:u w:val="single"/>
          <w:lang w:val="sr-Latn-RS" w:eastAsia="sr-Latn-CS"/>
        </w:rPr>
        <w:t xml:space="preserve">. </w:t>
      </w:r>
    </w:p>
    <w:p w:rsidR="00536B9A" w:rsidRPr="00536B9A" w:rsidRDefault="00536B9A" w:rsidP="00536B9A">
      <w:pPr>
        <w:spacing w:after="0" w:line="240" w:lineRule="auto"/>
        <w:jc w:val="both"/>
        <w:rPr>
          <w:rFonts w:ascii="Cambria" w:eastAsia="Calibri" w:hAnsi="Cambria" w:cs="Times New Roman"/>
          <w:b/>
          <w:bCs/>
          <w:u w:val="single"/>
          <w:lang w:val="sr-Latn-RS" w:eastAsia="sr-Latn-CS"/>
        </w:rPr>
      </w:pPr>
      <w:r w:rsidRPr="00536B9A">
        <w:rPr>
          <w:rFonts w:ascii="Cambria" w:eastAsia="Calibri" w:hAnsi="Cambria" w:cs="Times New Roman"/>
          <w:b/>
          <w:bCs/>
          <w:u w:val="single"/>
          <w:lang w:val="sr-Latn-RS" w:eastAsia="sr-Latn-CS"/>
        </w:rPr>
        <w:t>Ukoliko se ne registruju gube pravo na povraćaj bankarske garancije.</w:t>
      </w:r>
    </w:p>
    <w:p w:rsidR="00536B9A" w:rsidRPr="00536B9A" w:rsidRDefault="00536B9A" w:rsidP="00536B9A">
      <w:pPr>
        <w:spacing w:after="120" w:line="240" w:lineRule="auto"/>
        <w:jc w:val="both"/>
        <w:rPr>
          <w:rFonts w:ascii="Cambria" w:eastAsia="Calibri" w:hAnsi="Cambria" w:cs="Times New Roman"/>
          <w:b/>
          <w:bCs/>
          <w:u w:val="single"/>
          <w:lang w:val="sr-Latn-RS" w:eastAsia="sr-Latn-CS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  <w:bCs/>
          <w:lang w:val="sl-SI"/>
        </w:rPr>
        <w:t>X Licitacioni korak</w:t>
      </w:r>
    </w:p>
    <w:p w:rsidR="00536B9A" w:rsidRDefault="00536B9A" w:rsidP="00536B9A">
      <w:pPr>
        <w:spacing w:after="0"/>
        <w:jc w:val="both"/>
        <w:rPr>
          <w:rFonts w:ascii="Cambria" w:eastAsia="Calibri" w:hAnsi="Cambria" w:cs="Times New Roman"/>
          <w:b/>
          <w:bCs/>
          <w:lang w:val="sl-SI"/>
        </w:rPr>
      </w:pPr>
      <w:r w:rsidRPr="00536B9A">
        <w:rPr>
          <w:rFonts w:ascii="Cambria" w:eastAsia="Calibri" w:hAnsi="Cambria" w:cs="Times New Roman"/>
          <w:b/>
          <w:bCs/>
          <w:lang w:val="sl-SI"/>
        </w:rPr>
        <w:t xml:space="preserve">10.1 Licitacioni korak u postupku javnog nadmetanja – aukcije utvrđuje se u  iznosu od 100,00 eura na početnu cijenu. </w:t>
      </w:r>
    </w:p>
    <w:p w:rsidR="002A6639" w:rsidRDefault="002A6639" w:rsidP="00536B9A">
      <w:pPr>
        <w:spacing w:after="0"/>
        <w:jc w:val="both"/>
        <w:rPr>
          <w:rFonts w:ascii="Cambria" w:eastAsia="Calibri" w:hAnsi="Cambria" w:cs="Times New Roman"/>
          <w:b/>
          <w:bCs/>
          <w:lang w:val="sl-SI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b/>
          <w:bCs/>
        </w:rPr>
      </w:pPr>
      <w:r w:rsidRPr="00536B9A">
        <w:rPr>
          <w:rFonts w:ascii="Cambria" w:eastAsia="Calibri" w:hAnsi="Cambria" w:cs="Times New Roman"/>
          <w:b/>
          <w:bCs/>
        </w:rPr>
        <w:t>XI Izbor najpovoljnijeg ponuđača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color w:val="000000"/>
          <w:lang w:val="es-ES"/>
        </w:rPr>
      </w:pPr>
      <w:r w:rsidRPr="00536B9A">
        <w:rPr>
          <w:rFonts w:ascii="Cambria" w:eastAsia="Calibri" w:hAnsi="Cambria" w:cs="Times New Roman"/>
          <w:color w:val="000000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</w:t>
      </w:r>
      <w:r w:rsidRPr="00536B9A">
        <w:rPr>
          <w:rFonts w:ascii="Cambria" w:eastAsia="Calibri" w:hAnsi="Cambria" w:cs="Times New Roman"/>
          <w:color w:val="000000"/>
          <w:lang w:val="es-ES"/>
        </w:rPr>
        <w:lastRenderedPageBreak/>
        <w:t xml:space="preserve">ponudi najveći iznos zakupnine potpisuje </w:t>
      </w:r>
      <w:r w:rsidRPr="00536B9A">
        <w:rPr>
          <w:rFonts w:ascii="Cambria" w:eastAsia="Calibri" w:hAnsi="Cambria" w:cs="Times New Roman"/>
          <w:b/>
          <w:bCs/>
          <w:color w:val="000000"/>
          <w:lang w:val="es-ES"/>
        </w:rPr>
        <w:t xml:space="preserve">Izjavu </w:t>
      </w:r>
      <w:r w:rsidRPr="00536B9A">
        <w:rPr>
          <w:rFonts w:ascii="Cambria" w:eastAsia="Calibri" w:hAnsi="Cambria" w:cs="Times New Roman"/>
          <w:color w:val="000000"/>
          <w:lang w:val="es-ES"/>
        </w:rPr>
        <w:t xml:space="preserve">kojom prihvata izlicitirani iznos, gdje se ujedno taksativno navodi redoslijed odustanka ponuđača i iznos na kom su ponuđači odustali. 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color w:val="000000"/>
          <w:lang w:val="es-ES"/>
        </w:rPr>
      </w:pPr>
      <w:r w:rsidRPr="00536B9A">
        <w:rPr>
          <w:rFonts w:ascii="Cambria" w:eastAsia="Calibri" w:hAnsi="Cambria" w:cs="Times New Roman"/>
          <w:color w:val="000000"/>
          <w:lang w:val="es-ES"/>
        </w:rPr>
        <w:t>Po završenom postupka aukcije/licitacije, ponuđači imaju pravo da ulože prigovor na sami tok postupka aukcije/licitacije. Prigovor ne odlaže aukciju, a o osnovanosti prigovora komisija odlučuje neposredno po njegovom iznošenju. Odluka po prigovoru je konačna.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color w:val="000000"/>
          <w:lang w:val="es-ES"/>
        </w:rPr>
      </w:pPr>
      <w:r w:rsidRPr="00536B9A">
        <w:rPr>
          <w:rFonts w:ascii="Cambria" w:eastAsia="Calibri" w:hAnsi="Cambria" w:cs="Times New Roman"/>
          <w:b/>
          <w:bCs/>
          <w:color w:val="000000"/>
          <w:lang w:val="es-ES"/>
        </w:rPr>
        <w:t>Najpovoljniji ponuđač je dužan da u roku od 10 (deset) dana od dana nadmetanja zaključi Ugovor o zakupu privremene lokacije</w:t>
      </w:r>
      <w:r w:rsidRPr="00536B9A">
        <w:rPr>
          <w:rFonts w:ascii="Cambria" w:eastAsia="Calibri" w:hAnsi="Cambria" w:cs="Times New Roman"/>
          <w:color w:val="000000"/>
          <w:lang w:val="es-ES"/>
        </w:rPr>
        <w:t>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es-ES"/>
        </w:rPr>
      </w:pPr>
      <w:r w:rsidRPr="00536B9A">
        <w:rPr>
          <w:rFonts w:ascii="Cambria" w:eastAsia="Calibri" w:hAnsi="Cambria" w:cs="Times New Roman"/>
          <w:lang w:val="es-ES"/>
        </w:rPr>
        <w:t>U slučaju da se prvorangirani ponuđač povuče iz nadmetanja odnosno ukoliko ne potpiše ugovor u predviđenom roku aktiviraće se njegova garancija ponude, a Javno preduzeće će pozvati na zaključenje ugovora sledećeg rangiranog ponuđača u skladu sa redosledom plasmana ponuda.</w:t>
      </w:r>
    </w:p>
    <w:p w:rsidR="00536B9A" w:rsidRPr="00536B9A" w:rsidRDefault="00536B9A" w:rsidP="00536B9A">
      <w:pPr>
        <w:jc w:val="both"/>
        <w:rPr>
          <w:rFonts w:ascii="Cambria" w:eastAsia="Calibri" w:hAnsi="Cambria" w:cs="Times New Roman"/>
          <w:lang w:val="es-ES"/>
        </w:rPr>
      </w:pPr>
      <w:r w:rsidRPr="00536B9A">
        <w:rPr>
          <w:rFonts w:ascii="Cambria" w:eastAsia="Calibri" w:hAnsi="Cambria" w:cs="Times New Roman"/>
          <w:lang w:val="es-ES"/>
        </w:rPr>
        <w:t>U slučaju odustanka ili odbijanja svih rangiranih ponuđača da potpišu ugovor Tenderska komisija će javno nadmetanje-aukciju proglasiti neuspjelom.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Cambria"/>
        </w:rPr>
      </w:pPr>
      <w:r w:rsidRPr="00536B9A">
        <w:rPr>
          <w:rFonts w:ascii="Cambria" w:eastAsia="Calibri" w:hAnsi="Cambria" w:cs="Cambria"/>
        </w:rPr>
        <w:t>Ponuđači koji nijesu izabrani mogu da preuzmu bankarske garancije ponude u roku od 8 (osam) dana od dana zaključenja ugovora sa najpovoljnijim ponuđačem.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Cambria"/>
        </w:rPr>
      </w:pPr>
    </w:p>
    <w:p w:rsidR="00536B9A" w:rsidRPr="00536B9A" w:rsidRDefault="00536B9A" w:rsidP="00536B9A">
      <w:pPr>
        <w:spacing w:after="120"/>
        <w:jc w:val="both"/>
        <w:rPr>
          <w:rFonts w:ascii="Cambria" w:eastAsia="Calibri" w:hAnsi="Cambria" w:cs="Times New Roman"/>
          <w:b/>
        </w:rPr>
      </w:pPr>
      <w:r w:rsidRPr="00536B9A">
        <w:rPr>
          <w:rFonts w:ascii="Cambria" w:eastAsia="Calibri" w:hAnsi="Cambria" w:cs="Times New Roman"/>
          <w:b/>
        </w:rPr>
        <w:t xml:space="preserve">XII Činidbena garancija 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Cambria"/>
        </w:rPr>
      </w:pPr>
      <w:r w:rsidRPr="00536B9A">
        <w:rPr>
          <w:rFonts w:ascii="Cambria" w:eastAsia="Calibri" w:hAnsi="Cambria" w:cs="Cambria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Cambria"/>
        </w:rPr>
      </w:pP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  <w:u w:val="single"/>
        </w:rPr>
      </w:pPr>
      <w:r w:rsidRPr="00536B9A">
        <w:rPr>
          <w:rFonts w:ascii="Cambria" w:eastAsia="Calibri" w:hAnsi="Cambria" w:cs="Times New Roman"/>
          <w:b/>
          <w:bCs/>
        </w:rPr>
        <w:t>XIII</w:t>
      </w:r>
      <w:r w:rsidRPr="00536B9A">
        <w:rPr>
          <w:rFonts w:ascii="Cambria" w:eastAsia="Calibri" w:hAnsi="Cambria" w:cs="Times New Roman"/>
        </w:rPr>
        <w:t xml:space="preserve">  Javni poziv objavljuje se u dnevnom listu „Pobjeda“ i na internet stranici Javnog preduzeća </w:t>
      </w:r>
      <w:r w:rsidRPr="00536B9A">
        <w:rPr>
          <w:rFonts w:ascii="Cambria" w:eastAsia="Calibri" w:hAnsi="Cambria" w:cs="Times New Roman"/>
          <w:u w:val="single"/>
        </w:rPr>
        <w:t xml:space="preserve">www. morskodobro.com </w:t>
      </w:r>
    </w:p>
    <w:p w:rsidR="00536B9A" w:rsidRPr="00536B9A" w:rsidRDefault="00536B9A" w:rsidP="00536B9A">
      <w:pPr>
        <w:spacing w:after="0"/>
        <w:jc w:val="both"/>
        <w:rPr>
          <w:rFonts w:ascii="Cambria" w:eastAsia="Calibri" w:hAnsi="Cambria" w:cs="Times New Roman"/>
          <w:u w:val="single"/>
        </w:rPr>
      </w:pPr>
    </w:p>
    <w:p w:rsidR="00536B9A" w:rsidRPr="00536B9A" w:rsidRDefault="00536B9A" w:rsidP="00536B9A">
      <w:pPr>
        <w:jc w:val="both"/>
        <w:rPr>
          <w:rFonts w:ascii="Cambria" w:eastAsia="Calibri" w:hAnsi="Cambria" w:cs="Times New Roman"/>
        </w:rPr>
      </w:pPr>
      <w:r w:rsidRPr="00536B9A">
        <w:rPr>
          <w:rFonts w:ascii="Cambria" w:eastAsia="Calibri" w:hAnsi="Cambria" w:cs="Times New Roman"/>
          <w:b/>
          <w:bCs/>
        </w:rPr>
        <w:t xml:space="preserve">XIV  </w:t>
      </w:r>
      <w:r w:rsidRPr="00536B9A">
        <w:rPr>
          <w:rFonts w:ascii="Cambria" w:eastAsia="Calibri" w:hAnsi="Cambria" w:cs="Times New Roman"/>
        </w:rPr>
        <w:t>Sve potrebne informacije mogu se dobiti na br.tel. 033/452-709 Služba za upravljanje lukama i pomorstvo</w:t>
      </w:r>
    </w:p>
    <w:p w:rsidR="00536B9A" w:rsidRPr="00536B9A" w:rsidRDefault="00536B9A" w:rsidP="00536B9A">
      <w:pPr>
        <w:rPr>
          <w:rFonts w:ascii="Calibri" w:eastAsia="Calibri" w:hAnsi="Calibri" w:cs="Times New Roman"/>
        </w:rPr>
      </w:pPr>
    </w:p>
    <w:p w:rsidR="00A97060" w:rsidRDefault="00A97060"/>
    <w:sectPr w:rsidR="00A97060" w:rsidSect="00536B9A">
      <w:footerReference w:type="default" r:id="rId7"/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87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B9A" w:rsidRDefault="00536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B2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36B9A" w:rsidRDefault="00536B9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F52665"/>
    <w:multiLevelType w:val="hybridMultilevel"/>
    <w:tmpl w:val="D2A6D76A"/>
    <w:lvl w:ilvl="0" w:tplc="19BA51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9A"/>
    <w:rsid w:val="00004610"/>
    <w:rsid w:val="002A6639"/>
    <w:rsid w:val="004658E1"/>
    <w:rsid w:val="00536B9A"/>
    <w:rsid w:val="007018C7"/>
    <w:rsid w:val="00993A29"/>
    <w:rsid w:val="00A97060"/>
    <w:rsid w:val="00C11B2E"/>
    <w:rsid w:val="00E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740C7-657B-4BB9-A808-54A9E8C9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6B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6B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4256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2019-12-30T12:34:00Z</cp:lastPrinted>
  <dcterms:created xsi:type="dcterms:W3CDTF">2019-12-30T12:29:00Z</dcterms:created>
  <dcterms:modified xsi:type="dcterms:W3CDTF">2019-12-30T13:26:00Z</dcterms:modified>
</cp:coreProperties>
</file>