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BA" w:rsidRDefault="007E7BBA" w:rsidP="007E7BBA">
      <w:pPr>
        <w:spacing w:line="256" w:lineRule="auto"/>
        <w:jc w:val="center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object w:dxaOrig="186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5pt" o:ole="">
            <v:imagedata r:id="rId5" o:title=""/>
          </v:shape>
          <o:OLEObject Type="Embed" ProgID="CorelDRAW.Graphic.9" ShapeID="_x0000_i1025" DrawAspect="Content" ObjectID="_1584437670" r:id="rId6"/>
        </w:object>
      </w:r>
    </w:p>
    <w:p w:rsidR="007E7BBA" w:rsidRPr="00533136" w:rsidRDefault="007E7BBA" w:rsidP="007E7BBA">
      <w:pPr>
        <w:autoSpaceDE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7E7BBA" w:rsidRPr="00533136" w:rsidRDefault="007E7BBA" w:rsidP="007E7BBA">
      <w:pPr>
        <w:spacing w:before="100" w:after="100" w:afterAutospacing="1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 xml:space="preserve">         </w:t>
      </w:r>
      <w:r w:rsidRPr="0077259F">
        <w:rPr>
          <w:rFonts w:ascii="Times New Roman" w:eastAsia="Times New Roman" w:hAnsi="Times New Roman" w:cs="Times New Roman"/>
          <w:bCs/>
          <w:noProof/>
          <w:sz w:val="24"/>
          <w:szCs w:val="24"/>
          <w:lang w:val="sr-Latn-CS" w:eastAsia="sr-Latn-ME"/>
        </w:rPr>
        <w:t>Na osnovu člana  5 i 7 Zakona o morskom dobru</w:t>
      </w:r>
      <w:r w:rsidRPr="0077259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sr-Latn-ME"/>
        </w:rPr>
        <w:t xml:space="preserve"> ("Sl. list RCG", br. 14/92, 27/94, 51/08 i  21/09 ), člana 36 i 39  Zakona o državnoj imovini ("Sl. list Crne Gore", br. 21/09), 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člana </w:t>
      </w:r>
      <w:r w:rsidRPr="007725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sr-Latn-ME"/>
        </w:rPr>
        <w:t>34 Uredbe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o prodaji i davanju u zakup stvari u državnoj imovini (“Sl. list CG” br. 44/10), </w:t>
      </w:r>
      <w:r w:rsidR="0077259F"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Odluke upravnog odbora br.0203-1846/6 od 27.04.2016.god., na koju je saglasnost dala Vlada CG Zaključkom broj.08-1705 od 01.07.2016.god.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, </w:t>
      </w:r>
      <w:r w:rsidR="0077259F"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Odluke Upravnog odbora broj:0203-1155/11-1 od 23.03.2018.god.</w:t>
      </w:r>
      <w:r w:rsidRPr="0077259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>na osnovu Izmjena i dopuna Plana objekata privremenog karaktera za 2016.-2018.god. koju je donijelo Ministarstvo održivog razvoja i turizma broj:101-14/581 od 19.12.2017.god. Javno preduzeće za upravljanje morskim dobrom objavljuje</w:t>
      </w:r>
      <w:r w:rsidR="00DA1EC2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w:t xml:space="preserve"> </w:t>
      </w:r>
    </w:p>
    <w:p w:rsidR="007E7BBA" w:rsidRPr="00CB1D93" w:rsidRDefault="007E7BBA" w:rsidP="007E7BBA">
      <w:pPr>
        <w:tabs>
          <w:tab w:val="left" w:pos="9165"/>
        </w:tabs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CB1D9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     </w:t>
      </w:r>
      <w:r w:rsidR="00312200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J A V N I  </w:t>
      </w:r>
      <w:r w:rsidRPr="00CB1D93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P O Z I V</w:t>
      </w:r>
    </w:p>
    <w:p w:rsidR="007E7BBA" w:rsidRDefault="007E7BBA" w:rsidP="007E7BBA">
      <w:pPr>
        <w:tabs>
          <w:tab w:val="left" w:pos="9165"/>
        </w:tabs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533136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ZA JAVNO NADMETANJE ZA ZAKUP PRISTANIŠTA I PRIVEZIŠTA </w:t>
      </w:r>
    </w:p>
    <w:p w:rsidR="007E7BBA" w:rsidRPr="00533136" w:rsidRDefault="007E7BBA" w:rsidP="007E7BBA">
      <w:pPr>
        <w:tabs>
          <w:tab w:val="left" w:pos="9165"/>
        </w:tabs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BROJ:</w:t>
      </w:r>
      <w:r w:rsidR="00FB69A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0209-1518/1 </w:t>
      </w: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od </w:t>
      </w:r>
      <w:r w:rsidR="00FB69A4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05.04.2018.god.</w:t>
      </w:r>
    </w:p>
    <w:p w:rsidR="007E7BBA" w:rsidRPr="00822B07" w:rsidRDefault="007E7BBA" w:rsidP="007E7BBA">
      <w:pPr>
        <w:tabs>
          <w:tab w:val="left" w:pos="4680"/>
        </w:tabs>
        <w:spacing w:line="256" w:lineRule="auto"/>
        <w:ind w:right="-15"/>
        <w:jc w:val="both"/>
        <w:rPr>
          <w:rFonts w:ascii="Times New Roman" w:hAnsi="Times New Roman" w:cs="Times New Roman"/>
          <w:lang w:val="sr-Latn-CS"/>
        </w:rPr>
      </w:pPr>
      <w:r w:rsidRPr="00822B07">
        <w:rPr>
          <w:rFonts w:ascii="Times New Roman" w:hAnsi="Times New Roman" w:cs="Times New Roman"/>
          <w:b/>
          <w:bCs/>
          <w:lang w:val="sr-Latn-CS"/>
        </w:rPr>
        <w:t xml:space="preserve"> I . </w:t>
      </w:r>
      <w:r w:rsidRPr="00822B07">
        <w:rPr>
          <w:rFonts w:ascii="Times New Roman" w:hAnsi="Times New Roman" w:cs="Times New Roman"/>
          <w:bCs/>
          <w:lang w:val="sr-Latn-CS"/>
        </w:rPr>
        <w:t>Predmet ovog poziva je zakup pristaništa i privezišta u skladu sa Izmjenom i dopunom Plana objekata privremenog karaktera za 2016.-2018. godinu koji je donijelo Ministarstvo održi</w:t>
      </w:r>
      <w:r>
        <w:rPr>
          <w:rFonts w:ascii="Times New Roman" w:hAnsi="Times New Roman" w:cs="Times New Roman"/>
          <w:bCs/>
          <w:lang w:val="sr-Latn-CS"/>
        </w:rPr>
        <w:t>vog razvoja i turizma broj: 101-581 od 19</w:t>
      </w:r>
      <w:r w:rsidRPr="00822B07">
        <w:rPr>
          <w:rFonts w:ascii="Times New Roman" w:hAnsi="Times New Roman" w:cs="Times New Roman"/>
          <w:bCs/>
          <w:lang w:val="sr-Latn-CS"/>
        </w:rPr>
        <w:t>.</w:t>
      </w:r>
      <w:r>
        <w:rPr>
          <w:rFonts w:ascii="Times New Roman" w:hAnsi="Times New Roman" w:cs="Times New Roman"/>
          <w:bCs/>
          <w:lang w:val="sr-Latn-CS"/>
        </w:rPr>
        <w:t>12.2017.god.</w:t>
      </w:r>
      <w:r w:rsidRPr="00822B07">
        <w:rPr>
          <w:rFonts w:ascii="Times New Roman" w:hAnsi="Times New Roman" w:cs="Times New Roman"/>
          <w:bCs/>
          <w:lang w:val="sr-Latn-CS"/>
        </w:rPr>
        <w:t xml:space="preserve"> </w:t>
      </w:r>
      <w:r w:rsidRPr="00822B07">
        <w:rPr>
          <w:rFonts w:ascii="Times New Roman" w:hAnsi="Times New Roman" w:cs="Times New Roman"/>
          <w:lang w:val="sr-Latn-CS"/>
        </w:rPr>
        <w:t>na sledećim lokacijama:</w:t>
      </w:r>
    </w:p>
    <w:p w:rsidR="007E7BBA" w:rsidRPr="00822B07" w:rsidRDefault="007E7BBA" w:rsidP="007E7B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1"/>
          <w:lang w:eastAsia="hi-IN" w:bidi="hi-IN"/>
        </w:rPr>
      </w:pPr>
      <w:r w:rsidRPr="00822B07">
        <w:rPr>
          <w:rFonts w:ascii="Times New Roman" w:eastAsia="SimSun" w:hAnsi="Times New Roman" w:cs="Times New Roman"/>
          <w:b/>
          <w:kern w:val="2"/>
          <w:sz w:val="24"/>
          <w:szCs w:val="21"/>
          <w:lang w:eastAsia="hi-IN" w:bidi="hi-IN"/>
        </w:rPr>
        <w:t xml:space="preserve">OPŠTINA HERCEG NOVI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E7BBA" w:rsidRPr="00822B07" w:rsidTr="00C006A1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1.1 PRIVEZIŠTE ĐENOVIĆI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pontoni u akvatorijumu ispred k.p. 653 K.O.Đenovići, L profil dužine 40x15x2,5m. Na dužinu od 40m sa unutrašnje strane ispred k.p. 653 naslanjaju se dva pontona dimenzija 12.5m x 2.5m.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</w:t>
      </w:r>
      <w:r w:rsidRPr="00822B07">
        <w:rPr>
          <w:rFonts w:ascii="Times New Roman" w:hAnsi="Times New Roman" w:cs="Times New Roman"/>
          <w:b/>
          <w:bCs/>
        </w:rPr>
        <w:t xml:space="preserve">17.21 </w:t>
      </w:r>
      <w:r w:rsidRPr="00822B07">
        <w:rPr>
          <w:rFonts w:ascii="Times New Roman" w:hAnsi="Times New Roman" w:cs="Times New Roman"/>
        </w:rPr>
        <w:t>u  Izmjenama i dopunama Plana objekata privremenog karaktera za Opštinu Herceg Novi. za period 2016-2018 god.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 xml:space="preserve">: Privezište za čamce i brodove-komunalni vezovi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3.525,00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 od 2.500,00 </w:t>
      </w:r>
      <w:r w:rsidRPr="00822B07">
        <w:rPr>
          <w:rFonts w:ascii="Times New Roman" w:hAnsi="Times New Roman" w:cs="Times New Roman"/>
        </w:rPr>
        <w:t>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22B07">
        <w:rPr>
          <w:rFonts w:ascii="Times New Roman" w:hAnsi="Times New Roman" w:cs="Times New Roman"/>
          <w:b/>
          <w:i/>
        </w:rPr>
        <w:t>Korišćenje lokacije je moguće uz uslov da se obezbijedi saglasnost upisanog nosioca prava korišćenja na obali (Mjesna zajednica Đenovići)</w:t>
      </w:r>
    </w:p>
    <w:p w:rsidR="007E7BBA" w:rsidRPr="00EA3A4E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1.2 PRISTANIŠTE I PRIVEZIŠTE BAOŠIĆI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Pristanište i privezište u Baošićima na  k.p. 761 K.O.Baošići sa pripadajućim akvaprostorom, dužine operativne obale za pristajanje plovila L=17.5 m  operativne obale za komunalne vezove L=23m. Površina akvatorija privezišta iznosi 350m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</w:rPr>
        <w:t xml:space="preserve">Lokacija je označena </w:t>
      </w:r>
      <w:r w:rsidRPr="00822B07">
        <w:rPr>
          <w:rFonts w:ascii="Times New Roman" w:hAnsi="Times New Roman" w:cs="Times New Roman"/>
          <w:b/>
          <w:bCs/>
        </w:rPr>
        <w:t xml:space="preserve">18.2 </w:t>
      </w:r>
      <w:r w:rsidRPr="00822B07">
        <w:rPr>
          <w:rFonts w:ascii="Times New Roman" w:hAnsi="Times New Roman" w:cs="Times New Roman"/>
        </w:rPr>
        <w:t>u Izmjenama i dopunama Plana objekata privremenog karaktera za Opštinu Herceg Novi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 xml:space="preserve">: Sezonsko pristajanje turističkih brodova i privez manjih plovila- </w:t>
      </w:r>
      <w:r w:rsidRPr="001F64D0">
        <w:rPr>
          <w:rFonts w:ascii="Times New Roman" w:hAnsi="Times New Roman" w:cs="Times New Roman"/>
        </w:rPr>
        <w:t>komunalni vez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1.176,00</w:t>
      </w:r>
      <w:r w:rsidRPr="00822B07">
        <w:rPr>
          <w:rFonts w:ascii="Times New Roman" w:hAnsi="Times New Roman" w:cs="Times New Roman"/>
        </w:rPr>
        <w:t xml:space="preserve"> 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 od   1.000,00 </w:t>
      </w:r>
      <w:r w:rsidRPr="00822B07">
        <w:rPr>
          <w:rFonts w:ascii="Times New Roman" w:hAnsi="Times New Roman" w:cs="Times New Roman"/>
        </w:rPr>
        <w:t>EURA</w:t>
      </w:r>
    </w:p>
    <w:p w:rsidR="000C3C6D" w:rsidRDefault="007E7BBA" w:rsidP="000C3C6D">
      <w:p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i/>
        </w:rPr>
      </w:pPr>
      <w:r w:rsidRPr="00822B07">
        <w:rPr>
          <w:rFonts w:ascii="Times New Roman" w:hAnsi="Times New Roman" w:cs="Times New Roman"/>
          <w:b/>
          <w:i/>
        </w:rPr>
        <w:t>Korišćenje lokacije je moguće uz uslov da se obezbijedi saglasnost upisanog nosioca prava korišćenja na obali (Ribarska zadruga Kiril Cvetković)</w:t>
      </w:r>
    </w:p>
    <w:p w:rsidR="007E7BBA" w:rsidRDefault="007E7BBA" w:rsidP="000C3C6D">
      <w:p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i/>
        </w:rPr>
      </w:pPr>
      <w:r w:rsidRPr="00D95443">
        <w:rPr>
          <w:rFonts w:ascii="Times New Roman" w:hAnsi="Times New Roman" w:cs="Times New Roman"/>
          <w:b/>
          <w:i/>
        </w:rPr>
        <w:t>Mogućnost pontonskog proširenja pod uslovom dobijanja pozitivnog mišljenja od strane Lučke kapetanije.</w:t>
      </w:r>
    </w:p>
    <w:p w:rsidR="000C3C6D" w:rsidRPr="00D95443" w:rsidRDefault="000C3C6D" w:rsidP="000C3C6D">
      <w:p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i/>
        </w:rPr>
      </w:pPr>
    </w:p>
    <w:p w:rsidR="007E7BBA" w:rsidRDefault="007E7BBA" w:rsidP="007E7BBA">
      <w:pPr>
        <w:autoSpaceDE w:val="0"/>
        <w:autoSpaceDN w:val="0"/>
        <w:adjustRightInd w:val="0"/>
        <w:spacing w:line="256" w:lineRule="auto"/>
        <w:jc w:val="both"/>
        <w:rPr>
          <w:rFonts w:cs="Times New Roman"/>
          <w:b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KAMENARI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shd w:val="clear" w:color="auto" w:fill="FFFFFF"/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Pontonsko pristanište u Kamenarima, u akvatorijumu ispred k.p.270 KO Đurići, dimenzija 2,5m x15m.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</w:rPr>
        <w:t xml:space="preserve">Lokacija je označena </w:t>
      </w:r>
      <w:r w:rsidRPr="00822B07">
        <w:rPr>
          <w:rFonts w:ascii="Times New Roman" w:hAnsi="Times New Roman" w:cs="Times New Roman"/>
          <w:b/>
          <w:bCs/>
        </w:rPr>
        <w:t xml:space="preserve">20.18 </w:t>
      </w:r>
      <w:r w:rsidRPr="00822B07">
        <w:rPr>
          <w:rFonts w:ascii="Times New Roman" w:hAnsi="Times New Roman" w:cs="Times New Roman"/>
        </w:rPr>
        <w:t>u Izmjenama i dopunama Plana objekata privremenog karaktera za Opštinu Herceg Novi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pristajanje plovila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337,50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 xml:space="preserve">Bankarska garancija ne manja  od   100.00 </w:t>
      </w:r>
      <w:r w:rsidRPr="00822B07">
        <w:rPr>
          <w:rFonts w:ascii="Times New Roman" w:hAnsi="Times New Roman" w:cs="Times New Roman"/>
        </w:rPr>
        <w:t>EURA</w:t>
      </w:r>
    </w:p>
    <w:p w:rsidR="007E7BBA" w:rsidRPr="00FE2276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E2276">
        <w:rPr>
          <w:rFonts w:ascii="Times New Roman" w:hAnsi="Times New Roman" w:cs="Times New Roman"/>
          <w:b/>
          <w:i/>
        </w:rPr>
        <w:t>Korišćenje lokacije je moguće uz uslov da se obezbijedi saglasnost upisanog nosioc</w:t>
      </w:r>
      <w:r>
        <w:rPr>
          <w:rFonts w:ascii="Times New Roman" w:hAnsi="Times New Roman" w:cs="Times New Roman"/>
          <w:b/>
          <w:i/>
        </w:rPr>
        <w:t>a prava svojine na dijelu obale (AD Pomorski saobraćaj Kamenari)</w:t>
      </w:r>
    </w:p>
    <w:p w:rsidR="007E7BBA" w:rsidRPr="00FE2276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E2276">
        <w:rPr>
          <w:rFonts w:ascii="Times New Roman" w:hAnsi="Times New Roman" w:cs="Times New Roman"/>
          <w:b/>
          <w:i/>
        </w:rPr>
        <w:t>Lokacija će se odobriti u slučaju dobijanja saglasnosti za postavljanje pontona od strane Lučke kapetanije Kotor.</w:t>
      </w:r>
    </w:p>
    <w:p w:rsidR="007E7BBA" w:rsidRPr="00822B07" w:rsidRDefault="007E7BBA" w:rsidP="007E7BBA">
      <w:pPr>
        <w:autoSpaceDE w:val="0"/>
        <w:autoSpaceDN w:val="0"/>
        <w:adjustRightInd w:val="0"/>
        <w:spacing w:line="256" w:lineRule="auto"/>
        <w:jc w:val="both"/>
        <w:rPr>
          <w:rFonts w:cs="Times New Roman"/>
          <w:b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 ROSE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Čvrsto izgrađeno pristanište u Rosama na kat.parceli 70 KO Rose sa pripadajućim akvaprostorom, dužine operativne obale za pristajanje plovila 20m1 </w:t>
      </w:r>
      <w:r w:rsidRPr="005C3C82">
        <w:rPr>
          <w:rFonts w:ascii="Times New Roman" w:hAnsi="Times New Roman" w:cs="Times New Roman"/>
        </w:rPr>
        <w:t>i širine 2m1, što čini ukupnu površinu kopnenog dijela pristaništa od cca P=40m</w:t>
      </w:r>
      <w:r w:rsidRPr="005C3C82">
        <w:rPr>
          <w:rFonts w:ascii="Times New Roman" w:hAnsi="Times New Roman" w:cs="Times New Roman"/>
          <w:vertAlign w:val="superscript"/>
        </w:rPr>
        <w:t>2</w:t>
      </w:r>
      <w:r w:rsidRPr="005C3C82">
        <w:rPr>
          <w:rFonts w:ascii="Times New Roman" w:hAnsi="Times New Roman" w:cs="Times New Roman"/>
        </w:rPr>
        <w:t>, lok</w:t>
      </w:r>
      <w:r w:rsidRPr="00822B07">
        <w:rPr>
          <w:rFonts w:ascii="Times New Roman" w:hAnsi="Times New Roman" w:cs="Times New Roman"/>
        </w:rPr>
        <w:t xml:space="preserve">acija označena </w:t>
      </w:r>
      <w:r w:rsidRPr="00822B07">
        <w:rPr>
          <w:rFonts w:ascii="Times New Roman" w:hAnsi="Times New Roman" w:cs="Times New Roman"/>
          <w:b/>
          <w:bCs/>
        </w:rPr>
        <w:t xml:space="preserve">21.5 </w:t>
      </w:r>
      <w:r w:rsidRPr="00822B07">
        <w:rPr>
          <w:rFonts w:ascii="Times New Roman" w:hAnsi="Times New Roman" w:cs="Times New Roman"/>
        </w:rPr>
        <w:t>u Izmjenama i dopunama Plana objekata privremenog karaktera za Opštinu Herceg Novi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 </w:t>
      </w:r>
      <w:r w:rsidRPr="00822B07">
        <w:rPr>
          <w:rFonts w:ascii="Times New Roman" w:hAnsi="Times New Roman" w:cs="Times New Roman"/>
        </w:rPr>
        <w:t xml:space="preserve">: </w:t>
      </w:r>
      <w:r w:rsidRPr="00822B07">
        <w:rPr>
          <w:rFonts w:ascii="Times New Roman" w:hAnsi="Times New Roman" w:cs="Times New Roman"/>
          <w:bCs/>
        </w:rPr>
        <w:t>Sezonsko pristajanje turističkih brodova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400.00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 od 100,00 </w:t>
      </w:r>
      <w:r w:rsidRPr="00822B07">
        <w:rPr>
          <w:rFonts w:ascii="Times New Roman" w:hAnsi="Times New Roman" w:cs="Times New Roman"/>
        </w:rPr>
        <w:t>EURA</w:t>
      </w:r>
    </w:p>
    <w:p w:rsidR="007E7BBA" w:rsidRPr="000A6278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BA" w:rsidRPr="000A6278" w:rsidRDefault="007E7BBA" w:rsidP="007E7B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278">
        <w:rPr>
          <w:rFonts w:ascii="Times New Roman" w:hAnsi="Times New Roman" w:cs="Times New Roman"/>
          <w:b/>
          <w:sz w:val="24"/>
          <w:szCs w:val="24"/>
        </w:rPr>
        <w:t>OPŠTINA KOTOR</w:t>
      </w:r>
    </w:p>
    <w:p w:rsidR="007E7BBA" w:rsidRPr="00822B07" w:rsidRDefault="007E7BBA" w:rsidP="007E7B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7E7BBA" w:rsidRPr="00822B07" w:rsidTr="00C006A1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KOSTANJICA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pontoni u akvatorijumu ispred kat.parcele 63 i 64 K.O. Kostanjica dimenzija 11.5 x 2.5m. Površina akvatorijuma privezišta je 400m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2.4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privezište za čamce i brodove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1.715,00</w:t>
      </w:r>
      <w:r w:rsidRPr="00822B07">
        <w:rPr>
          <w:rFonts w:ascii="Times New Roman" w:hAnsi="Times New Roman" w:cs="Times New Roman"/>
        </w:rPr>
        <w:t xml:space="preserve">  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1.000,00 </w:t>
      </w:r>
      <w:r w:rsidRPr="00822B07">
        <w:rPr>
          <w:rFonts w:ascii="Times New Roman" w:hAnsi="Times New Roman" w:cs="Times New Roman"/>
        </w:rPr>
        <w:t>EURA</w:t>
      </w:r>
    </w:p>
    <w:p w:rsidR="007E7BBA" w:rsidRPr="00EA3A4E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7E7BBA" w:rsidRPr="00822B07" w:rsidRDefault="007E7BBA" w:rsidP="007E7B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7E7BBA" w:rsidRPr="00822B07" w:rsidTr="00C006A1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PONTONSKO PRISTANIŠTE MORINJ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pontoni u akvatorijumu ispred kat.parcela 1174 i 1175 K.O. Mor</w:t>
      </w:r>
      <w:r>
        <w:rPr>
          <w:rFonts w:ascii="Times New Roman" w:hAnsi="Times New Roman" w:cs="Times New Roman"/>
        </w:rPr>
        <w:t>inj dimenzija L=12,5m x 2,5m.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3.3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281,25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</w:t>
      </w:r>
      <w:r w:rsidRPr="00822B07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0C3C6D" w:rsidRPr="00EA3A4E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822B07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RISAN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pontoni u akvatorijumu ispred k.p.1061 K.O.Risan dimenzija L=20mx2.5m.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4.14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450,00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500,00 </w:t>
      </w:r>
      <w:r w:rsidRPr="00822B07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822B07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ORAHOVAC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Sezonsko pristanište i privezište na kat.parceli 289 K.O.Orahovac I dužine obale za pristajanje 25</w:t>
      </w:r>
      <w:r>
        <w:rPr>
          <w:rFonts w:ascii="Times New Roman" w:hAnsi="Times New Roman" w:cs="Times New Roman"/>
        </w:rPr>
        <w:t xml:space="preserve"> </w:t>
      </w:r>
      <w:r w:rsidRPr="00822B07">
        <w:rPr>
          <w:rFonts w:ascii="Times New Roman" w:hAnsi="Times New Roman" w:cs="Times New Roman"/>
        </w:rPr>
        <w:t>m i 37</w:t>
      </w:r>
      <w:r>
        <w:rPr>
          <w:rFonts w:ascii="Times New Roman" w:hAnsi="Times New Roman" w:cs="Times New Roman"/>
        </w:rPr>
        <w:t xml:space="preserve"> </w:t>
      </w:r>
      <w:r w:rsidRPr="00822B07">
        <w:rPr>
          <w:rFonts w:ascii="Times New Roman" w:hAnsi="Times New Roman" w:cs="Times New Roman"/>
        </w:rPr>
        <w:t>m za privez. Površina akvatorijuma je 380m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7.2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 sa komunalnim vezovima (za lokalno stanovništvo)</w:t>
      </w:r>
      <w:r>
        <w:rPr>
          <w:rFonts w:ascii="Times New Roman" w:hAnsi="Times New Roman" w:cs="Times New Roman"/>
          <w:bCs/>
        </w:rPr>
        <w:t xml:space="preserve"> 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2.020,00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1.000,00  </w:t>
      </w:r>
      <w:r w:rsidRPr="00822B07">
        <w:rPr>
          <w:rFonts w:ascii="Times New Roman" w:hAnsi="Times New Roman" w:cs="Times New Roman"/>
        </w:rPr>
        <w:t>EURA</w:t>
      </w:r>
    </w:p>
    <w:p w:rsidR="007E7BBA" w:rsidRPr="00EA3A4E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 xml:space="preserve">Korišćenje </w:t>
      </w:r>
      <w:r w:rsidRPr="004D1A18">
        <w:rPr>
          <w:rFonts w:ascii="Times New Roman" w:hAnsi="Times New Roman" w:cs="Times New Roman"/>
          <w:b/>
          <w:i/>
        </w:rPr>
        <w:t>lokacije je moguće uz uslov da se obezbijedi saglasnost upisanog nosioca prava korišćenja na dijelu obale. (MZ Orahovac, Opština Kotor i Huga Boris)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822B07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LJUTA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pontoni u akvaprostoru ispred k.p. 2557 K.O.Dobrota I.   Dva pontona dužine 20m i širine 4m. Površina akvatorija privezišta 950m2.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8.3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pristanište i privezište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5.400,00</w:t>
      </w:r>
      <w:r w:rsidRPr="00822B07">
        <w:rPr>
          <w:rFonts w:ascii="Times New Roman" w:hAnsi="Times New Roman" w:cs="Times New Roman"/>
        </w:rPr>
        <w:t xml:space="preserve">  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5.000,00 </w:t>
      </w:r>
      <w:r w:rsidRPr="00822B07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822B07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SVETI STASIJE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Sezonsko pristanište i privezište Sv.Stasije na kat.parceli 409 K.O.Dobrota I dužine operativne obale L=45m. Površina akvatorija privezišta je 530m2. 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9.3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NAMJENA: sezonsko pristajanje turističkih brodova i komercijalni privez plovila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2.400,00</w:t>
      </w:r>
      <w:r w:rsidRPr="00822B07">
        <w:rPr>
          <w:rFonts w:ascii="Times New Roman" w:hAnsi="Times New Roman" w:cs="Times New Roman"/>
        </w:rPr>
        <w:t xml:space="preserve"> 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2.000,00 </w:t>
      </w:r>
      <w:r w:rsidRPr="00822B07">
        <w:rPr>
          <w:rFonts w:ascii="Times New Roman" w:hAnsi="Times New Roman" w:cs="Times New Roman"/>
        </w:rPr>
        <w:t>EURA</w:t>
      </w:r>
    </w:p>
    <w:p w:rsidR="007E7BBA" w:rsidRPr="00EA3A4E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dobiti saglasnost Lučke kapetanije</w:t>
      </w:r>
      <w:r>
        <w:rPr>
          <w:rFonts w:ascii="Times New Roman" w:hAnsi="Times New Roman" w:cs="Times New Roman"/>
          <w:b/>
          <w:i/>
        </w:rPr>
        <w:t xml:space="preserve"> Kotor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822B07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DOBROTA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B4734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734A">
        <w:rPr>
          <w:rFonts w:ascii="Times New Roman" w:hAnsi="Times New Roman" w:cs="Times New Roman"/>
          <w:b/>
          <w:bCs/>
        </w:rPr>
        <w:t>PREDMET ZAKUPA</w:t>
      </w:r>
      <w:r w:rsidRPr="00B4734A">
        <w:rPr>
          <w:rFonts w:ascii="Times New Roman" w:hAnsi="Times New Roman" w:cs="Times New Roman"/>
        </w:rPr>
        <w:t xml:space="preserve">: Sezonsko pristanište i komercijalni privez plovila na kat.parceli 1034 i 1035 K.O.Dobrota. dužina obale je L=126m. Površina akvatorija privezišta je P=825m2. </w:t>
      </w:r>
    </w:p>
    <w:p w:rsidR="007E7BBA" w:rsidRPr="00B4734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734A">
        <w:rPr>
          <w:rFonts w:ascii="Times New Roman" w:hAnsi="Times New Roman" w:cs="Times New Roman"/>
        </w:rPr>
        <w:t xml:space="preserve">Lokacija označena  </w:t>
      </w:r>
      <w:r w:rsidRPr="00B4734A">
        <w:rPr>
          <w:rFonts w:ascii="Times New Roman" w:hAnsi="Times New Roman" w:cs="Times New Roman"/>
          <w:b/>
          <w:bCs/>
        </w:rPr>
        <w:t xml:space="preserve">9.16 </w:t>
      </w:r>
      <w:r w:rsidRPr="00B4734A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B4734A">
        <w:rPr>
          <w:rFonts w:ascii="Times New Roman" w:hAnsi="Times New Roman" w:cs="Times New Roman"/>
          <w:bCs/>
        </w:rPr>
        <w:t xml:space="preserve"> </w:t>
      </w:r>
      <w:r w:rsidRPr="00B4734A">
        <w:rPr>
          <w:rFonts w:ascii="Times New Roman" w:hAnsi="Times New Roman" w:cs="Times New Roman"/>
        </w:rPr>
        <w:t xml:space="preserve"> </w:t>
      </w:r>
    </w:p>
    <w:p w:rsidR="007E7BBA" w:rsidRPr="00B4734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4734A">
        <w:rPr>
          <w:rFonts w:ascii="Times New Roman" w:hAnsi="Times New Roman" w:cs="Times New Roman"/>
          <w:bCs/>
        </w:rPr>
        <w:t>NAMJENA: sezonsko pristajanje tur.brodova i komercijalni privez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734A">
        <w:rPr>
          <w:rFonts w:ascii="Times New Roman" w:hAnsi="Times New Roman" w:cs="Times New Roman"/>
        </w:rPr>
        <w:t xml:space="preserve">POČETNA CIJENA GODIŠNJEG ZAKUPA: </w:t>
      </w:r>
      <w:r w:rsidRPr="00B4734A">
        <w:rPr>
          <w:rFonts w:ascii="Times New Roman" w:hAnsi="Times New Roman" w:cs="Times New Roman"/>
          <w:b/>
        </w:rPr>
        <w:t>3.375,00</w:t>
      </w:r>
      <w:r w:rsidRPr="00B4734A">
        <w:rPr>
          <w:rFonts w:ascii="Times New Roman" w:hAnsi="Times New Roman" w:cs="Times New Roman"/>
        </w:rPr>
        <w:t xml:space="preserve">  EURA</w:t>
      </w: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3C6D" w:rsidRPr="00B4734A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B4734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734A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2.500,00 </w:t>
      </w:r>
      <w:r w:rsidRPr="00B4734A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4734A">
        <w:rPr>
          <w:rFonts w:ascii="Times New Roman" w:hAnsi="Times New Roman" w:cs="Times New Roman"/>
          <w:b/>
          <w:i/>
        </w:rPr>
        <w:t>Potrebno je pribaviti konzervatorske uslove od Uprave za zaštitu kulturnih dobara.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6D0A7D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6D0A7D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  <w:r w:rsidRPr="006D0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DOBROTA</w:t>
            </w:r>
          </w:p>
        </w:tc>
      </w:tr>
    </w:tbl>
    <w:p w:rsidR="007E7BBA" w:rsidRPr="006D0A7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6D0A7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A7D">
        <w:rPr>
          <w:rFonts w:ascii="Times New Roman" w:hAnsi="Times New Roman" w:cs="Times New Roman"/>
          <w:b/>
          <w:bCs/>
        </w:rPr>
        <w:t>PREDMET ZAKUPA</w:t>
      </w:r>
      <w:r w:rsidRPr="006D0A7D">
        <w:rPr>
          <w:rFonts w:ascii="Times New Roman" w:hAnsi="Times New Roman" w:cs="Times New Roman"/>
        </w:rPr>
        <w:t xml:space="preserve">: Mobilni plutajući ponton u akvatorijumu ispred 1751/2 K.O. Dobrota dimenzija L=12,5x2,5m. </w:t>
      </w:r>
    </w:p>
    <w:p w:rsidR="007E7BBA" w:rsidRPr="006D0A7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A7D">
        <w:rPr>
          <w:rFonts w:ascii="Times New Roman" w:hAnsi="Times New Roman" w:cs="Times New Roman"/>
        </w:rPr>
        <w:t xml:space="preserve">Lokacija označena  </w:t>
      </w:r>
      <w:r w:rsidRPr="006D0A7D">
        <w:rPr>
          <w:rFonts w:ascii="Times New Roman" w:hAnsi="Times New Roman" w:cs="Times New Roman"/>
          <w:b/>
          <w:bCs/>
        </w:rPr>
        <w:t xml:space="preserve">9.17 </w:t>
      </w:r>
      <w:r w:rsidRPr="006D0A7D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6D0A7D">
        <w:rPr>
          <w:rFonts w:ascii="Times New Roman" w:hAnsi="Times New Roman" w:cs="Times New Roman"/>
          <w:bCs/>
        </w:rPr>
        <w:t xml:space="preserve"> </w:t>
      </w:r>
      <w:r w:rsidRPr="006D0A7D">
        <w:rPr>
          <w:rFonts w:ascii="Times New Roman" w:hAnsi="Times New Roman" w:cs="Times New Roman"/>
        </w:rPr>
        <w:t xml:space="preserve"> </w:t>
      </w:r>
    </w:p>
    <w:p w:rsidR="007E7BBA" w:rsidRPr="006D0A7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D0A7D">
        <w:rPr>
          <w:rFonts w:ascii="Times New Roman" w:hAnsi="Times New Roman" w:cs="Times New Roman"/>
          <w:bCs/>
        </w:rPr>
        <w:t>NAMJENA: privezište za čamce</w:t>
      </w:r>
    </w:p>
    <w:p w:rsidR="007E7BBA" w:rsidRPr="006D0A7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A7D">
        <w:rPr>
          <w:rFonts w:ascii="Times New Roman" w:hAnsi="Times New Roman" w:cs="Times New Roman"/>
        </w:rPr>
        <w:t xml:space="preserve">POČETNA CIJENA GODIŠNJEG ZAKUPA: </w:t>
      </w:r>
      <w:r w:rsidRPr="006D0A7D">
        <w:rPr>
          <w:rFonts w:ascii="Times New Roman" w:hAnsi="Times New Roman" w:cs="Times New Roman"/>
          <w:b/>
        </w:rPr>
        <w:t>1.250 EURA</w:t>
      </w:r>
    </w:p>
    <w:p w:rsidR="007E7BBA" w:rsidRPr="006D0A7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D0A7D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1.000,00 </w:t>
      </w:r>
      <w:r w:rsidRPr="006D0A7D">
        <w:rPr>
          <w:rFonts w:ascii="Times New Roman" w:hAnsi="Times New Roman" w:cs="Times New Roman"/>
        </w:rPr>
        <w:t>EURA</w:t>
      </w:r>
    </w:p>
    <w:p w:rsidR="007E7BBA" w:rsidRPr="00EA3A4E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D0A7D">
        <w:rPr>
          <w:rFonts w:ascii="Times New Roman" w:hAnsi="Times New Roman" w:cs="Times New Roman"/>
          <w:b/>
          <w:i/>
        </w:rPr>
        <w:t>Potrebno je dobiti saglasnost Lučke kapetanije Kotor.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822B07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PRIVEZIŠTE DOBROTA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 u akvatorijumu ispred 2018 K.O. Dobrota dimenzija L=12,5x2,5m.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10.22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privezište za čamce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510">
        <w:rPr>
          <w:rFonts w:ascii="Times New Roman" w:hAnsi="Times New Roman" w:cs="Times New Roman"/>
        </w:rPr>
        <w:t xml:space="preserve">POČETNA CIJENA GODIŠNJEG ZAKUPA: </w:t>
      </w:r>
      <w:r w:rsidRPr="004A5510">
        <w:rPr>
          <w:rFonts w:ascii="Times New Roman" w:hAnsi="Times New Roman" w:cs="Times New Roman"/>
          <w:b/>
        </w:rPr>
        <w:t>312,50 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100,00 </w:t>
      </w:r>
      <w:r w:rsidRPr="00822B07">
        <w:rPr>
          <w:rFonts w:ascii="Times New Roman" w:hAnsi="Times New Roman" w:cs="Times New Roman"/>
        </w:rPr>
        <w:t>EURA</w:t>
      </w:r>
    </w:p>
    <w:p w:rsidR="007E7BBA" w:rsidRPr="00EC58D5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dob</w:t>
      </w:r>
      <w:r>
        <w:rPr>
          <w:rFonts w:ascii="Times New Roman" w:hAnsi="Times New Roman" w:cs="Times New Roman"/>
          <w:b/>
          <w:i/>
        </w:rPr>
        <w:t>iti saglasnost Lučke kapetanije Kotor.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Korišćenje lokacije je moguće uz uslov da se obezbijedi saglasnost upisanog nosioca p</w:t>
      </w:r>
      <w:r>
        <w:rPr>
          <w:rFonts w:ascii="Times New Roman" w:hAnsi="Times New Roman" w:cs="Times New Roman"/>
          <w:b/>
          <w:i/>
        </w:rPr>
        <w:t>rava korišćenja na dijelu obale (Univerzitet Crne Gore)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822B07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MUO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22B07">
        <w:rPr>
          <w:rFonts w:ascii="Times New Roman" w:hAnsi="Times New Roman" w:cs="Times New Roman"/>
        </w:rPr>
        <w:t xml:space="preserve">Čvrsto izgrađeno pristanište i privezište na k.p. 5 K.O.Muo. Gat dužine 20 i širine 2m. Prvi dio gata u dužini od 9m od mora za pristajanje. Na gatu se nalazi 7 bitvi za vez. 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15.6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NAMJENA: sezonsko pristajanje tur.brodova i privez manjih plovila 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948,00</w:t>
      </w:r>
      <w:r w:rsidRPr="00822B07">
        <w:rPr>
          <w:rFonts w:ascii="Times New Roman" w:hAnsi="Times New Roman" w:cs="Times New Roman"/>
        </w:rPr>
        <w:t xml:space="preserve"> 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500,00 </w:t>
      </w:r>
      <w:r w:rsidRPr="00822B07">
        <w:rPr>
          <w:rFonts w:ascii="Times New Roman" w:hAnsi="Times New Roman" w:cs="Times New Roman"/>
        </w:rPr>
        <w:t xml:space="preserve">EURA 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pribaviti konzervatorske uslove od Uprave za zaštitu kulturnih dobara.</w:t>
      </w:r>
    </w:p>
    <w:p w:rsidR="00DA1EC2" w:rsidRDefault="00DA1EC2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7E7BBA" w:rsidRPr="00822B07" w:rsidTr="00C006A1">
        <w:trPr>
          <w:trHeight w:val="41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MUO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pontoni u akvatorij</w:t>
      </w:r>
      <w:r>
        <w:rPr>
          <w:rFonts w:ascii="Times New Roman" w:hAnsi="Times New Roman" w:cs="Times New Roman"/>
        </w:rPr>
        <w:t>umu ispred k.p.34 K.O.Muo P=20mx</w:t>
      </w:r>
      <w:r w:rsidRPr="00822B07">
        <w:rPr>
          <w:rFonts w:ascii="Times New Roman" w:hAnsi="Times New Roman" w:cs="Times New Roman"/>
        </w:rPr>
        <w:t xml:space="preserve">4m+20mx4m.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 Lokacija označena  </w:t>
      </w:r>
      <w:r w:rsidRPr="00822B07">
        <w:rPr>
          <w:rFonts w:ascii="Times New Roman" w:hAnsi="Times New Roman" w:cs="Times New Roman"/>
          <w:b/>
          <w:bCs/>
        </w:rPr>
        <w:t xml:space="preserve">15.8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turističkih brodova i privez manjih plovila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 </w:t>
      </w:r>
      <w:r w:rsidRPr="00822B07">
        <w:rPr>
          <w:rFonts w:ascii="Times New Roman" w:hAnsi="Times New Roman" w:cs="Times New Roman"/>
          <w:b/>
        </w:rPr>
        <w:t>2.400,00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2.000,00 </w:t>
      </w:r>
      <w:r w:rsidRPr="00822B07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A3A4E">
        <w:rPr>
          <w:rFonts w:ascii="Times New Roman" w:hAnsi="Times New Roman" w:cs="Times New Roman"/>
          <w:b/>
          <w:i/>
        </w:rPr>
        <w:t>Potrebno je pribaviti saglasnost Lučke kapetanije i konzervatorske uslove od Uprave za zaštitu kulturnih dobara</w:t>
      </w:r>
      <w:r w:rsidRPr="00EA3A4E">
        <w:rPr>
          <w:rFonts w:ascii="Times New Roman" w:hAnsi="Times New Roman" w:cs="Times New Roman"/>
          <w:b/>
        </w:rPr>
        <w:t>.</w:t>
      </w: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7E7BBA" w:rsidRPr="00822B07" w:rsidTr="00C006A1">
        <w:trPr>
          <w:trHeight w:val="413"/>
        </w:trPr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PRČANJ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Čvrsto izgrađeno pristanište na k.p. 564 K.O. Prčanj I, pristanište dužine  L=45m,  dužina obale L=37m za komercijalni vez </w:t>
      </w:r>
      <w:r>
        <w:rPr>
          <w:rFonts w:ascii="Times New Roman" w:hAnsi="Times New Roman" w:cs="Times New Roman"/>
        </w:rPr>
        <w:t xml:space="preserve">i mandraćem za komunalni vez. </w:t>
      </w:r>
      <w:r w:rsidRPr="00822B07">
        <w:rPr>
          <w:rFonts w:ascii="Times New Roman" w:hAnsi="Times New Roman" w:cs="Times New Roman"/>
        </w:rPr>
        <w:t xml:space="preserve"> Površina akvatorijuma privezišta je 500m2.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 </w:t>
      </w:r>
      <w:r w:rsidRPr="00822B07">
        <w:rPr>
          <w:rFonts w:ascii="Times New Roman" w:hAnsi="Times New Roman" w:cs="Times New Roman"/>
          <w:b/>
          <w:bCs/>
        </w:rPr>
        <w:t xml:space="preserve">17.7 </w:t>
      </w:r>
      <w:r w:rsidRPr="00822B07">
        <w:rPr>
          <w:rFonts w:ascii="Times New Roman" w:hAnsi="Times New Roman" w:cs="Times New Roman"/>
        </w:rPr>
        <w:t>u Izmjenama i dopunama Plana objekata privremenog karaktera za Opštinu Kotor za period 2016-2018 god.</w:t>
      </w:r>
      <w:r w:rsidRPr="00822B07">
        <w:rPr>
          <w:rFonts w:ascii="Times New Roman" w:hAnsi="Times New Roman" w:cs="Times New Roman"/>
          <w:bCs/>
        </w:rPr>
        <w:t xml:space="preserve"> </w:t>
      </w:r>
      <w:r w:rsidRPr="00822B07">
        <w:rPr>
          <w:rFonts w:ascii="Times New Roman" w:hAnsi="Times New Roman" w:cs="Times New Roman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NAMJENA: </w:t>
      </w:r>
      <w:r>
        <w:rPr>
          <w:rFonts w:ascii="Times New Roman" w:hAnsi="Times New Roman" w:cs="Times New Roman"/>
          <w:bCs/>
        </w:rPr>
        <w:t>pristajanje i privez plovila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POČETNA CIJENA GODIŠNJEG ZAKUPA</w:t>
      </w:r>
      <w:r w:rsidRPr="00822B07">
        <w:rPr>
          <w:rFonts w:ascii="Times New Roman" w:hAnsi="Times New Roman" w:cs="Times New Roman"/>
          <w:b/>
        </w:rPr>
        <w:t>:  2.622,00 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2.000,00 </w:t>
      </w:r>
      <w:r w:rsidRPr="00822B07">
        <w:rPr>
          <w:rFonts w:ascii="Times New Roman" w:hAnsi="Times New Roman" w:cs="Times New Roman"/>
        </w:rPr>
        <w:t>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7BBA" w:rsidRPr="00822B07" w:rsidTr="00C006A1">
        <w:trPr>
          <w:trHeight w:val="2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2.13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STOLIV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Čvrsto izgrađeno pristanište i privezište na k.p.272 K.O.Stoliv 1, pristajanje 20m privez 15m+15m.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</w:t>
      </w:r>
      <w:r w:rsidRPr="00822B07">
        <w:rPr>
          <w:rFonts w:ascii="Times New Roman" w:hAnsi="Times New Roman" w:cs="Times New Roman"/>
          <w:b/>
          <w:bCs/>
        </w:rPr>
        <w:t xml:space="preserve">18.4 </w:t>
      </w:r>
      <w:r w:rsidRPr="00822B07">
        <w:rPr>
          <w:rFonts w:ascii="Times New Roman" w:hAnsi="Times New Roman" w:cs="Times New Roman"/>
        </w:rPr>
        <w:t>u Planu objekata privremenog karaktera u opštini Kotor za period 2016-2018 god.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NAMJENA: sezonsko pristajanje tur.brodova i privez manjih plovila (komunalni vez)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580,00 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500,00 </w:t>
      </w:r>
      <w:r w:rsidRPr="00822B07">
        <w:rPr>
          <w:rFonts w:ascii="Times New Roman" w:hAnsi="Times New Roman" w:cs="Times New Roman"/>
        </w:rPr>
        <w:t>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E7BBA" w:rsidRPr="00822B07" w:rsidTr="00C006A1">
        <w:trPr>
          <w:trHeight w:val="2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2.14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TRSTENO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pontoni u akvatorijumu ispred kat.parcele 1170/1 K.O. Krimovice  dimenzija L=12m x 2.5m. Lokacija označena </w:t>
      </w:r>
      <w:r w:rsidRPr="00822B07">
        <w:rPr>
          <w:rFonts w:ascii="Times New Roman" w:hAnsi="Times New Roman" w:cs="Times New Roman"/>
          <w:b/>
          <w:bCs/>
        </w:rPr>
        <w:t xml:space="preserve">21.4 </w:t>
      </w:r>
      <w:r w:rsidRPr="00822B07">
        <w:rPr>
          <w:rFonts w:ascii="Times New Roman" w:hAnsi="Times New Roman" w:cs="Times New Roman"/>
        </w:rPr>
        <w:t>u Planu objekata privremenog karaktera u opštini Kotor za period 2016-2018 god.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 xml:space="preserve">NAMJENA: sezonsko pristajanje turističkih brodova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300,00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100,00 </w:t>
      </w:r>
      <w:r w:rsidRPr="00822B07">
        <w:rPr>
          <w:rFonts w:ascii="Times New Roman" w:hAnsi="Times New Roman" w:cs="Times New Roman"/>
        </w:rPr>
        <w:t>EURA</w:t>
      </w:r>
    </w:p>
    <w:p w:rsidR="007E7BBA" w:rsidRPr="00EC58D5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822B07" w:rsidRDefault="007E7BBA" w:rsidP="007E7B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822B07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OPŠTINA TIVAT</w:t>
      </w:r>
    </w:p>
    <w:p w:rsidR="007E7BBA" w:rsidRDefault="007E7BBA" w:rsidP="007E7B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ŽUPA</w:t>
            </w:r>
          </w:p>
        </w:tc>
      </w:tr>
    </w:tbl>
    <w:p w:rsidR="007E7BBA" w:rsidRPr="00A4059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40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: Sezonsko pristanište ispred k.p. 4236 K.O.Tivat  sa operativnom obalom L=25m za sezonsko pristajanje turističkih brodova. </w:t>
      </w:r>
      <w:r w:rsidRPr="00792B40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792B40">
        <w:rPr>
          <w:rFonts w:ascii="Times New Roman" w:hAnsi="Times New Roman" w:cs="Times New Roman"/>
          <w:b/>
          <w:bCs/>
          <w:sz w:val="24"/>
          <w:szCs w:val="24"/>
        </w:rPr>
        <w:t xml:space="preserve">7.9 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792B40">
        <w:rPr>
          <w:rFonts w:ascii="Times New Roman" w:hAnsi="Times New Roman" w:cs="Times New Roman"/>
          <w:sz w:val="24"/>
          <w:szCs w:val="24"/>
        </w:rPr>
        <w:t xml:space="preserve">Planu </w:t>
      </w:r>
    </w:p>
    <w:p w:rsidR="007E7BBA" w:rsidRPr="00792B40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40">
        <w:rPr>
          <w:rFonts w:ascii="Times New Roman" w:hAnsi="Times New Roman" w:cs="Times New Roman"/>
          <w:sz w:val="24"/>
          <w:szCs w:val="24"/>
        </w:rPr>
        <w:t>objekata privremenog karaktera u Izmjenama i dopunama Plana objekata privremenog karaktera za Opštinu Tivat za period 2016-2018 god.</w:t>
      </w:r>
      <w:r w:rsidRPr="00792B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7BBA" w:rsidRPr="00792B40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B40">
        <w:rPr>
          <w:rFonts w:ascii="Times New Roman" w:hAnsi="Times New Roman" w:cs="Times New Roman"/>
          <w:bCs/>
          <w:sz w:val="24"/>
          <w:szCs w:val="24"/>
        </w:rPr>
        <w:t>NAMJENA: sezonsko pristajanje turističkih brodova</w:t>
      </w:r>
    </w:p>
    <w:p w:rsidR="007E7BBA" w:rsidRPr="00792B40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GODIŠNJEG ZAKUPA</w:t>
      </w:r>
      <w:r w:rsidRPr="00792B40">
        <w:rPr>
          <w:rFonts w:ascii="Times New Roman" w:hAnsi="Times New Roman" w:cs="Times New Roman"/>
          <w:sz w:val="24"/>
          <w:szCs w:val="24"/>
        </w:rPr>
        <w:t xml:space="preserve">: </w:t>
      </w:r>
      <w:r w:rsidRPr="00792B40">
        <w:rPr>
          <w:rFonts w:ascii="Times New Roman" w:hAnsi="Times New Roman" w:cs="Times New Roman"/>
          <w:b/>
          <w:sz w:val="24"/>
          <w:szCs w:val="24"/>
        </w:rPr>
        <w:t>450,00</w:t>
      </w:r>
      <w:r w:rsidRPr="00792B40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E7BBA" w:rsidRPr="00792B40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B40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100,00 </w:t>
      </w:r>
      <w:r w:rsidRPr="00792B40">
        <w:rPr>
          <w:rFonts w:ascii="Times New Roman" w:hAnsi="Times New Roman" w:cs="Times New Roman"/>
          <w:sz w:val="24"/>
          <w:szCs w:val="24"/>
        </w:rPr>
        <w:t>EURA</w:t>
      </w:r>
    </w:p>
    <w:p w:rsidR="007E7BBA" w:rsidRPr="00792B40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792B40">
        <w:rPr>
          <w:rFonts w:ascii="Times New Roman" w:hAnsi="Times New Roman" w:cs="Times New Roman"/>
          <w:b/>
          <w:i/>
        </w:rPr>
        <w:t xml:space="preserve">Korišćenje lokacije je moguće uz uslov da se obezbijedi saglasnost upisanog nosioca prava korišćenja na obali. (HTP Mimoza AD Tivat)            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 PRIVEZIŠTE MRČEVAC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Privezište u akvatorijumu ispred k.p. 1262/1 K.O.  Mrčevac, ponton dimenzija do 50mx 2,5m. Površina akvatorijuma je 150m</w:t>
      </w:r>
      <w:r w:rsidRPr="005437C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>
        <w:rPr>
          <w:rFonts w:ascii="Times New Roman" w:hAnsi="Times New Roman" w:cs="Times New Roman"/>
          <w:b/>
          <w:sz w:val="24"/>
          <w:szCs w:val="24"/>
        </w:rPr>
        <w:t>8.6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822B07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god.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>
        <w:rPr>
          <w:rFonts w:ascii="Times New Roman" w:hAnsi="Times New Roman" w:cs="Times New Roman"/>
          <w:bCs/>
          <w:sz w:val="24"/>
          <w:szCs w:val="24"/>
        </w:rPr>
        <w:t>komunalno privezište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E75">
        <w:rPr>
          <w:rFonts w:ascii="Times New Roman" w:hAnsi="Times New Roman" w:cs="Times New Roman"/>
        </w:rPr>
        <w:t>POČETNA CIJENA GODIŠNJEG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75569F">
        <w:rPr>
          <w:rFonts w:ascii="Times New Roman" w:hAnsi="Times New Roman" w:cs="Times New Roman"/>
          <w:b/>
          <w:sz w:val="24"/>
          <w:szCs w:val="24"/>
        </w:rPr>
        <w:t>1.450,00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>
        <w:rPr>
          <w:rFonts w:ascii="Times New Roman" w:hAnsi="Times New Roman" w:cs="Times New Roman"/>
          <w:bCs/>
          <w:sz w:val="24"/>
          <w:szCs w:val="24"/>
        </w:rPr>
        <w:t>1.000,00 EURA</w:t>
      </w:r>
    </w:p>
    <w:p w:rsidR="007E7BBA" w:rsidRPr="00EC58D5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 w:rsidRPr="00EC58D5">
        <w:rPr>
          <w:rFonts w:ascii="Times New Roman" w:hAnsi="Times New Roman" w:cs="Times New Roman"/>
          <w:b/>
          <w:i/>
        </w:rPr>
        <w:t>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C879CD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C879CD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9CD">
              <w:rPr>
                <w:rFonts w:ascii="Times New Roman" w:hAnsi="Times New Roman" w:cs="Times New Roman"/>
                <w:b/>
                <w:sz w:val="24"/>
                <w:szCs w:val="24"/>
              </w:rPr>
              <w:t>3.3 PRIVEZIŠTE BRDIŠTE</w:t>
            </w:r>
          </w:p>
        </w:tc>
      </w:tr>
    </w:tbl>
    <w:p w:rsidR="007E7BBA" w:rsidRPr="00C879C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4794B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9CD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C879C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879CD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C879CD">
        <w:rPr>
          <w:rFonts w:ascii="Times New Roman" w:hAnsi="Times New Roman" w:cs="Times New Roman"/>
          <w:b/>
          <w:sz w:val="24"/>
          <w:szCs w:val="24"/>
        </w:rPr>
        <w:t>9.12</w:t>
      </w:r>
      <w:r w:rsidRPr="00C87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9CD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C879CD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79CD">
        <w:rPr>
          <w:rFonts w:ascii="Times New Roman" w:hAnsi="Times New Roman" w:cs="Times New Roman"/>
          <w:bCs/>
          <w:sz w:val="24"/>
          <w:szCs w:val="24"/>
        </w:rPr>
        <w:t xml:space="preserve"> Pontonsko privezište- akva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9CD">
        <w:rPr>
          <w:rFonts w:ascii="Times New Roman" w:hAnsi="Times New Roman" w:cs="Times New Roman"/>
          <w:bCs/>
          <w:sz w:val="24"/>
          <w:szCs w:val="24"/>
        </w:rPr>
        <w:t>prostor u uvali Brda ispred k.p. 635/2 i 637/1 K.O. Đuraševići dimenzija 75m x 2,5m</w:t>
      </w:r>
      <w:r>
        <w:rPr>
          <w:rFonts w:ascii="Times New Roman" w:hAnsi="Times New Roman" w:cs="Times New Roman"/>
          <w:sz w:val="24"/>
          <w:szCs w:val="24"/>
        </w:rPr>
        <w:t>, operativni dok i pristupni most.</w:t>
      </w:r>
      <w:r w:rsidRPr="00C879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7BBA" w:rsidRPr="00C879CD" w:rsidRDefault="00B4794B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Pristup lokaciji </w:t>
      </w:r>
      <w:r w:rsidR="00AB6014">
        <w:rPr>
          <w:rFonts w:ascii="Times New Roman" w:hAnsi="Times New Roman" w:cs="Times New Roman"/>
          <w:bCs/>
          <w:sz w:val="24"/>
          <w:szCs w:val="24"/>
        </w:rPr>
        <w:t xml:space="preserve">je </w:t>
      </w:r>
      <w:r>
        <w:rPr>
          <w:rFonts w:ascii="Times New Roman" w:hAnsi="Times New Roman" w:cs="Times New Roman"/>
          <w:bCs/>
          <w:sz w:val="24"/>
          <w:szCs w:val="24"/>
        </w:rPr>
        <w:t>moguć preko</w:t>
      </w:r>
      <w:r w:rsidR="00AA1CB3">
        <w:rPr>
          <w:rFonts w:ascii="Times New Roman" w:hAnsi="Times New Roman" w:cs="Times New Roman"/>
          <w:bCs/>
          <w:sz w:val="24"/>
          <w:szCs w:val="24"/>
        </w:rPr>
        <w:t xml:space="preserve"> prostora u državnom vlasništvu (k.p.635/2 i 637/6 sa sjeverne strane)</w:t>
      </w:r>
    </w:p>
    <w:p w:rsidR="007E7BBA" w:rsidRPr="00C879C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9CD">
        <w:rPr>
          <w:rFonts w:ascii="Times New Roman" w:hAnsi="Times New Roman" w:cs="Times New Roman"/>
          <w:bCs/>
          <w:sz w:val="24"/>
          <w:szCs w:val="24"/>
        </w:rPr>
        <w:t xml:space="preserve">NAMJENA: komercijalno privezište plovila sa operativnim dokom </w:t>
      </w:r>
      <w:r>
        <w:rPr>
          <w:rFonts w:ascii="Times New Roman" w:hAnsi="Times New Roman" w:cs="Times New Roman"/>
          <w:bCs/>
          <w:sz w:val="24"/>
          <w:szCs w:val="24"/>
        </w:rPr>
        <w:t xml:space="preserve">za izvlačenje plovila </w:t>
      </w:r>
      <w:r w:rsidRPr="00C879CD">
        <w:rPr>
          <w:rFonts w:ascii="Times New Roman" w:hAnsi="Times New Roman" w:cs="Times New Roman"/>
          <w:bCs/>
          <w:sz w:val="24"/>
          <w:szCs w:val="24"/>
        </w:rPr>
        <w:t>i pristupnim mostom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E7BBA" w:rsidRPr="00C879C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9CD">
        <w:rPr>
          <w:rFonts w:ascii="Times New Roman" w:hAnsi="Times New Roman" w:cs="Times New Roman"/>
          <w:sz w:val="24"/>
          <w:szCs w:val="24"/>
        </w:rPr>
        <w:t xml:space="preserve">POČETNA CIJENA </w:t>
      </w:r>
      <w:r>
        <w:rPr>
          <w:rFonts w:ascii="Times New Roman" w:hAnsi="Times New Roman" w:cs="Times New Roman"/>
          <w:sz w:val="24"/>
          <w:szCs w:val="24"/>
        </w:rPr>
        <w:t xml:space="preserve">GODIŠNJEG </w:t>
      </w:r>
      <w:r w:rsidRPr="00C879CD">
        <w:rPr>
          <w:rFonts w:ascii="Times New Roman" w:hAnsi="Times New Roman" w:cs="Times New Roman"/>
          <w:sz w:val="24"/>
          <w:szCs w:val="24"/>
        </w:rPr>
        <w:t xml:space="preserve">ZAKUPA: </w:t>
      </w:r>
      <w:r w:rsidRPr="00F829E6">
        <w:rPr>
          <w:rFonts w:ascii="Times New Roman" w:hAnsi="Times New Roman" w:cs="Times New Roman"/>
          <w:b/>
          <w:sz w:val="24"/>
          <w:szCs w:val="24"/>
        </w:rPr>
        <w:t>4.687,5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E7BBA" w:rsidRPr="00C879C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9CD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</w:t>
      </w:r>
      <w:r w:rsidR="00AD6A81">
        <w:rPr>
          <w:rFonts w:ascii="Times New Roman" w:hAnsi="Times New Roman" w:cs="Times New Roman"/>
          <w:bCs/>
          <w:sz w:val="24"/>
          <w:szCs w:val="24"/>
        </w:rPr>
        <w:t>2.5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C879CD">
        <w:rPr>
          <w:rFonts w:ascii="Times New Roman" w:hAnsi="Times New Roman" w:cs="Times New Roman"/>
          <w:bCs/>
          <w:sz w:val="24"/>
          <w:szCs w:val="24"/>
        </w:rPr>
        <w:t>,00e</w:t>
      </w:r>
    </w:p>
    <w:p w:rsidR="007E7BBA" w:rsidRPr="00C879C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9CD">
        <w:rPr>
          <w:rFonts w:ascii="Times New Roman" w:hAnsi="Times New Roman" w:cs="Times New Roman"/>
          <w:i/>
          <w:sz w:val="24"/>
          <w:szCs w:val="24"/>
        </w:rPr>
        <w:t>Operativna obala dimenzija 25m x 8m, izvedena od materijala koji može da izdrži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79CD">
        <w:rPr>
          <w:rFonts w:ascii="Times New Roman" w:hAnsi="Times New Roman" w:cs="Times New Roman"/>
          <w:i/>
          <w:sz w:val="24"/>
          <w:szCs w:val="24"/>
        </w:rPr>
        <w:t>opterećenje mehanizacije za izvlačenje plovila, vodeći računa o aspektima sigurnosti 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79CD">
        <w:rPr>
          <w:rFonts w:ascii="Times New Roman" w:hAnsi="Times New Roman" w:cs="Times New Roman"/>
          <w:i/>
          <w:sz w:val="24"/>
          <w:szCs w:val="24"/>
        </w:rPr>
        <w:t>bezbijednosti. Za ovaj dio je potrebno uradit</w:t>
      </w:r>
      <w:r>
        <w:rPr>
          <w:rFonts w:ascii="Times New Roman" w:hAnsi="Times New Roman" w:cs="Times New Roman"/>
          <w:i/>
          <w:sz w:val="24"/>
          <w:szCs w:val="24"/>
        </w:rPr>
        <w:t>i glavni projekat sa prorač</w:t>
      </w:r>
      <w:r w:rsidRPr="00C879CD">
        <w:rPr>
          <w:rFonts w:ascii="Times New Roman" w:hAnsi="Times New Roman" w:cs="Times New Roman"/>
          <w:i/>
          <w:sz w:val="24"/>
          <w:szCs w:val="24"/>
        </w:rPr>
        <w:t>unom statičke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79CD">
        <w:rPr>
          <w:rFonts w:ascii="Times New Roman" w:hAnsi="Times New Roman" w:cs="Times New Roman"/>
          <w:i/>
          <w:sz w:val="24"/>
          <w:szCs w:val="24"/>
        </w:rPr>
        <w:t>sigurnosti.</w:t>
      </w:r>
    </w:p>
    <w:p w:rsidR="007E7BBA" w:rsidRPr="00E846F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8D5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Kotor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E7BBA" w:rsidRPr="001841C3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3.4 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PRISTANIŠTE BOGIŠIĆI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Mobilni plutajući pontoni u akvatorijumu ispred kat.parcele 106/3 K.O.Bogišići sa dužinom operativne obale L=12m x 2.4m. </w:t>
      </w: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822B07">
        <w:rPr>
          <w:rFonts w:ascii="Times New Roman" w:hAnsi="Times New Roman" w:cs="Times New Roman"/>
          <w:b/>
          <w:sz w:val="24"/>
          <w:szCs w:val="24"/>
        </w:rPr>
        <w:t>10.36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822B07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god.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>NAMJENA: ponta za pristajanje barki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POČETNA </w:t>
      </w:r>
      <w:r>
        <w:rPr>
          <w:rFonts w:ascii="Times New Roman" w:hAnsi="Times New Roman" w:cs="Times New Roman"/>
          <w:sz w:val="24"/>
          <w:szCs w:val="24"/>
        </w:rPr>
        <w:t>CIJENA GODIŠNJEG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</w:t>
      </w:r>
      <w:r w:rsidRPr="00822B07">
        <w:rPr>
          <w:rFonts w:ascii="Times New Roman" w:hAnsi="Times New Roman" w:cs="Times New Roman"/>
          <w:b/>
          <w:sz w:val="24"/>
          <w:szCs w:val="24"/>
        </w:rPr>
        <w:t>316,80</w:t>
      </w:r>
      <w:r w:rsidRPr="00822B07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</w:t>
      </w:r>
      <w:r w:rsidRPr="00822B07">
        <w:rPr>
          <w:rFonts w:ascii="Times New Roman" w:hAnsi="Times New Roman" w:cs="Times New Roman"/>
          <w:sz w:val="24"/>
          <w:szCs w:val="24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2276">
        <w:rPr>
          <w:rFonts w:ascii="Times New Roman" w:hAnsi="Times New Roman" w:cs="Times New Roman"/>
          <w:b/>
          <w:i/>
          <w:sz w:val="24"/>
          <w:szCs w:val="24"/>
        </w:rPr>
        <w:t xml:space="preserve">Za stavljanje u funkciju lokacije potrebno je dostaviti saglasnost </w:t>
      </w:r>
      <w:r>
        <w:rPr>
          <w:rFonts w:ascii="Times New Roman" w:hAnsi="Times New Roman" w:cs="Times New Roman"/>
          <w:b/>
          <w:i/>
          <w:sz w:val="24"/>
          <w:szCs w:val="24"/>
        </w:rPr>
        <w:t>Agencije za pomorsku sigurnost i Lučke kapetanije</w:t>
      </w:r>
      <w:r w:rsidRPr="00FE2276">
        <w:rPr>
          <w:rFonts w:ascii="Times New Roman" w:hAnsi="Times New Roman" w:cs="Times New Roman"/>
          <w:b/>
          <w:i/>
          <w:sz w:val="24"/>
          <w:szCs w:val="24"/>
        </w:rPr>
        <w:t xml:space="preserve">  Kotor.</w:t>
      </w:r>
    </w:p>
    <w:p w:rsidR="007E7BBA" w:rsidRPr="00FE2276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0A3943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0A3943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Pr="000A3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 PRIVEZIŠTE KRAŠIĆI</w:t>
            </w:r>
          </w:p>
        </w:tc>
      </w:tr>
    </w:tbl>
    <w:p w:rsidR="007E7BBA" w:rsidRPr="000A3943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0A3943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943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0A3943">
        <w:rPr>
          <w:rFonts w:ascii="Times New Roman" w:hAnsi="Times New Roman" w:cs="Times New Roman"/>
          <w:bCs/>
          <w:sz w:val="24"/>
          <w:szCs w:val="24"/>
        </w:rPr>
        <w:t>: Čvrsto izgrađeno pristanište i privezište Krašići k.p.955/2 K.O. Krašići –postojeće izgrađeno betonsko pristanište sa mandraćem za privez manjih plovila, operativne obale za pristajanje plovila 40m, operativne obale za komunalni privez plovila 44m. Površina akvatoprija privezišta je 870m</w:t>
      </w:r>
      <w:r w:rsidRPr="000A394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0A394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A3943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0A3943">
        <w:rPr>
          <w:rFonts w:ascii="Times New Roman" w:hAnsi="Times New Roman" w:cs="Times New Roman"/>
          <w:b/>
          <w:sz w:val="24"/>
          <w:szCs w:val="24"/>
        </w:rPr>
        <w:t>11.1</w:t>
      </w:r>
      <w:r w:rsidRPr="000A3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943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0A3943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god.</w:t>
      </w:r>
      <w:r w:rsidRPr="000A39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7BBA" w:rsidRPr="000A3943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943">
        <w:rPr>
          <w:rFonts w:ascii="Times New Roman" w:hAnsi="Times New Roman" w:cs="Times New Roman"/>
          <w:bCs/>
          <w:sz w:val="24"/>
          <w:szCs w:val="24"/>
        </w:rPr>
        <w:t xml:space="preserve">NAMJENA: </w:t>
      </w:r>
      <w:r w:rsidRPr="000A3943">
        <w:rPr>
          <w:rFonts w:ascii="Times New Roman" w:hAnsi="Times New Roman" w:cs="Times New Roman"/>
          <w:sz w:val="24"/>
          <w:szCs w:val="24"/>
        </w:rPr>
        <w:t>Sezonsko pristajanje turističkih brodova s unutrašnje strane i privez plovila lokalnog stanovništva</w:t>
      </w:r>
    </w:p>
    <w:p w:rsidR="007E7BBA" w:rsidRPr="000A3943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943">
        <w:rPr>
          <w:rFonts w:ascii="Times New Roman" w:hAnsi="Times New Roman" w:cs="Times New Roman"/>
          <w:sz w:val="24"/>
          <w:szCs w:val="24"/>
        </w:rPr>
        <w:t>POČETNA CIJENA</w:t>
      </w:r>
      <w:r>
        <w:rPr>
          <w:rFonts w:ascii="Times New Roman" w:hAnsi="Times New Roman" w:cs="Times New Roman"/>
          <w:sz w:val="24"/>
          <w:szCs w:val="24"/>
        </w:rPr>
        <w:t xml:space="preserve"> GODIŠNJEG ZAKUPA</w:t>
      </w:r>
      <w:r w:rsidRPr="000A3943">
        <w:rPr>
          <w:rFonts w:ascii="Times New Roman" w:hAnsi="Times New Roman" w:cs="Times New Roman"/>
          <w:sz w:val="24"/>
          <w:szCs w:val="24"/>
        </w:rPr>
        <w:t xml:space="preserve">:  </w:t>
      </w:r>
      <w:r w:rsidRPr="000A3943">
        <w:rPr>
          <w:rFonts w:ascii="Times New Roman" w:hAnsi="Times New Roman" w:cs="Times New Roman"/>
          <w:b/>
          <w:sz w:val="24"/>
          <w:szCs w:val="24"/>
        </w:rPr>
        <w:t>3.410,00 EURA</w:t>
      </w:r>
    </w:p>
    <w:p w:rsidR="007E7BBA" w:rsidRPr="000A3943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943">
        <w:rPr>
          <w:rFonts w:ascii="Times New Roman" w:hAnsi="Times New Roman" w:cs="Times New Roman"/>
          <w:bCs/>
          <w:sz w:val="24"/>
          <w:szCs w:val="24"/>
        </w:rPr>
        <w:t xml:space="preserve">Bankarska garancija ne manja od  </w:t>
      </w:r>
      <w:r w:rsidR="00AD6A81">
        <w:rPr>
          <w:rFonts w:ascii="Times New Roman" w:hAnsi="Times New Roman" w:cs="Times New Roman"/>
          <w:bCs/>
          <w:sz w:val="24"/>
          <w:szCs w:val="24"/>
        </w:rPr>
        <w:t>2.5</w:t>
      </w:r>
      <w:r>
        <w:rPr>
          <w:rFonts w:ascii="Times New Roman" w:hAnsi="Times New Roman" w:cs="Times New Roman"/>
          <w:bCs/>
          <w:sz w:val="24"/>
          <w:szCs w:val="24"/>
        </w:rPr>
        <w:t xml:space="preserve">00,00 EURA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C3C6D" w:rsidRDefault="000C3C6D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KRAŠIĆI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822B07">
        <w:rPr>
          <w:rFonts w:ascii="Times New Roman" w:hAnsi="Times New Roman" w:cs="Times New Roman"/>
          <w:bCs/>
          <w:sz w:val="24"/>
          <w:szCs w:val="24"/>
        </w:rPr>
        <w:t>: Mobilni plutajući pontoni u akvatorijumu ispred kat.parcela 195/1, 195/2 i 196/3 K.O. Krašići dimenzija L=12.5m x2.5m.</w:t>
      </w:r>
      <w:r w:rsidRPr="0082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822B07">
        <w:rPr>
          <w:rFonts w:ascii="Times New Roman" w:hAnsi="Times New Roman" w:cs="Times New Roman"/>
          <w:b/>
          <w:sz w:val="24"/>
          <w:szCs w:val="24"/>
        </w:rPr>
        <w:t>11.12</w:t>
      </w:r>
      <w:r w:rsidRPr="00822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822B07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god.</w:t>
      </w:r>
      <w:r w:rsidRPr="00822B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>NAM</w:t>
      </w:r>
      <w:r>
        <w:rPr>
          <w:rFonts w:ascii="Times New Roman" w:hAnsi="Times New Roman" w:cs="Times New Roman"/>
          <w:bCs/>
          <w:sz w:val="24"/>
          <w:szCs w:val="24"/>
        </w:rPr>
        <w:t>JENA: ponta za pristajanje plovila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>POČETNA</w:t>
      </w:r>
      <w:r w:rsidRPr="002C6E75">
        <w:rPr>
          <w:rFonts w:ascii="Times New Roman" w:hAnsi="Times New Roman" w:cs="Times New Roman"/>
          <w:sz w:val="24"/>
          <w:szCs w:val="24"/>
        </w:rPr>
        <w:t xml:space="preserve"> </w:t>
      </w:r>
      <w:r w:rsidRPr="000A3943">
        <w:rPr>
          <w:rFonts w:ascii="Times New Roman" w:hAnsi="Times New Roman" w:cs="Times New Roman"/>
          <w:sz w:val="24"/>
          <w:szCs w:val="24"/>
        </w:rPr>
        <w:t>CIJENA</w:t>
      </w:r>
      <w:r>
        <w:rPr>
          <w:rFonts w:ascii="Times New Roman" w:hAnsi="Times New Roman" w:cs="Times New Roman"/>
          <w:sz w:val="24"/>
          <w:szCs w:val="24"/>
        </w:rPr>
        <w:t xml:space="preserve"> GODIŠNJEG ZAKUPA</w:t>
      </w:r>
      <w:r w:rsidRPr="00822B07">
        <w:rPr>
          <w:rFonts w:ascii="Times New Roman" w:hAnsi="Times New Roman" w:cs="Times New Roman"/>
          <w:sz w:val="24"/>
          <w:szCs w:val="24"/>
        </w:rPr>
        <w:t xml:space="preserve">:  </w:t>
      </w:r>
      <w:r w:rsidRPr="00822B07">
        <w:rPr>
          <w:rFonts w:ascii="Times New Roman" w:hAnsi="Times New Roman" w:cs="Times New Roman"/>
          <w:b/>
          <w:sz w:val="24"/>
          <w:szCs w:val="24"/>
        </w:rPr>
        <w:t>343,75</w:t>
      </w:r>
      <w:r w:rsidRPr="00822B07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</w:t>
      </w:r>
      <w:r w:rsidRPr="00822B07">
        <w:rPr>
          <w:rFonts w:ascii="Times New Roman" w:hAnsi="Times New Roman" w:cs="Times New Roman"/>
          <w:sz w:val="24"/>
          <w:szCs w:val="24"/>
        </w:rPr>
        <w:t>EURA</w:t>
      </w: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BA" w:rsidRPr="00EA3A4E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3A4E">
        <w:rPr>
          <w:rFonts w:ascii="Times New Roman" w:hAnsi="Times New Roman" w:cs="Times New Roman"/>
          <w:b/>
          <w:i/>
          <w:sz w:val="24"/>
          <w:szCs w:val="24"/>
        </w:rPr>
        <w:t>Za stavljanje u funkciju lokacije potrebno je dostaviti saglasnost Agencije za pomorsku sigurnost i Lučke kapetanije Kotor.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E8563D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E8563D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3.7 </w:t>
            </w:r>
            <w:r w:rsidRPr="004A5510">
              <w:rPr>
                <w:rFonts w:ascii="Times New Roman" w:hAnsi="Times New Roman" w:cs="Times New Roman"/>
                <w:b/>
                <w:sz w:val="24"/>
                <w:szCs w:val="24"/>
              </w:rPr>
              <w:t>PONTONSKO PRIVEZIŠTE</w:t>
            </w:r>
          </w:p>
        </w:tc>
      </w:tr>
    </w:tbl>
    <w:p w:rsidR="007E7BBA" w:rsidRPr="00E8563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4A5510">
        <w:rPr>
          <w:rFonts w:ascii="Times New Roman" w:hAnsi="Times New Roman" w:cs="Times New Roman"/>
          <w:b/>
          <w:bCs/>
          <w:sz w:val="24"/>
          <w:szCs w:val="24"/>
        </w:rPr>
        <w:t>PREDMET ZAKUPA</w:t>
      </w:r>
      <w:r w:rsidRPr="004A5510">
        <w:rPr>
          <w:rFonts w:ascii="Times New Roman" w:hAnsi="Times New Roman" w:cs="Times New Roman"/>
          <w:bCs/>
          <w:sz w:val="24"/>
          <w:szCs w:val="24"/>
        </w:rPr>
        <w:t>: Pontonsko privezište ispred k.p.1117 K.O. Radovići za pristajanje i privez malih, srednjih i velikih plovila., dimenzija 5m x 80m što iznosi P=400m</w:t>
      </w:r>
      <w:r w:rsidRPr="004A551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4A5510">
        <w:rPr>
          <w:rFonts w:ascii="Times New Roman" w:hAnsi="Times New Roman" w:cs="Times New Roman"/>
          <w:bCs/>
          <w:sz w:val="24"/>
          <w:szCs w:val="24"/>
        </w:rPr>
        <w:t>.</w:t>
      </w:r>
    </w:p>
    <w:p w:rsidR="007E7BBA" w:rsidRPr="004A5510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510">
        <w:rPr>
          <w:rFonts w:ascii="Times New Roman" w:hAnsi="Times New Roman" w:cs="Times New Roman"/>
          <w:sz w:val="24"/>
          <w:szCs w:val="24"/>
        </w:rPr>
        <w:t xml:space="preserve">Lokacija označena </w:t>
      </w:r>
      <w:r w:rsidRPr="004A5510">
        <w:rPr>
          <w:rFonts w:ascii="Times New Roman" w:hAnsi="Times New Roman" w:cs="Times New Roman"/>
          <w:b/>
          <w:sz w:val="24"/>
          <w:szCs w:val="24"/>
        </w:rPr>
        <w:t xml:space="preserve">13.12 </w:t>
      </w:r>
      <w:r w:rsidRPr="004A5510">
        <w:rPr>
          <w:rFonts w:ascii="Times New Roman" w:hAnsi="Times New Roman" w:cs="Times New Roman"/>
          <w:bCs/>
          <w:sz w:val="24"/>
          <w:szCs w:val="24"/>
        </w:rPr>
        <w:t xml:space="preserve">u Izmjenama i dopunama </w:t>
      </w:r>
      <w:r w:rsidRPr="004A5510">
        <w:rPr>
          <w:rFonts w:ascii="Times New Roman" w:hAnsi="Times New Roman" w:cs="Times New Roman"/>
          <w:sz w:val="24"/>
          <w:szCs w:val="24"/>
        </w:rPr>
        <w:t>Plana objekata privremenog karaktera za Opštinu Tivat za period 2016-2018 god.</w:t>
      </w:r>
      <w:r w:rsidRPr="004A55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7BBA" w:rsidRPr="004A5510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510">
        <w:rPr>
          <w:rFonts w:ascii="Times New Roman" w:hAnsi="Times New Roman" w:cs="Times New Roman"/>
          <w:bCs/>
          <w:sz w:val="24"/>
          <w:szCs w:val="24"/>
        </w:rPr>
        <w:t xml:space="preserve">NAMJENA: pristajanje i privez malih, srednjih i velikih plovila. </w:t>
      </w:r>
    </w:p>
    <w:p w:rsidR="007E7BBA" w:rsidRPr="004A5510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07">
        <w:rPr>
          <w:rFonts w:ascii="Times New Roman" w:hAnsi="Times New Roman" w:cs="Times New Roman"/>
          <w:sz w:val="24"/>
          <w:szCs w:val="24"/>
        </w:rPr>
        <w:t xml:space="preserve">POČETNA </w:t>
      </w:r>
      <w:r>
        <w:rPr>
          <w:rFonts w:ascii="Times New Roman" w:hAnsi="Times New Roman" w:cs="Times New Roman"/>
          <w:sz w:val="24"/>
          <w:szCs w:val="24"/>
        </w:rPr>
        <w:t xml:space="preserve">CIJENA GODIŠNJEG </w:t>
      </w:r>
      <w:r w:rsidRPr="00822B07">
        <w:rPr>
          <w:rFonts w:ascii="Times New Roman" w:hAnsi="Times New Roman" w:cs="Times New Roman"/>
          <w:sz w:val="24"/>
          <w:szCs w:val="24"/>
        </w:rPr>
        <w:t xml:space="preserve"> ZAKUPA</w:t>
      </w:r>
      <w:r w:rsidRPr="004A5510">
        <w:rPr>
          <w:rFonts w:ascii="Times New Roman" w:hAnsi="Times New Roman" w:cs="Times New Roman"/>
          <w:sz w:val="24"/>
          <w:szCs w:val="24"/>
        </w:rPr>
        <w:t xml:space="preserve">: </w:t>
      </w:r>
      <w:r w:rsidRPr="002C6E75">
        <w:rPr>
          <w:rFonts w:ascii="Times New Roman" w:hAnsi="Times New Roman" w:cs="Times New Roman"/>
          <w:b/>
          <w:sz w:val="24"/>
          <w:szCs w:val="24"/>
        </w:rPr>
        <w:t>3.200,00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7E7BBA" w:rsidRPr="00E8563D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4A5510">
        <w:rPr>
          <w:rFonts w:ascii="Times New Roman" w:hAnsi="Times New Roman" w:cs="Times New Roman"/>
          <w:bCs/>
          <w:sz w:val="24"/>
          <w:szCs w:val="24"/>
        </w:rPr>
        <w:t xml:space="preserve">Bankarska garancija ne manja od </w:t>
      </w:r>
      <w:r w:rsidR="00AD6A81">
        <w:rPr>
          <w:rFonts w:ascii="Times New Roman" w:hAnsi="Times New Roman" w:cs="Times New Roman"/>
          <w:bCs/>
          <w:sz w:val="24"/>
          <w:szCs w:val="24"/>
        </w:rPr>
        <w:t>2.5</w:t>
      </w:r>
      <w:r>
        <w:rPr>
          <w:rFonts w:ascii="Times New Roman" w:hAnsi="Times New Roman" w:cs="Times New Roman"/>
          <w:bCs/>
          <w:sz w:val="24"/>
          <w:szCs w:val="24"/>
        </w:rPr>
        <w:t>00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A5510">
        <w:rPr>
          <w:rFonts w:ascii="Times New Roman" w:hAnsi="Times New Roman" w:cs="Times New Roman"/>
          <w:b/>
          <w:i/>
        </w:rPr>
        <w:t>Potrebno je dobiti saglasnost Lučke kapetanije Kotor.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05083">
        <w:rPr>
          <w:rFonts w:ascii="Times New Roman" w:hAnsi="Times New Roman" w:cs="Times New Roman"/>
          <w:bCs/>
          <w:i/>
          <w:sz w:val="24"/>
          <w:szCs w:val="24"/>
        </w:rPr>
        <w:t xml:space="preserve">Lokacija </w:t>
      </w:r>
      <w:r>
        <w:rPr>
          <w:rFonts w:ascii="Times New Roman" w:hAnsi="Times New Roman" w:cs="Times New Roman"/>
          <w:bCs/>
          <w:i/>
          <w:sz w:val="24"/>
          <w:szCs w:val="24"/>
        </w:rPr>
        <w:t>13.12</w:t>
      </w:r>
      <w:r w:rsidRPr="00C05083">
        <w:rPr>
          <w:rFonts w:ascii="Times New Roman" w:hAnsi="Times New Roman" w:cs="Times New Roman"/>
          <w:bCs/>
          <w:i/>
          <w:sz w:val="24"/>
          <w:szCs w:val="24"/>
        </w:rPr>
        <w:t xml:space="preserve"> će biti sastavni dio ovog Plana do usvajanja Izmjena i dopuna DSL-a predmetne lokacije, odnosno privođenja lokacije namjeni.</w:t>
      </w:r>
    </w:p>
    <w:p w:rsidR="00DA1EC2" w:rsidRDefault="00DA1EC2" w:rsidP="007E7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7E7BBA" w:rsidRPr="00822B07" w:rsidRDefault="007E7BBA" w:rsidP="007E7B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822B0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OPŠTINA BUDVA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B07">
        <w:rPr>
          <w:rFonts w:ascii="Times New Roman" w:hAnsi="Times New Roman" w:cs="Times New Roman"/>
        </w:rPr>
        <w:t xml:space="preserve"> </w:t>
      </w: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E7BBA" w:rsidRPr="00822B07" w:rsidTr="00C006A1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PRISTANIŠTE ISPOD POŠTE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Čvrsto izgrađeno pristanište i mobilni plutajući ponton u akvatorijumu  ispred k.p. 3057 K.O. Budva. Betonski dio je dimenzija 5x5m sa gatom dimenzija 5x1,5m na koji se naslanja plutajući ponton dimenzija 5x1,5m što čini ukupnu površinu od P=40m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7.53</w:t>
      </w:r>
      <w:r w:rsidRPr="00822B07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sezonsko pristajanje plovila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596,25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500,00 </w:t>
      </w:r>
      <w:r w:rsidRPr="00822B07">
        <w:rPr>
          <w:rFonts w:ascii="Times New Roman" w:hAnsi="Times New Roman" w:cs="Times New Roman"/>
        </w:rPr>
        <w:t>EURA</w:t>
      </w:r>
    </w:p>
    <w:p w:rsidR="007E7BBA" w:rsidRPr="00EA3A4E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Za stavljanje u funkciju pontona, potrebno je dobiti saglasnost Lučke kapetanije Bar.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PRISTANIŠTE KAMENOVO 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 xml:space="preserve">: Mobilni plutajući ponton u akvatorijumu ispred k.p. 303 K.O. Sveti Stefan  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dimenzija L= (12,5m x 2,5m).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17.8</w:t>
      </w:r>
      <w:r w:rsidRPr="00822B07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sezonsko pristanište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250,00</w:t>
      </w:r>
      <w:r w:rsidRPr="00822B07">
        <w:rPr>
          <w:rFonts w:ascii="Times New Roman" w:hAnsi="Times New Roman" w:cs="Times New Roman"/>
        </w:rPr>
        <w:t xml:space="preserve">  EURA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 100,00 </w:t>
      </w:r>
      <w:r w:rsidRPr="00822B07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Za stavljanje u funkciju istog, potrebno je dobiti saglasnost Lučke kapetanije Bar</w:t>
      </w:r>
      <w:r>
        <w:rPr>
          <w:rFonts w:ascii="Times New Roman" w:hAnsi="Times New Roman" w:cs="Times New Roman"/>
          <w:b/>
          <w:i/>
        </w:rPr>
        <w:t>.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 PRISTANIŠTE DROBNI PIJESAK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964CF9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</w:t>
      </w:r>
      <w:r>
        <w:rPr>
          <w:rFonts w:ascii="Times New Roman" w:hAnsi="Times New Roman" w:cs="Times New Roman"/>
        </w:rPr>
        <w:t>n u akvatorijumu ispred k.p.520/1</w:t>
      </w:r>
      <w:r w:rsidRPr="00822B07">
        <w:rPr>
          <w:rFonts w:ascii="Times New Roman" w:hAnsi="Times New Roman" w:cs="Times New Roman"/>
        </w:rPr>
        <w:t xml:space="preserve"> K.O. Reževići dimenzija </w:t>
      </w:r>
      <w:r>
        <w:rPr>
          <w:rFonts w:ascii="Times New Roman" w:hAnsi="Times New Roman" w:cs="Times New Roman"/>
        </w:rPr>
        <w:t>12,5m x 2,5m, što zauzima površinu od 31,25m</w:t>
      </w:r>
      <w:r w:rsidRPr="00964CF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>
        <w:rPr>
          <w:rFonts w:ascii="Times New Roman" w:hAnsi="Times New Roman" w:cs="Times New Roman"/>
          <w:b/>
        </w:rPr>
        <w:t xml:space="preserve">23.4 </w:t>
      </w:r>
      <w:r w:rsidRPr="00822B07">
        <w:rPr>
          <w:rFonts w:ascii="Times New Roman" w:hAnsi="Times New Roman" w:cs="Times New Roman"/>
        </w:rPr>
        <w:t>u Izmjenama i dopunama Plana objekata privremenog karaktera za Opštinu Budva.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 xml:space="preserve">: pristanište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250,00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 </w:t>
      </w:r>
      <w:r w:rsidRPr="00822B07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Za stavljanje u funkciju istog, potrebno je dobiti saglasnost Lučke kapetanije Bar</w:t>
      </w:r>
      <w:r>
        <w:rPr>
          <w:rFonts w:ascii="Times New Roman" w:hAnsi="Times New Roman" w:cs="Times New Roman"/>
          <w:b/>
          <w:i/>
        </w:rPr>
        <w:t>.</w:t>
      </w: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0C3C6D" w:rsidRDefault="000C3C6D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9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7E7BBA" w:rsidRPr="00822B07" w:rsidTr="00C006A1">
        <w:trPr>
          <w:trHeight w:val="375"/>
        </w:trPr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 </w:t>
            </w: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PRISTANIŠTE REŽEVIĆI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plutajući ponton u akvatorijumu ispred k.p.1796 K.O. Reževići I dimenzija L=12.5m x 2.5m što čini ukupnu površinu od P= 31,25 m</w:t>
      </w:r>
      <w:r w:rsidRPr="00822B07">
        <w:rPr>
          <w:rFonts w:ascii="Times New Roman" w:hAnsi="Times New Roman" w:cs="Times New Roman"/>
          <w:vertAlign w:val="superscript"/>
        </w:rPr>
        <w:t>2</w:t>
      </w:r>
      <w:r w:rsidRPr="00822B07">
        <w:rPr>
          <w:rFonts w:ascii="Times New Roman" w:hAnsi="Times New Roman" w:cs="Times New Roman"/>
        </w:rPr>
        <w:t>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24.6</w:t>
      </w:r>
      <w:r w:rsidRPr="00822B07">
        <w:rPr>
          <w:rFonts w:ascii="Times New Roman" w:hAnsi="Times New Roman" w:cs="Times New Roman"/>
        </w:rPr>
        <w:t xml:space="preserve"> u Izmjenama i dopunama Plana objekata privremenog karaktera za Opštinu Budva.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pristanište za čamce i brodove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250,00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100,00  </w:t>
      </w:r>
      <w:r w:rsidRPr="00822B07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Za stavljanje u</w:t>
      </w:r>
      <w:r>
        <w:rPr>
          <w:rFonts w:ascii="Times New Roman" w:hAnsi="Times New Roman" w:cs="Times New Roman"/>
          <w:b/>
          <w:i/>
        </w:rPr>
        <w:t xml:space="preserve"> </w:t>
      </w:r>
      <w:r w:rsidRPr="00EA3A4E">
        <w:rPr>
          <w:rFonts w:ascii="Times New Roman" w:hAnsi="Times New Roman" w:cs="Times New Roman"/>
          <w:b/>
          <w:i/>
        </w:rPr>
        <w:t xml:space="preserve"> funkciju istog, potrebno je dobiti saglasnost Lučke kapetanije Bar</w:t>
      </w:r>
      <w:r>
        <w:rPr>
          <w:rFonts w:ascii="Times New Roman" w:hAnsi="Times New Roman" w:cs="Times New Roman"/>
          <w:b/>
          <w:i/>
        </w:rPr>
        <w:t>.</w:t>
      </w:r>
    </w:p>
    <w:p w:rsidR="00AD6A81" w:rsidRDefault="00AD6A81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D6A81" w:rsidRDefault="00AD6A81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E7BBA" w:rsidRPr="00822B07" w:rsidRDefault="007E7BBA" w:rsidP="007E7B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822B0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5. OPŠTINA BAR 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E7BBA" w:rsidRPr="00822B07" w:rsidTr="00C006A1">
        <w:trPr>
          <w:trHeight w:val="375"/>
        </w:trPr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7E7BBA" w:rsidRPr="00822B07" w:rsidRDefault="007E7BBA" w:rsidP="00C006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B07">
              <w:rPr>
                <w:rFonts w:ascii="Times New Roman" w:hAnsi="Times New Roman" w:cs="Times New Roman"/>
                <w:b/>
                <w:sz w:val="24"/>
                <w:szCs w:val="24"/>
              </w:rPr>
              <w:t>5.1 PONTONSKO PRISTANIŠTE DOBRE VODE</w:t>
            </w:r>
          </w:p>
        </w:tc>
      </w:tr>
    </w:tbl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bCs/>
        </w:rPr>
        <w:t>PREDMET ZAKUPA</w:t>
      </w:r>
      <w:r w:rsidRPr="00822B07">
        <w:rPr>
          <w:rFonts w:ascii="Times New Roman" w:hAnsi="Times New Roman" w:cs="Times New Roman"/>
        </w:rPr>
        <w:t>: Mobilni plivajući ponton ispred kat.parcele 3192 K.O. Dobre vode dimenzija L=20m</w:t>
      </w:r>
      <w:r w:rsidRPr="00822B07">
        <w:rPr>
          <w:rFonts w:ascii="Times New Roman" w:hAnsi="Times New Roman" w:cs="Times New Roman"/>
          <w:vertAlign w:val="superscript"/>
        </w:rPr>
        <w:t>1</w:t>
      </w:r>
      <w:r w:rsidRPr="00822B07">
        <w:rPr>
          <w:rFonts w:ascii="Times New Roman" w:hAnsi="Times New Roman" w:cs="Times New Roman"/>
        </w:rPr>
        <w:t xml:space="preserve"> i širine 2.5m.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Lokacija označena kao </w:t>
      </w:r>
      <w:r w:rsidRPr="00822B07">
        <w:rPr>
          <w:rFonts w:ascii="Times New Roman" w:hAnsi="Times New Roman" w:cs="Times New Roman"/>
          <w:b/>
        </w:rPr>
        <w:t>10.12</w:t>
      </w:r>
      <w:r w:rsidRPr="00822B07">
        <w:rPr>
          <w:rFonts w:ascii="Times New Roman" w:hAnsi="Times New Roman" w:cs="Times New Roman"/>
        </w:rPr>
        <w:t xml:space="preserve"> u Izmjenama i dopunama Plana objekata privremenog karaktera za Opštinu Bar.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2B07">
        <w:rPr>
          <w:rFonts w:ascii="Times New Roman" w:hAnsi="Times New Roman" w:cs="Times New Roman"/>
          <w:bCs/>
        </w:rPr>
        <w:t>NAMJENA</w:t>
      </w:r>
      <w:r w:rsidRPr="00822B07">
        <w:rPr>
          <w:rFonts w:ascii="Times New Roman" w:hAnsi="Times New Roman" w:cs="Times New Roman"/>
        </w:rPr>
        <w:t>: pontonsko pristanište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POČETNA CIJENA GODIŠNJEG ZAKUPA: </w:t>
      </w:r>
      <w:r w:rsidRPr="00822B07">
        <w:rPr>
          <w:rFonts w:ascii="Times New Roman" w:hAnsi="Times New Roman" w:cs="Times New Roman"/>
          <w:b/>
        </w:rPr>
        <w:t>450,00</w:t>
      </w:r>
      <w:r w:rsidRPr="00822B07">
        <w:rPr>
          <w:rFonts w:ascii="Times New Roman" w:hAnsi="Times New Roman" w:cs="Times New Roman"/>
        </w:rPr>
        <w:t xml:space="preserve"> 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Cs/>
          <w:sz w:val="24"/>
          <w:szCs w:val="24"/>
        </w:rPr>
        <w:t xml:space="preserve">Bankarska garancija ne manja od   100,00 </w:t>
      </w:r>
      <w:r w:rsidRPr="00822B07">
        <w:rPr>
          <w:rFonts w:ascii="Times New Roman" w:hAnsi="Times New Roman" w:cs="Times New Roman"/>
        </w:rPr>
        <w:t>EURA</w:t>
      </w:r>
    </w:p>
    <w:p w:rsidR="007E7BBA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A3A4E">
        <w:rPr>
          <w:rFonts w:ascii="Times New Roman" w:hAnsi="Times New Roman" w:cs="Times New Roman"/>
          <w:b/>
          <w:i/>
        </w:rPr>
        <w:t>Potrebno je do</w:t>
      </w:r>
      <w:r>
        <w:rPr>
          <w:rFonts w:ascii="Times New Roman" w:hAnsi="Times New Roman" w:cs="Times New Roman"/>
          <w:b/>
          <w:i/>
        </w:rPr>
        <w:t>biti saglasnost Lučke kapetanije  Bar</w:t>
      </w:r>
      <w:r w:rsidRPr="00EA3A4E">
        <w:rPr>
          <w:rFonts w:ascii="Times New Roman" w:hAnsi="Times New Roman" w:cs="Times New Roman"/>
          <w:b/>
          <w:i/>
        </w:rPr>
        <w:t>.</w:t>
      </w:r>
    </w:p>
    <w:p w:rsidR="007E7BBA" w:rsidRPr="00822B07" w:rsidRDefault="007E7BBA" w:rsidP="007E7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7BBA" w:rsidRPr="00721B4D" w:rsidRDefault="007E7BBA" w:rsidP="007E7BBA">
      <w:pPr>
        <w:tabs>
          <w:tab w:val="left" w:pos="567"/>
        </w:tabs>
        <w:spacing w:line="256" w:lineRule="auto"/>
        <w:rPr>
          <w:rFonts w:ascii="Times New Roman" w:hAnsi="Times New Roman" w:cs="Times New Roman"/>
          <w:b/>
        </w:rPr>
      </w:pPr>
      <w:r w:rsidRPr="00721B4D">
        <w:rPr>
          <w:rFonts w:ascii="Times New Roman" w:hAnsi="Times New Roman" w:cs="Times New Roman"/>
          <w:b/>
        </w:rPr>
        <w:t>Početne cijene godišnjeg zakupa date su bez uračunatog PDV-a.</w:t>
      </w:r>
    </w:p>
    <w:p w:rsidR="007E7BBA" w:rsidRDefault="007E7BBA" w:rsidP="007E7BBA">
      <w:pPr>
        <w:tabs>
          <w:tab w:val="left" w:pos="567"/>
        </w:tabs>
        <w:spacing w:line="256" w:lineRule="auto"/>
        <w:rPr>
          <w:rFonts w:ascii="Times New Roman" w:hAnsi="Times New Roman" w:cs="Times New Roman"/>
          <w:b/>
        </w:rPr>
      </w:pPr>
      <w:r w:rsidRPr="00721B4D">
        <w:rPr>
          <w:rFonts w:ascii="Times New Roman" w:hAnsi="Times New Roman" w:cs="Times New Roman"/>
          <w:b/>
        </w:rPr>
        <w:t>Rješenjem Poreske uprave broj: 81/31-03710-5 od 01.04.2013. god na naknadu za korišćenje morskog dobra/zakupninu obračunava se i plaća PDV.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</w:rPr>
      </w:pPr>
      <w:r w:rsidRPr="00822B07">
        <w:rPr>
          <w:rFonts w:ascii="Times New Roman" w:hAnsi="Times New Roman" w:cs="Times New Roman"/>
          <w:b/>
        </w:rPr>
        <w:t>II Način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Davanje u zakup vrši se putem javnog nadmetanja ( aukcije ). 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22B07">
        <w:rPr>
          <w:rFonts w:ascii="Times New Roman" w:hAnsi="Times New Roman" w:cs="Times New Roman"/>
          <w:b/>
          <w:bCs/>
        </w:rPr>
        <w:t>III Početna cijena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Lokacije se daju </w:t>
      </w:r>
      <w:r w:rsidRPr="00822B07">
        <w:rPr>
          <w:rFonts w:ascii="Times New Roman" w:hAnsi="Times New Roman" w:cs="Times New Roman"/>
        </w:rPr>
        <w:t xml:space="preserve"> u zakup u viđenom stanju.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Godišnja zakupnina uvećana za iznos obračunatog PDV-a plaća se u cjelini u momentu zaključenja ugovora ili u najviše tri rate, uz obavezu izabranog ponuđača da u momentu zaključenja ugovora dostavi Javnom preduzeću orginalnu, bezuslovnu i naplativu na prvi poziv bankarsku garanciju za plaćanje preostalog iznosa zakupnine uvećane za PDV.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22B07">
        <w:rPr>
          <w:rFonts w:ascii="Times New Roman" w:hAnsi="Times New Roman" w:cs="Times New Roman"/>
          <w:b/>
          <w:bCs/>
        </w:rPr>
        <w:t>IV Vrijeme zakupa</w:t>
      </w:r>
    </w:p>
    <w:p w:rsidR="007E7BBA" w:rsidRDefault="007E7BBA" w:rsidP="007E7BBA">
      <w:pPr>
        <w:spacing w:before="280"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</w:pPr>
      <w:r w:rsidRPr="00454804">
        <w:rPr>
          <w:rFonts w:ascii="Times New Roman" w:eastAsia="Times New Roman" w:hAnsi="Times New Roman" w:cs="Times New Roman"/>
          <w:sz w:val="20"/>
          <w:szCs w:val="20"/>
          <w:lang w:val="pl-PL" w:eastAsia="sr-Latn-CS"/>
        </w:rPr>
        <w:t xml:space="preserve">         </w:t>
      </w:r>
      <w:r w:rsidRPr="000C4F45">
        <w:rPr>
          <w:rFonts w:ascii="Times New Roman" w:eastAsia="Times New Roman" w:hAnsi="Times New Roman" w:cs="Times New Roman"/>
          <w:sz w:val="24"/>
          <w:szCs w:val="24"/>
          <w:lang w:val="pl-PL" w:eastAsia="sr-Latn-CS"/>
        </w:rPr>
        <w:t xml:space="preserve">Ugovori se zaključuju za tekuću godinu računajući od dana zaključenja ugovora do  </w:t>
      </w:r>
      <w:r w:rsidRPr="000C4F45">
        <w:rPr>
          <w:rFonts w:ascii="Times New Roman" w:eastAsia="Times New Roman" w:hAnsi="Times New Roman" w:cs="Times New Roman"/>
          <w:b/>
          <w:sz w:val="24"/>
          <w:szCs w:val="24"/>
          <w:lang w:val="pl-PL" w:eastAsia="sr-Latn-CS"/>
        </w:rPr>
        <w:t xml:space="preserve">31.12.2018. god.  </w:t>
      </w:r>
    </w:p>
    <w:p w:rsidR="00AB6014" w:rsidRDefault="00AB6014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  <w:lang w:val="sl-SI"/>
        </w:rPr>
        <w:t>V Licitacioni korak</w:t>
      </w:r>
    </w:p>
    <w:p w:rsidR="007E7BBA" w:rsidRPr="00822B07" w:rsidRDefault="007E7BBA" w:rsidP="007E7BBA">
      <w:pPr>
        <w:tabs>
          <w:tab w:val="left" w:pos="229"/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 xml:space="preserve">Licitacioni korak u postupku nadmetanja – aukcije utvrđuje se na iznos od 100,00 eura na početnu cijenu. </w:t>
      </w:r>
    </w:p>
    <w:p w:rsidR="007E7BBA" w:rsidRPr="00822B07" w:rsidRDefault="007E7BBA" w:rsidP="007E7BBA">
      <w:pPr>
        <w:tabs>
          <w:tab w:val="left" w:pos="229"/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>VI Kriterijumi za ponuđače:</w:t>
      </w:r>
      <w:r>
        <w:rPr>
          <w:rFonts w:ascii="Times New Roman" w:hAnsi="Times New Roman" w:cs="Times New Roman"/>
          <w:b/>
          <w:lang w:val="sl-SI"/>
        </w:rPr>
        <w:t xml:space="preserve"> 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>Pravo učešća na nadmetanju imaju sva pravna i fizička lica koja blagovremeno dostave pisanu prijavu sa potrebnom dokumentacijom.</w:t>
      </w:r>
    </w:p>
    <w:p w:rsidR="000C3C6D" w:rsidRDefault="000C3C6D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</w:p>
    <w:p w:rsidR="000C3C6D" w:rsidRPr="00822B07" w:rsidRDefault="000C3C6D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</w:p>
    <w:p w:rsidR="007E7BBA" w:rsidRPr="00822B07" w:rsidRDefault="007E7BBA" w:rsidP="007E7BBA">
      <w:pPr>
        <w:tabs>
          <w:tab w:val="left" w:pos="56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</w:rPr>
        <w:t xml:space="preserve">Sva pravna i fizička lica koja učestvuju na </w:t>
      </w:r>
      <w:r w:rsidRPr="00822B07">
        <w:rPr>
          <w:rFonts w:ascii="Times New Roman" w:hAnsi="Times New Roman" w:cs="Times New Roman"/>
          <w:b/>
          <w:lang w:val="sl-SI"/>
        </w:rPr>
        <w:t>javnom nadmetanju (aukciji) moraju biti registrovani u Poreskoj upravi kao PDV obaveznici prije zaključenja ugovora.</w:t>
      </w:r>
    </w:p>
    <w:p w:rsidR="007E7BBA" w:rsidRPr="00822B07" w:rsidRDefault="007E7BBA" w:rsidP="007E7BBA">
      <w:pPr>
        <w:spacing w:line="256" w:lineRule="auto"/>
        <w:jc w:val="both"/>
        <w:rPr>
          <w:rFonts w:ascii="Times New Roman" w:hAnsi="Times New Roman" w:cs="Times New Roman"/>
          <w:b/>
        </w:rPr>
      </w:pPr>
      <w:r w:rsidRPr="00822B07">
        <w:rPr>
          <w:rFonts w:ascii="Times New Roman" w:hAnsi="Times New Roman" w:cs="Times New Roman"/>
          <w:b/>
        </w:rPr>
        <w:t>VII Kriterijum za naknade:</w:t>
      </w:r>
    </w:p>
    <w:p w:rsidR="007E7BBA" w:rsidRDefault="007E7BBA" w:rsidP="007E7BBA">
      <w:pPr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</w:rPr>
        <w:t>Izabrani ponuđač/korisnik pristaništa ima pravo naplate pristajanja plovila i dužan je pridržavati se maksimalno odobrenih naknada za pristajanje plovila</w:t>
      </w:r>
      <w:r w:rsidRPr="00822B07">
        <w:rPr>
          <w:rFonts w:ascii="Times New Roman" w:hAnsi="Times New Roman" w:cs="Times New Roman"/>
        </w:rPr>
        <w:t>.</w:t>
      </w:r>
    </w:p>
    <w:p w:rsidR="007E7BBA" w:rsidRPr="00822B07" w:rsidRDefault="007E7BBA" w:rsidP="007E7B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Maksimalno utvrđena visina naknade za pristajanje plovila koja posjeduju Rješenje nadležnog opštinskog organa za obavljanje privredne  djelatnosti – prevoz putnika iznosi:  </w:t>
      </w:r>
    </w:p>
    <w:p w:rsidR="007E7BBA" w:rsidRPr="00822B07" w:rsidRDefault="007E7BBA" w:rsidP="007E7BB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Za plovila dužine do 10 m¹........................................................................... 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0,50 €/m¹</w:t>
      </w:r>
    </w:p>
    <w:p w:rsidR="007E7BBA" w:rsidRDefault="007E7BBA" w:rsidP="007E7BB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Za plovila dužine preko 10 m¹ za svaki 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hr-HR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preko 10m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hr-HR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 .............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.............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...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 xml:space="preserve"> 0,40 €/m¹</w:t>
      </w:r>
    </w:p>
    <w:p w:rsidR="00DA1EC2" w:rsidRDefault="00DA1EC2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E7BBA" w:rsidRPr="00822B07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čamc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e do 7 m¹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, koji su  registrovani za sport i rekreaciju i za plovne objekte registovane</w:t>
      </w:r>
    </w:p>
    <w:p w:rsidR="007E7BBA" w:rsidRPr="00822B07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za obavljanje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malog privrednog ribolova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ne naplaćuje se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naknada za pristajanje u lukama </w:t>
      </w:r>
    </w:p>
    <w:p w:rsidR="007E7BBA" w:rsidRPr="00822B07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od lokaln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og značaja, na pristaništima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ostalim objektima pomorske/ obalne infrastrukture.</w:t>
      </w:r>
    </w:p>
    <w:p w:rsidR="007E7BBA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Za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plovne objekte registrovane za obavljanje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velikog privrednog ribolova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, utvrđuje se maksimalna visina naknade za pristajanje u lukama od lokalnog značaja, na pristaništima i ostalim objektima pomorske/ obaln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infrastrukture u iznosu od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0,40 €/m¹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- za plovila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10 m¹.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a za plovila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preko 10 m¹, 4 €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dodatno, za svaki naredni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m¹ preko 10 m¹,  0,30 €/m¹.</w:t>
      </w:r>
    </w:p>
    <w:p w:rsidR="007E7BBA" w:rsidRPr="00822B07" w:rsidRDefault="007E7BBA" w:rsidP="007E7B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Korisnik pristaništa dužan je vlasnicima plovila koja posjeduju Rješenje nadležnog opštinskog organa za obavljanje privredne djelatnosti – Prevoz putnika omogućiti pristajanje prema </w:t>
      </w:r>
    </w:p>
    <w:p w:rsidR="007E7BBA" w:rsidRDefault="007E7BBA" w:rsidP="007E7B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utvrđenom redu vožnje, sa trajanjem u pravilu do 15 minuta, a u jutarnjim satima od 08:00 h do 10:00 h zadržavanje na pristaništu u trajanju od maksimum 45 minuta.</w:t>
      </w:r>
    </w:p>
    <w:p w:rsidR="000C3C6D" w:rsidRDefault="000C3C6D" w:rsidP="007E7B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</w:p>
    <w:p w:rsidR="007E7BBA" w:rsidRPr="00822B07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Za  ostala plovila maksimalna cijena pristajanja će se utvrditi u skladu sa tržišnim principima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poslovanja zakupca – operatera luk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e / pristaništa/privezišta.</w:t>
      </w:r>
    </w:p>
    <w:p w:rsidR="007E7BBA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</w:p>
    <w:p w:rsidR="007E7BBA" w:rsidRPr="00822B07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  Visina naknade</w:t>
      </w:r>
    </w:p>
    <w:p w:rsidR="007E7BBA" w:rsidRDefault="007E7BBA" w:rsidP="007E7BB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  Vez za plovila registrovana za sport i rekreaciju</w:t>
      </w:r>
    </w:p>
    <w:p w:rsidR="007E7BBA" w:rsidRDefault="007E7BBA" w:rsidP="007E7BBA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E7BBA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1)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čamc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posjeduju zbirku isprava i registrovani su za sport i rekreaciju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</w:p>
    <w:p w:rsidR="007E7BBA" w:rsidRPr="00822B07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400 eura godišnje.</w:t>
      </w:r>
    </w:p>
    <w:p w:rsidR="007E7BBA" w:rsidRPr="00822B07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a)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ce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5m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posjeduju zbirku isprava i registrovani su  za sport i rekeaciju, i koriste komunalni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vez, utvrdjuje se maksimalna visina naknade za vez u lukama od lokalnog značaja i na ostalim objektima obalne infrastrukture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do 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sr-Latn-ME"/>
        </w:rPr>
        <w:t>250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eura godišnje.</w:t>
      </w:r>
    </w:p>
    <w:p w:rsidR="007E7BBA" w:rsidRPr="00822B07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b)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ce dužine do 7m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 xml:space="preserve">1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odnosno do 5m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izrađen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e od drveta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,  koji posjeduju zbirku isprava i registrovani su za sport i rekreaciju,  i koriste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komunalni vez,  utvrdjuje se maksimalna visina naknade za vez u lukama od lokalnog značaja i na ostalim objektima obalne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infrastrukture, 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u iznosu 50%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u odnosu na vrijednosti utv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rđene u  tački 1) i podtački a) ovog poglavlja.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</w:p>
    <w:p w:rsidR="007E7BBA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2)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brodice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7-12m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koje posjeduju zbirku isprava i registrovani su za sport i rekreaciju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utvrđuje se maksimalna visina naknade za vez u lukama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</w:t>
      </w:r>
    </w:p>
    <w:p w:rsidR="007E7BBA" w:rsidRPr="00822B07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600 eura godišnje.</w:t>
      </w:r>
    </w:p>
    <w:p w:rsidR="007E7BBA" w:rsidRPr="00822B07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E7BBA" w:rsidRPr="00822B07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Vez za plovila registerovana za obavljanje privredne djelatnosti</w:t>
      </w:r>
    </w:p>
    <w:p w:rsidR="007E7BBA" w:rsidRPr="00822B07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</w:p>
    <w:p w:rsidR="007E7BBA" w:rsidRPr="00822B07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3)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 xml:space="preserve">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čamc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e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 7m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su registrovani za obavljanje privredne djelatnosti (prevoz putnika ili ribarenje)  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,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naknade za vez u lukama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od lokalnog značaja i na ostalim objektima obalne infrastrukture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600 eura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lastRenderedPageBreak/>
        <w:t>godišnje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prevoz putnika i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480 eura godišnje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 za čamce registrovane za mali privredni ribolov.</w:t>
      </w:r>
    </w:p>
    <w:p w:rsidR="007E7BBA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4)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>Za</w:t>
      </w:r>
      <w:r w:rsidRPr="00822B07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brodice dužine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od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7 - 12m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koja je  su registrovana za obavljanje privredne djelatnosti (prevoz putnika ili ribarenje)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</w:t>
      </w:r>
    </w:p>
    <w:p w:rsidR="007E7BBA" w:rsidRPr="00822B07" w:rsidRDefault="007E7BBA" w:rsidP="007E7BBA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visina naknade za vez u lukama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rukture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do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1200 eura godišnje,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za brodice registrovane za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prevoz putnika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i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1000 eura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godišnje za brodice registrovane za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veliki privredni ribolov.</w:t>
      </w:r>
    </w:p>
    <w:p w:rsidR="009120FC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5)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ab/>
        <w:t>Za</w:t>
      </w:r>
      <w:r w:rsidRPr="00822B07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>brodove dužine preko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 12m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sr-Latn-ME"/>
        </w:rPr>
        <w:t>1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koji su registrovani za obavljanje privredne djelatnosti </w:t>
      </w:r>
    </w:p>
    <w:p w:rsidR="00DA1EC2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(prevoz putnika ili ribarenje) i koriste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komunalni vez,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 w:eastAsia="sr-Latn-ME"/>
        </w:rPr>
        <w:t xml:space="preserve"> 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 xml:space="preserve">utvrđuje se maksimalna visina </w:t>
      </w:r>
    </w:p>
    <w:p w:rsidR="007E7BBA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sr-Latn-ME"/>
        </w:rPr>
        <w:t>naknade za vez u lukama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 xml:space="preserve"> od lokalnog značaja i na ostalim objektima obalne infrastrukture do </w:t>
      </w:r>
    </w:p>
    <w:p w:rsidR="007E7BBA" w:rsidRPr="00822B07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 w:eastAsia="sr-Latn-ME"/>
        </w:rPr>
      </w:pP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 xml:space="preserve">1200 eura godišnje plus 150 eura za svaki m1 preko 12 m1 za brodove registrovane za prevoz putnika i 1000 eura godišnje plus 100 eura za svaki m1 preko 12 m1 za brodove registrovane za </w:t>
      </w:r>
      <w:r w:rsidR="009120F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veliki ribolov</w:t>
      </w:r>
      <w:r w:rsidRPr="00822B0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sr-Latn-ME"/>
        </w:rPr>
        <w:t>.</w:t>
      </w:r>
    </w:p>
    <w:p w:rsidR="007E7BBA" w:rsidRPr="00822B07" w:rsidRDefault="007E7BBA" w:rsidP="007E7B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>6)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 w:eastAsia="sr-Latn-ME"/>
        </w:rPr>
        <w:tab/>
        <w:t>Za katamarane se cijena uvećava za 50% u odnosu na ostala plovila iste dužine.</w:t>
      </w:r>
    </w:p>
    <w:p w:rsidR="007E7BBA" w:rsidRPr="00822B07" w:rsidRDefault="007E7BBA" w:rsidP="007E7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  Za ostala plovila, visina nakn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ade za korišćenje veza u lukama od lokalnog značaja, privezištima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, drugim objektima obalne infrastructure,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uređenim i opremljenim sidrištima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</w:t>
      </w:r>
    </w:p>
    <w:p w:rsidR="007E7BBA" w:rsidRDefault="007E7BBA" w:rsidP="007E7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označenim a neuređenim sidrištima,  određuje se u skladu sa tržišnim principima poslovanja </w:t>
      </w:r>
    </w:p>
    <w:p w:rsidR="007E7BBA" w:rsidRPr="00822B07" w:rsidRDefault="007E7BBA" w:rsidP="007E7B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koncesionara, zakupca – operatera.</w:t>
      </w:r>
    </w:p>
    <w:p w:rsidR="00DA1EC2" w:rsidRDefault="00DA1EC2" w:rsidP="007E7BB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7E7BBA" w:rsidRPr="00822B07" w:rsidRDefault="007E7BBA" w:rsidP="007E7BB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</w:rPr>
        <w:t>Izabrani ponuđač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  <w:lang w:val="hr-HR"/>
        </w:rPr>
        <w:t>/korisnik pristaništa/privezišta</w:t>
      </w:r>
      <w:r w:rsidRPr="00822B0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je dužan:</w:t>
      </w:r>
    </w:p>
    <w:p w:rsidR="007E7BBA" w:rsidRDefault="007E7BBA" w:rsidP="007E7BB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pridržavati se navedenih Kriterijuma za utvrđivanje visine naknada za pristajanje i vezivanje plovila u lukama od lokalnog značaja, pristaništima i na ostalim objektima pomorske/obalne infrastrukture koji su usvojeni od strane Upravnog odbora Javnog preduzeća broj:0203-2231/18 od 08.06.2017.godine, </w:t>
      </w:r>
    </w:p>
    <w:p w:rsidR="007E7BBA" w:rsidRDefault="007E7BBA" w:rsidP="007E7BB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</w:t>
      </w:r>
      <w:r w:rsidRPr="004A5510">
        <w:rPr>
          <w:rFonts w:ascii="Times New Roman" w:eastAsia="Times New Roman" w:hAnsi="Times New Roman" w:cs="Times New Roman"/>
          <w:noProof/>
          <w:sz w:val="24"/>
          <w:szCs w:val="24"/>
        </w:rPr>
        <w:t>pridržavati se Uslova za opremanje i održavanje reda na pristaništu/privezištu koje izdaje Javno preduzeće za upravljanje morskim dobrom,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7E7BBA" w:rsidRDefault="007E7BBA" w:rsidP="007E7BB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- prije početka obavljanja djelatnosti dostaviti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>Cjenovnik usluga koji će odobriti Javno preduzeće za upravljanje  morskim dobrom na osnovu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 xml:space="preserve"> Kriterijuma za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utvrđivanje</w:t>
      </w:r>
      <w:r w:rsidRPr="00822B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visine naknade za pristajanje i vezivanje plovila u lukama od lokalnog značaja, pristaništima i na ostalim objektima pomorske/obalne infrastrukture, </w:t>
      </w:r>
    </w:p>
    <w:p w:rsidR="000C3C6D" w:rsidRDefault="007E7BBA" w:rsidP="007E7BBA">
      <w:p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5510">
        <w:rPr>
          <w:rFonts w:ascii="Times New Roman" w:hAnsi="Times New Roman" w:cs="Times New Roman"/>
          <w:i/>
          <w:sz w:val="24"/>
          <w:szCs w:val="24"/>
        </w:rPr>
        <w:t>Korisnici pristaništa na području opštine Kotor dužni su, za vrijeme trajanja Pilot projekta „Uspostavljanja lokalnog brodskog javnog prevoza solarnim brodovima kao doprinos unaprijeđenju turističke ponude u Boki Kotorskoj“  ( 2018. godina )  osloboditi od plaćanja naknade vlasnika plovila ( katamarana ) koje se koristi za prevoz putnika po unaprijed utrđenim rutama.</w:t>
      </w:r>
      <w:r w:rsidRPr="00822B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7BBA" w:rsidRPr="00822B07" w:rsidRDefault="007E7BBA" w:rsidP="007E7BBA">
      <w:pPr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2B07">
        <w:rPr>
          <w:rFonts w:ascii="Times New Roman" w:hAnsi="Times New Roman" w:cs="Times New Roman"/>
          <w:i/>
          <w:sz w:val="24"/>
          <w:szCs w:val="24"/>
        </w:rPr>
        <w:t xml:space="preserve">Korisnici pristaništa/privezišta dužni su se </w:t>
      </w:r>
      <w:r w:rsidRPr="00822B07">
        <w:rPr>
          <w:rFonts w:ascii="Times New Roman" w:hAnsi="Times New Roman" w:cs="Times New Roman"/>
          <w:i/>
        </w:rPr>
        <w:t>pridržavati tekstualnog dijela Izmjena i dopuna Plana objekata privremenog karaktera broj:</w:t>
      </w:r>
      <w:r w:rsidRPr="00822B07">
        <w:rPr>
          <w:rFonts w:ascii="Times New Roman" w:eastAsia="Times New Roman" w:hAnsi="Times New Roman" w:cs="Times New Roman"/>
          <w:bCs/>
          <w:noProof/>
          <w:lang w:val="sr-Latn-CS" w:eastAsia="sr-Latn-ME"/>
        </w:rPr>
        <w:t xml:space="preserve"> </w:t>
      </w:r>
      <w:r w:rsidRPr="00822B07">
        <w:rPr>
          <w:rFonts w:ascii="Times New Roman" w:hAnsi="Times New Roman" w:cs="Times New Roman"/>
          <w:i/>
          <w:sz w:val="24"/>
          <w:szCs w:val="24"/>
        </w:rPr>
        <w:t>koji predviđa obezbjeđenje pristana za prvi iskrcaj ribe i mjesta za vez ribarskih plovila.</w:t>
      </w:r>
    </w:p>
    <w:p w:rsidR="007E7BBA" w:rsidRPr="00822B07" w:rsidRDefault="007E7BBA" w:rsidP="007E7BBA">
      <w:pPr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</w:rPr>
        <w:t xml:space="preserve">VIII </w:t>
      </w:r>
      <w:r w:rsidRPr="00822B07">
        <w:rPr>
          <w:rFonts w:ascii="Times New Roman" w:hAnsi="Times New Roman" w:cs="Times New Roman"/>
        </w:rPr>
        <w:t xml:space="preserve"> Učesnici javnog nadmetanja dužni su uz prijavu dostaviti i sledeću dokumentaciju: 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</w:rPr>
      </w:pPr>
      <w:r w:rsidRPr="00822B07">
        <w:rPr>
          <w:rFonts w:ascii="Times New Roman" w:hAnsi="Times New Roman" w:cs="Times New Roman"/>
          <w:b/>
        </w:rPr>
        <w:t xml:space="preserve">1.Podatke o ponuđaču </w:t>
      </w:r>
    </w:p>
    <w:p w:rsidR="007E7BBA" w:rsidRPr="00822B07" w:rsidRDefault="007E7BBA" w:rsidP="007E7BBA">
      <w:pPr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 xml:space="preserve">1.1. </w:t>
      </w:r>
      <w:r w:rsidRPr="00822B07">
        <w:rPr>
          <w:rFonts w:ascii="Times New Roman" w:hAnsi="Times New Roman" w:cs="Times New Roman"/>
          <w:b/>
        </w:rPr>
        <w:t>Za fizička lica:</w:t>
      </w:r>
    </w:p>
    <w:p w:rsidR="007E7BBA" w:rsidRDefault="007E7BBA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-ime i prezime ponuđača sa adresom prebivališta, odnosno boravišta i brojem kontakt telefona </w:t>
      </w:r>
    </w:p>
    <w:p w:rsidR="007E7BBA" w:rsidRPr="00822B07" w:rsidRDefault="007E7BBA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-fotokopija lične karte/pasoša sa jedinstvenim matičnim brojem i saglasnost u formi izjave u pisanoj formi, kojom ponuđač izražava pristanak da se njegovi lični podaci obrađuju radi ućešća u javnom </w:t>
      </w:r>
    </w:p>
    <w:p w:rsidR="007E7BBA" w:rsidRPr="00822B07" w:rsidRDefault="007E7BBA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pozivu,</w:t>
      </w:r>
    </w:p>
    <w:p w:rsidR="007E7BBA" w:rsidRDefault="007E7BBA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bCs/>
          <w:lang w:val="en-US" w:eastAsia="ar-SA"/>
        </w:rPr>
        <w:t>-p</w:t>
      </w: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otvrda Poreske uprave da su uredno izvršene sve obaveze po osnovu plaćanja poreza i doprinosa za period do 90 </w:t>
      </w:r>
      <w:r>
        <w:rPr>
          <w:rFonts w:ascii="Times New Roman" w:eastAsia="Times New Roman" w:hAnsi="Times New Roman" w:cs="Times New Roman"/>
          <w:lang w:val="en-US" w:eastAsia="ar-SA"/>
        </w:rPr>
        <w:t>dana od dana podnošenja prijave</w:t>
      </w:r>
      <w:r w:rsidRPr="00822B07">
        <w:rPr>
          <w:rFonts w:ascii="Times New Roman" w:eastAsia="Times New Roman" w:hAnsi="Times New Roman" w:cs="Times New Roman"/>
          <w:lang w:val="en-US" w:eastAsia="ar-SA"/>
        </w:rPr>
        <w:t>,</w:t>
      </w:r>
    </w:p>
    <w:p w:rsidR="007E7BBA" w:rsidRDefault="007E7BBA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454804">
        <w:rPr>
          <w:rFonts w:ascii="Times New Roman" w:eastAsia="Times New Roman" w:hAnsi="Times New Roman" w:cs="Times New Roman"/>
          <w:lang w:val="en-US" w:eastAsia="ar-SA"/>
        </w:rPr>
        <w:t>-uvjerenje mjesno nadležnog Osnovnog suda da  se protiv ponuđača ne vodi krivični postupak</w:t>
      </w: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 </w:t>
      </w:r>
    </w:p>
    <w:p w:rsidR="000C3C6D" w:rsidRDefault="000C3C6D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</w:p>
    <w:p w:rsidR="000C3C6D" w:rsidRDefault="000C3C6D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</w:p>
    <w:p w:rsidR="000C3C6D" w:rsidRDefault="000C3C6D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</w:p>
    <w:p w:rsidR="000C3C6D" w:rsidRDefault="000C3C6D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</w:p>
    <w:p w:rsidR="007E7BBA" w:rsidRPr="00822B07" w:rsidRDefault="007E7BBA" w:rsidP="007E7B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</w:p>
    <w:p w:rsidR="007E7BBA" w:rsidRPr="00822B07" w:rsidRDefault="007E7BBA" w:rsidP="007E7BBA">
      <w:pPr>
        <w:spacing w:line="256" w:lineRule="auto"/>
        <w:jc w:val="both"/>
        <w:rPr>
          <w:rFonts w:ascii="Times New Roman" w:hAnsi="Times New Roman" w:cs="Times New Roman"/>
          <w:lang w:eastAsia="ar-SA"/>
        </w:rPr>
      </w:pPr>
      <w:r w:rsidRPr="00822B07">
        <w:rPr>
          <w:rFonts w:ascii="Times New Roman" w:hAnsi="Times New Roman" w:cs="Times New Roman"/>
        </w:rPr>
        <w:t xml:space="preserve">1.2. </w:t>
      </w:r>
      <w:r w:rsidRPr="00822B07">
        <w:rPr>
          <w:rFonts w:ascii="Times New Roman" w:hAnsi="Times New Roman" w:cs="Times New Roman"/>
          <w:b/>
        </w:rPr>
        <w:t>Za pravna lica</w:t>
      </w:r>
      <w:r w:rsidRPr="00822B07">
        <w:rPr>
          <w:rFonts w:ascii="Times New Roman" w:hAnsi="Times New Roman" w:cs="Times New Roman"/>
        </w:rPr>
        <w:t>:</w:t>
      </w:r>
    </w:p>
    <w:p w:rsidR="007E7BBA" w:rsidRPr="00822B07" w:rsidRDefault="007E7BBA" w:rsidP="007E7B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-naziv i adresa sjedišta privrednog društva, </w:t>
      </w:r>
    </w:p>
    <w:p w:rsidR="007E7BBA" w:rsidRDefault="007E7BBA" w:rsidP="007E7B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 xml:space="preserve">-dokaz </w:t>
      </w:r>
      <w:r>
        <w:rPr>
          <w:rFonts w:ascii="Times New Roman" w:eastAsia="Times New Roman" w:hAnsi="Times New Roman" w:cs="Times New Roman"/>
          <w:lang w:val="en-US" w:eastAsia="ar-SA"/>
        </w:rPr>
        <w:t xml:space="preserve">o registraciji nadležnog organa </w:t>
      </w:r>
      <w:r w:rsidRPr="00454804">
        <w:rPr>
          <w:rFonts w:ascii="Times New Roman" w:eastAsia="Times New Roman" w:hAnsi="Times New Roman" w:cs="Times New Roman"/>
          <w:lang w:val="en-US" w:eastAsia="ar-SA"/>
        </w:rPr>
        <w:t>(Rješenje o registraciji/Izvod iz CRPS ne stariji od 6 mjeseci),</w:t>
      </w:r>
    </w:p>
    <w:p w:rsidR="007E7BBA" w:rsidRDefault="007E7BBA" w:rsidP="007E7B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-rješenje o PIB pravnog lica/preduzetnika, </w:t>
      </w:r>
    </w:p>
    <w:p w:rsidR="007E7BBA" w:rsidRDefault="007E7BBA" w:rsidP="007E7B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822B07">
        <w:rPr>
          <w:rFonts w:ascii="Times New Roman" w:eastAsia="Times New Roman" w:hAnsi="Times New Roman" w:cs="Times New Roman"/>
          <w:lang w:val="en-US" w:eastAsia="ar-SA"/>
        </w:rPr>
        <w:t>-rješenje o registraciji PDV-a, ukoliko je ponuđač obveznik PDV-a,</w:t>
      </w:r>
    </w:p>
    <w:p w:rsidR="007E7BBA" w:rsidRPr="00822B07" w:rsidRDefault="007E7BBA" w:rsidP="007E7B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>
        <w:rPr>
          <w:rFonts w:ascii="Times New Roman" w:eastAsia="Times New Roman" w:hAnsi="Times New Roman" w:cs="Times New Roman"/>
          <w:lang w:val="en-US" w:eastAsia="ar-SA"/>
        </w:rPr>
        <w:t xml:space="preserve">- </w:t>
      </w:r>
      <w:r w:rsidRPr="00454804">
        <w:rPr>
          <w:rFonts w:ascii="Times New Roman" w:eastAsia="Times New Roman" w:hAnsi="Times New Roman" w:cs="Times New Roman"/>
          <w:lang w:val="en-US" w:eastAsia="ar-SA"/>
        </w:rPr>
        <w:t>potvrda Ministarstva pravde da se pravno lice/preduzetnik i odgovorno lice u pravnom licu ne nalazi u kaznenoj evidenciji,</w:t>
      </w:r>
    </w:p>
    <w:p w:rsidR="007E7BBA" w:rsidRDefault="007E7BBA" w:rsidP="007E7BBA">
      <w:pPr>
        <w:pStyle w:val="NoSpacing"/>
        <w:rPr>
          <w:rFonts w:ascii="Times New Roman" w:hAnsi="Times New Roman" w:cs="Times New Roman"/>
          <w:lang w:val="sl-SI"/>
        </w:rPr>
      </w:pPr>
      <w:r w:rsidRPr="00454804">
        <w:rPr>
          <w:rFonts w:ascii="Times New Roman" w:hAnsi="Times New Roman" w:cs="Times New Roman"/>
          <w:b/>
          <w:lang w:val="sl-SI"/>
        </w:rPr>
        <w:t>-</w:t>
      </w:r>
      <w:r w:rsidRPr="00454804">
        <w:rPr>
          <w:rFonts w:ascii="Times New Roman" w:hAnsi="Times New Roman" w:cs="Times New Roman"/>
          <w:lang w:val="sl-SI"/>
        </w:rPr>
        <w:t>potvrda Poreske uprave  da su uredno izvršene sve obaveze po osnovu plaćanja poreza i doprinosa za period do 90 dana podnošenja prijave;</w:t>
      </w:r>
    </w:p>
    <w:p w:rsidR="007E7BBA" w:rsidRDefault="007E7BBA" w:rsidP="007E7BBA">
      <w:pPr>
        <w:pStyle w:val="NoSpacing"/>
        <w:rPr>
          <w:rFonts w:ascii="Times New Roman" w:hAnsi="Times New Roman" w:cs="Times New Roman"/>
          <w:lang w:val="sl-SI"/>
        </w:rPr>
      </w:pPr>
      <w:r w:rsidRPr="00454804">
        <w:rPr>
          <w:rFonts w:ascii="Times New Roman" w:hAnsi="Times New Roman" w:cs="Times New Roman"/>
          <w:lang w:val="sl-SI"/>
        </w:rPr>
        <w:t>-uvjerenje mjesno nadležnog Osnovnog suda da se protiv odgovornog lica u pravnom licu  ne vodi krivični postupak.</w:t>
      </w:r>
    </w:p>
    <w:p w:rsidR="00AB6014" w:rsidRPr="00454804" w:rsidRDefault="00AB6014" w:rsidP="007E7BBA">
      <w:pPr>
        <w:pStyle w:val="NoSpacing"/>
        <w:rPr>
          <w:rFonts w:ascii="Times New Roman" w:hAnsi="Times New Roman" w:cs="Times New Roman"/>
          <w:lang w:val="sl-SI"/>
        </w:rPr>
      </w:pPr>
    </w:p>
    <w:p w:rsidR="007E7BBA" w:rsidRPr="00822B07" w:rsidRDefault="007E7BBA" w:rsidP="007E7BBA">
      <w:pPr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>2. Naznaku za koje pristanište se podnosi prijava.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 xml:space="preserve">3. </w:t>
      </w:r>
      <w:r w:rsidRPr="00454804">
        <w:rPr>
          <w:rFonts w:ascii="Times New Roman" w:hAnsi="Times New Roman" w:cs="Times New Roman"/>
          <w:b/>
          <w:lang w:val="sl-SI"/>
        </w:rPr>
        <w:t>Originalnu bankarsku garanciju ponude u visini određenoj ovim javnim pozivom koja mora biti bezuslovna, „bez prigovora“ i naplativa na prvi poziv sa rokom važenja minimum 90 dana od dana dostavljanja prijave u visini određenoj javnim pozivom.</w:t>
      </w:r>
    </w:p>
    <w:p w:rsidR="007E7BBA" w:rsidRDefault="007E7BBA" w:rsidP="007E7BBA">
      <w:pPr>
        <w:tabs>
          <w:tab w:val="left" w:pos="250"/>
          <w:tab w:val="left" w:pos="3510"/>
          <w:tab w:val="left" w:pos="5070"/>
          <w:tab w:val="left" w:pos="6630"/>
          <w:tab w:val="left" w:pos="10314"/>
        </w:tabs>
        <w:spacing w:line="256" w:lineRule="auto"/>
        <w:ind w:right="-10"/>
        <w:contextualSpacing/>
        <w:jc w:val="both"/>
        <w:rPr>
          <w:rFonts w:ascii="Times New Roman" w:hAnsi="Times New Roman" w:cs="Times New Roman"/>
        </w:rPr>
      </w:pPr>
      <w:r w:rsidRPr="00454804">
        <w:rPr>
          <w:rFonts w:ascii="Times New Roman" w:hAnsi="Times New Roman" w:cs="Times New Roman"/>
        </w:rPr>
        <w:t xml:space="preserve">Potrebni dokazi (osim fotokopije lične karte i ) dostavljaju se u formi originala ili ovjerene fotokopije i ne smiju da budu stariji od šest mjeseci od dana </w:t>
      </w:r>
      <w:r>
        <w:rPr>
          <w:rFonts w:ascii="Times New Roman" w:hAnsi="Times New Roman" w:cs="Times New Roman"/>
        </w:rPr>
        <w:t xml:space="preserve">sprovođenja aukcije </w:t>
      </w:r>
      <w:r w:rsidRPr="00454804">
        <w:rPr>
          <w:rFonts w:ascii="Times New Roman" w:hAnsi="Times New Roman" w:cs="Times New Roman"/>
        </w:rPr>
        <w:t>,osim Rješenja o registraciji za PIB i PDV</w:t>
      </w:r>
      <w:r>
        <w:rPr>
          <w:rFonts w:ascii="Times New Roman" w:hAnsi="Times New Roman" w:cs="Times New Roman"/>
        </w:rPr>
        <w:t>.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 xml:space="preserve">IX Vrijeme i mjesto podnošenje prijava 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 xml:space="preserve">Prijave za javno nadmetanje (aukciju) podnose se svakog radnog dana od 08 do 15 sati od dana objavljivanja ovog poziva </w:t>
      </w:r>
      <w:r w:rsidRPr="006F245D">
        <w:rPr>
          <w:rFonts w:ascii="Times New Roman" w:hAnsi="Times New Roman" w:cs="Times New Roman"/>
          <w:lang w:val="sl-SI"/>
        </w:rPr>
        <w:t>zaključno sa</w:t>
      </w:r>
      <w:r>
        <w:rPr>
          <w:rFonts w:ascii="Times New Roman" w:hAnsi="Times New Roman" w:cs="Times New Roman"/>
          <w:b/>
          <w:lang w:val="sl-SI"/>
        </w:rPr>
        <w:t xml:space="preserve">  </w:t>
      </w:r>
      <w:r w:rsidR="009120FC">
        <w:rPr>
          <w:rFonts w:ascii="Times New Roman" w:hAnsi="Times New Roman" w:cs="Times New Roman"/>
          <w:b/>
          <w:lang w:val="sl-SI"/>
        </w:rPr>
        <w:t>26.04.</w:t>
      </w:r>
      <w:r>
        <w:rPr>
          <w:rFonts w:ascii="Times New Roman" w:hAnsi="Times New Roman" w:cs="Times New Roman"/>
          <w:b/>
          <w:lang w:val="sl-SI"/>
        </w:rPr>
        <w:t>2018. god. do 14</w:t>
      </w:r>
      <w:r w:rsidRPr="006F245D">
        <w:rPr>
          <w:rFonts w:ascii="Times New Roman" w:hAnsi="Times New Roman" w:cs="Times New Roman"/>
          <w:lang w:val="sl-SI"/>
        </w:rPr>
        <w:t xml:space="preserve"> </w:t>
      </w:r>
      <w:r w:rsidRPr="006F245D">
        <w:rPr>
          <w:rFonts w:ascii="Times New Roman" w:hAnsi="Times New Roman" w:cs="Times New Roman"/>
          <w:b/>
          <w:lang w:val="sl-SI"/>
        </w:rPr>
        <w:t>sati</w:t>
      </w:r>
      <w:r w:rsidRPr="006F245D">
        <w:rPr>
          <w:rFonts w:ascii="Times New Roman" w:hAnsi="Times New Roman" w:cs="Times New Roman"/>
          <w:lang w:val="sl-SI"/>
        </w:rPr>
        <w:t xml:space="preserve"> neposrednom</w:t>
      </w:r>
      <w:r w:rsidRPr="00822B07">
        <w:rPr>
          <w:rFonts w:ascii="Times New Roman" w:hAnsi="Times New Roman" w:cs="Times New Roman"/>
          <w:lang w:val="sl-SI"/>
        </w:rPr>
        <w:t xml:space="preserve"> predajom na arhivi 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>Javnog preduzeća u zapečaćenim kovertama sa naznakom „PRIJAVA ZA JAVNO NADMETANJE PO POZIVU BROJ ____, RED.BR.____ U OPŠTINI ______“.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>Prijave dostavljene nakon navedenog roka (n</w:t>
      </w:r>
      <w:r w:rsidRPr="00822B07">
        <w:rPr>
          <w:rFonts w:ascii="Times New Roman" w:hAnsi="Times New Roman" w:cs="Times New Roman"/>
        </w:rPr>
        <w:t xml:space="preserve">eblagovremene prijave), nezatvorene prijave,  prijave uz koje nijesu priloženi traženi dokazi (neuredne prijave), kao i prijave fizičkih i pravnih lica (ranijih korisnika) protiv kojih je pokrenut sudski postupak zbog neispunjavanja ugovorenih obaveza prema Javnom preduzeću, ne mogu učestvovati u javnom nadmetanju </w:t>
      </w:r>
      <w:r w:rsidRPr="00822B07">
        <w:rPr>
          <w:rFonts w:ascii="Times New Roman" w:hAnsi="Times New Roman" w:cs="Times New Roman"/>
          <w:lang w:val="sl-SI"/>
        </w:rPr>
        <w:t>.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lang w:val="sl-SI"/>
        </w:rPr>
      </w:pPr>
      <w:r w:rsidRPr="00822B07">
        <w:rPr>
          <w:rFonts w:ascii="Times New Roman" w:hAnsi="Times New Roman" w:cs="Times New Roman"/>
          <w:lang w:val="sl-SI"/>
        </w:rPr>
        <w:t>Uvid u uslove tendera (uslove i skice ) mogu se ostvariti u prostorijama Javnog preduzeća u Službi za upravljanje lukama od lokalnog značaja i pomorstvo, na prvom spratu, sv</w:t>
      </w:r>
      <w:r>
        <w:rPr>
          <w:rFonts w:ascii="Times New Roman" w:hAnsi="Times New Roman" w:cs="Times New Roman"/>
          <w:lang w:val="sl-SI"/>
        </w:rPr>
        <w:t xml:space="preserve">akog radnog dana zaključno sa   </w:t>
      </w:r>
      <w:r w:rsidR="009120FC" w:rsidRPr="000C3C6D">
        <w:rPr>
          <w:rFonts w:ascii="Times New Roman" w:hAnsi="Times New Roman" w:cs="Times New Roman"/>
          <w:b/>
          <w:lang w:val="sl-SI"/>
        </w:rPr>
        <w:t>26.04.</w:t>
      </w:r>
      <w:r w:rsidRPr="000C3C6D">
        <w:rPr>
          <w:rFonts w:ascii="Times New Roman" w:hAnsi="Times New Roman" w:cs="Times New Roman"/>
          <w:b/>
          <w:lang w:val="sl-SI"/>
        </w:rPr>
        <w:t>2018.god. do 14 h.</w:t>
      </w:r>
      <w:r w:rsidRPr="00822B07">
        <w:rPr>
          <w:rFonts w:ascii="Times New Roman" w:hAnsi="Times New Roman" w:cs="Times New Roman"/>
          <w:lang w:val="sl-SI"/>
        </w:rPr>
        <w:t xml:space="preserve">  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sl-SI"/>
        </w:rPr>
      </w:pPr>
      <w:r w:rsidRPr="00822B07">
        <w:rPr>
          <w:rFonts w:ascii="Times New Roman" w:hAnsi="Times New Roman" w:cs="Times New Roman"/>
          <w:b/>
          <w:lang w:val="sl-SI"/>
        </w:rPr>
        <w:t>X Vrijeme i mjesto javnog nadmetanja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lang w:val="es-ES"/>
        </w:rPr>
      </w:pPr>
      <w:r w:rsidRPr="00822B07">
        <w:rPr>
          <w:rFonts w:ascii="Times New Roman" w:hAnsi="Times New Roman" w:cs="Times New Roman"/>
          <w:b/>
          <w:lang w:val="es-ES"/>
        </w:rPr>
        <w:t xml:space="preserve">Javno </w:t>
      </w:r>
      <w:r>
        <w:rPr>
          <w:rFonts w:ascii="Times New Roman" w:hAnsi="Times New Roman" w:cs="Times New Roman"/>
          <w:b/>
          <w:lang w:val="es-ES"/>
        </w:rPr>
        <w:t xml:space="preserve">nadmetanje će </w:t>
      </w:r>
      <w:r w:rsidRPr="006F245D">
        <w:rPr>
          <w:rFonts w:ascii="Times New Roman" w:hAnsi="Times New Roman" w:cs="Times New Roman"/>
          <w:b/>
          <w:lang w:val="es-ES"/>
        </w:rPr>
        <w:t xml:space="preserve">se obaviti </w:t>
      </w:r>
      <w:r>
        <w:rPr>
          <w:rFonts w:ascii="Times New Roman" w:hAnsi="Times New Roman" w:cs="Times New Roman"/>
          <w:b/>
          <w:lang w:val="es-ES"/>
        </w:rPr>
        <w:t xml:space="preserve">dana </w:t>
      </w:r>
      <w:r w:rsidR="009120FC">
        <w:rPr>
          <w:rFonts w:ascii="Times New Roman" w:hAnsi="Times New Roman" w:cs="Times New Roman"/>
          <w:b/>
          <w:lang w:val="es-ES"/>
        </w:rPr>
        <w:t>27.04.</w:t>
      </w:r>
      <w:r>
        <w:rPr>
          <w:rFonts w:ascii="Times New Roman" w:hAnsi="Times New Roman" w:cs="Times New Roman"/>
          <w:b/>
          <w:lang w:val="es-ES"/>
        </w:rPr>
        <w:t>2018</w:t>
      </w:r>
      <w:r w:rsidRPr="006F245D">
        <w:rPr>
          <w:rFonts w:ascii="Times New Roman" w:hAnsi="Times New Roman" w:cs="Times New Roman"/>
          <w:b/>
          <w:lang w:val="es-ES"/>
        </w:rPr>
        <w:t>. god. u  12</w:t>
      </w:r>
      <w:r w:rsidRPr="00822B07">
        <w:rPr>
          <w:rFonts w:ascii="Times New Roman" w:hAnsi="Times New Roman" w:cs="Times New Roman"/>
          <w:b/>
          <w:lang w:val="es-ES"/>
        </w:rPr>
        <w:t xml:space="preserve"> sati u Sali na I spratu poslovne zgrade Javnog preduzeća.   </w:t>
      </w:r>
      <w:bookmarkStart w:id="0" w:name="_GoBack"/>
      <w:bookmarkEnd w:id="0"/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</w:rPr>
        <w:t>Podnosioci prijava za javno nadmetanje – aukciju su dužni da se 1 sat prije početka licitacije registruju kod Komisije za aukciju u kancelariji Službe za upravljanje lukama i pomorstvo u poslovnoj zgradi Javnog preduzeća u Budvi. Ukoliko se ponuđači ne registruju gube pravo na povraćaj bankarske garancije.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22B07">
        <w:rPr>
          <w:rFonts w:ascii="Times New Roman" w:hAnsi="Times New Roman" w:cs="Times New Roman"/>
          <w:b/>
          <w:bCs/>
        </w:rPr>
        <w:t>XI Izbor najpovoljnijeg ponuđača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color w:val="000000"/>
          <w:lang w:val="es-ES"/>
        </w:rPr>
      </w:pPr>
      <w:r w:rsidRPr="00822B07">
        <w:rPr>
          <w:rFonts w:ascii="Times New Roman" w:hAnsi="Times New Roman" w:cs="Times New Roman"/>
          <w:color w:val="000000"/>
          <w:lang w:val="es-ES"/>
        </w:rPr>
        <w:t xml:space="preserve">Učesnik koji ponudi najveći iznos naknade proglašava se za najpovoljnijeg ponuđača, a njegova ponuda smatra se prihvaćenom ponudom za zakup predmetne lokacije. </w:t>
      </w:r>
      <w:r w:rsidRPr="00721B4D">
        <w:rPr>
          <w:rFonts w:ascii="Times New Roman" w:hAnsi="Times New Roman" w:cs="Times New Roman"/>
          <w:color w:val="000000"/>
          <w:lang w:val="es-ES"/>
        </w:rPr>
        <w:t>Ponuđač koji ponudi najveći iznos zakupnine potpisuje izjavu kojom potvrđuje ponudu.</w:t>
      </w:r>
      <w:r>
        <w:rPr>
          <w:rFonts w:ascii="Times New Roman" w:hAnsi="Times New Roman" w:cs="Times New Roman"/>
          <w:color w:val="000000"/>
          <w:lang w:val="es-ES"/>
        </w:rPr>
        <w:t xml:space="preserve"> 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color w:val="000000"/>
          <w:lang w:val="es-ES"/>
        </w:rPr>
      </w:pPr>
      <w:r w:rsidRPr="00822B07">
        <w:rPr>
          <w:rFonts w:ascii="Times New Roman" w:hAnsi="Times New Roman" w:cs="Times New Roman"/>
          <w:color w:val="000000"/>
          <w:lang w:val="es-ES"/>
        </w:rPr>
        <w:t>Najpovoljniji</w:t>
      </w:r>
      <w:r>
        <w:rPr>
          <w:rFonts w:ascii="Times New Roman" w:hAnsi="Times New Roman" w:cs="Times New Roman"/>
          <w:color w:val="000000"/>
          <w:lang w:val="es-ES"/>
        </w:rPr>
        <w:t xml:space="preserve"> </w:t>
      </w:r>
      <w:r w:rsidR="000C3C6D">
        <w:rPr>
          <w:rFonts w:ascii="Times New Roman" w:hAnsi="Times New Roman" w:cs="Times New Roman"/>
          <w:color w:val="000000"/>
          <w:lang w:val="es-ES"/>
        </w:rPr>
        <w:t>ponuđač je dužan da u roku od 10</w:t>
      </w:r>
      <w:r>
        <w:rPr>
          <w:rFonts w:ascii="Times New Roman" w:hAnsi="Times New Roman" w:cs="Times New Roman"/>
          <w:color w:val="000000"/>
          <w:lang w:val="es-ES"/>
        </w:rPr>
        <w:t xml:space="preserve">  (deset</w:t>
      </w:r>
      <w:r w:rsidRPr="00822B07">
        <w:rPr>
          <w:rFonts w:ascii="Times New Roman" w:hAnsi="Times New Roman" w:cs="Times New Roman"/>
          <w:color w:val="000000"/>
          <w:lang w:val="es-ES"/>
        </w:rPr>
        <w:t>)  dana nadmetanja zaključi Ugovor o zakupu pristaništa/privezišta.</w:t>
      </w:r>
    </w:p>
    <w:p w:rsidR="000C3C6D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Cs/>
          <w:lang w:val="es-ES"/>
        </w:rPr>
      </w:pPr>
      <w:r w:rsidRPr="00822B07">
        <w:rPr>
          <w:rFonts w:ascii="Times New Roman" w:hAnsi="Times New Roman" w:cs="Times New Roman"/>
          <w:bCs/>
          <w:lang w:val="es-ES"/>
        </w:rPr>
        <w:t xml:space="preserve">U slučaju da prvorangirani ponuđač odustane od zakupa, odnosno ukoliko ne potpiše ugovor u predviđenom roku aktiviraće se njegova garancija ponude, a Javno preduzeće ima pravo da zaključi </w:t>
      </w:r>
    </w:p>
    <w:p w:rsidR="000C3C6D" w:rsidRDefault="000C3C6D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Cs/>
          <w:lang w:val="es-ES"/>
        </w:rPr>
      </w:pP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Cs/>
          <w:lang w:val="es-ES"/>
        </w:rPr>
      </w:pPr>
      <w:r w:rsidRPr="00822B07">
        <w:rPr>
          <w:rFonts w:ascii="Times New Roman" w:hAnsi="Times New Roman" w:cs="Times New Roman"/>
          <w:bCs/>
          <w:lang w:val="es-ES"/>
        </w:rPr>
        <w:t xml:space="preserve">ugovor o davanju u zakup zemljišta predmetne lokacije sa drugim ponuđačem učesnikom javnog </w:t>
      </w:r>
      <w:r w:rsidRPr="00B4734A">
        <w:rPr>
          <w:rFonts w:ascii="Times New Roman" w:hAnsi="Times New Roman" w:cs="Times New Roman"/>
          <w:bCs/>
          <w:lang w:val="es-ES"/>
        </w:rPr>
        <w:t xml:space="preserve">nadmetanja koji je ponudio iznos naknade koja je po visini odmah iza najveće ponuđene naknade. 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bCs/>
          <w:lang w:val="es-ES"/>
        </w:rPr>
      </w:pPr>
      <w:r w:rsidRPr="00B4734A">
        <w:rPr>
          <w:rFonts w:ascii="Times New Roman" w:hAnsi="Times New Roman" w:cs="Times New Roman"/>
          <w:bCs/>
          <w:lang w:val="es-ES"/>
        </w:rPr>
        <w:t>U slučaju odustajanja ili odbijanja drugorangiranog ponuđača da potpiše Ugovor Komisija će javni poziv proglasiti neuspješnim.</w:t>
      </w:r>
      <w:r w:rsidRPr="00822B07">
        <w:rPr>
          <w:rFonts w:ascii="Times New Roman" w:hAnsi="Times New Roman" w:cs="Times New Roman"/>
          <w:bCs/>
          <w:lang w:val="es-ES"/>
        </w:rPr>
        <w:t xml:space="preserve"> </w:t>
      </w:r>
    </w:p>
    <w:p w:rsidR="007E7BBA" w:rsidRPr="00822B07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  <w:u w:val="single"/>
        </w:rPr>
      </w:pPr>
      <w:r w:rsidRPr="00822B07">
        <w:rPr>
          <w:rFonts w:ascii="Times New Roman" w:hAnsi="Times New Roman" w:cs="Times New Roman"/>
          <w:b/>
        </w:rPr>
        <w:t>XII</w:t>
      </w:r>
      <w:r w:rsidRPr="00822B07">
        <w:rPr>
          <w:rFonts w:ascii="Times New Roman" w:hAnsi="Times New Roman" w:cs="Times New Roman"/>
        </w:rPr>
        <w:t xml:space="preserve">  Javni poziv objavljuje se u dnevnom listu „Pobjeda“ i na internet stranici Javnog preduzeća </w:t>
      </w:r>
      <w:r w:rsidRPr="00822B07">
        <w:rPr>
          <w:rFonts w:ascii="Times New Roman" w:hAnsi="Times New Roman" w:cs="Times New Roman"/>
          <w:u w:val="single"/>
        </w:rPr>
        <w:t xml:space="preserve">www. morskodobro.com </w:t>
      </w:r>
    </w:p>
    <w:p w:rsidR="007E7BBA" w:rsidRDefault="007E7BBA" w:rsidP="007E7BBA">
      <w:pPr>
        <w:tabs>
          <w:tab w:val="left" w:pos="567"/>
          <w:tab w:val="left" w:pos="5387"/>
        </w:tabs>
        <w:spacing w:line="256" w:lineRule="auto"/>
        <w:jc w:val="both"/>
        <w:rPr>
          <w:rFonts w:ascii="Times New Roman" w:hAnsi="Times New Roman" w:cs="Times New Roman"/>
        </w:rPr>
      </w:pPr>
      <w:r w:rsidRPr="00822B07">
        <w:rPr>
          <w:rFonts w:ascii="Times New Roman" w:hAnsi="Times New Roman" w:cs="Times New Roman"/>
          <w:b/>
        </w:rPr>
        <w:t xml:space="preserve">XII  </w:t>
      </w:r>
      <w:r w:rsidRPr="00822B07">
        <w:rPr>
          <w:rFonts w:ascii="Times New Roman" w:hAnsi="Times New Roman" w:cs="Times New Roman"/>
        </w:rPr>
        <w:t>Sve potrebne informacije mogu se dobiti na br.tel. 033/452-709 Služba za upravljanje lukama i pomorstvo</w:t>
      </w:r>
    </w:p>
    <w:p w:rsidR="00BA3C84" w:rsidRDefault="00BA3C84"/>
    <w:sectPr w:rsidR="00BA3C84" w:rsidSect="0053313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A624D"/>
    <w:multiLevelType w:val="hybridMultilevel"/>
    <w:tmpl w:val="C5922BE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02C2"/>
    <w:multiLevelType w:val="hybridMultilevel"/>
    <w:tmpl w:val="B5FC338A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D12FC"/>
    <w:multiLevelType w:val="hybridMultilevel"/>
    <w:tmpl w:val="986256CC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BA"/>
    <w:rsid w:val="000C3C6D"/>
    <w:rsid w:val="00312200"/>
    <w:rsid w:val="00430423"/>
    <w:rsid w:val="0077259F"/>
    <w:rsid w:val="00792E59"/>
    <w:rsid w:val="007E7BBA"/>
    <w:rsid w:val="008A48CA"/>
    <w:rsid w:val="009120FC"/>
    <w:rsid w:val="00AA1CB3"/>
    <w:rsid w:val="00AB6014"/>
    <w:rsid w:val="00AD6A81"/>
    <w:rsid w:val="00B4794B"/>
    <w:rsid w:val="00BA3C84"/>
    <w:rsid w:val="00BA6297"/>
    <w:rsid w:val="00D923AE"/>
    <w:rsid w:val="00DA1EC2"/>
    <w:rsid w:val="00F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9AA76-8B3F-49E7-8C4C-490E40CE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B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12</Pages>
  <Words>4490</Words>
  <Characters>25595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Pavicevic</dc:creator>
  <cp:keywords/>
  <dc:description/>
  <cp:lastModifiedBy>Jelena Pavicevic</cp:lastModifiedBy>
  <cp:revision>14</cp:revision>
  <cp:lastPrinted>2018-04-05T10:31:00Z</cp:lastPrinted>
  <dcterms:created xsi:type="dcterms:W3CDTF">2018-04-03T13:20:00Z</dcterms:created>
  <dcterms:modified xsi:type="dcterms:W3CDTF">2018-04-05T10:48:00Z</dcterms:modified>
</cp:coreProperties>
</file>