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2D" w:rsidRDefault="00AA342D" w:rsidP="00AA342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</w:p>
    <w:p w:rsidR="00AA342D" w:rsidRDefault="00AA342D" w:rsidP="00AA34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5.75pt" o:ole="">
            <v:imagedata r:id="rId5" o:title=""/>
          </v:shape>
          <o:OLEObject Type="Embed" ProgID="CorelDRAW.Graphic.9" ShapeID="_x0000_i1025" DrawAspect="Content" ObjectID="_1563017798" r:id="rId6"/>
        </w:object>
      </w:r>
    </w:p>
    <w:p w:rsidR="00275F93" w:rsidRPr="00275F93" w:rsidRDefault="00275F93" w:rsidP="00275F93">
      <w:pPr>
        <w:spacing w:after="0" w:line="240" w:lineRule="auto"/>
        <w:ind w:right="-26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</w:pPr>
      <w:r w:rsidRPr="00275F93">
        <w:rPr>
          <w:rFonts w:ascii="Times New Roman" w:eastAsia="Times New Roman" w:hAnsi="Times New Roman" w:cs="Times New Roman"/>
          <w:b/>
          <w:noProof/>
          <w:lang w:val="hr-HR"/>
        </w:rPr>
        <w:t xml:space="preserve">                                                </w:t>
      </w:r>
    </w:p>
    <w:p w:rsidR="00275F93" w:rsidRPr="00275F93" w:rsidRDefault="00275F93" w:rsidP="00275F93">
      <w:pPr>
        <w:autoSpaceDE w:val="0"/>
        <w:autoSpaceDN w:val="0"/>
        <w:adjustRightInd w:val="0"/>
        <w:spacing w:after="0" w:line="240" w:lineRule="auto"/>
        <w:ind w:right="-17"/>
        <w:jc w:val="both"/>
        <w:rPr>
          <w:rFonts w:ascii="Cambria" w:eastAsia="Times New Roman" w:hAnsi="Cambria" w:cs="Times New Roman"/>
          <w:noProof/>
          <w:sz w:val="20"/>
          <w:szCs w:val="20"/>
          <w:lang w:val="hr-HR"/>
        </w:rPr>
      </w:pPr>
      <w:r w:rsidRPr="00275F93">
        <w:rPr>
          <w:rFonts w:ascii="Cambria" w:eastAsia="Times New Roman" w:hAnsi="Cambria" w:cs="Times New Roman"/>
          <w:noProof/>
          <w:sz w:val="20"/>
          <w:szCs w:val="20"/>
          <w:lang w:val="hr-HR"/>
        </w:rPr>
        <w:t xml:space="preserve">Broj: </w:t>
      </w:r>
      <w:r w:rsidR="00316F97">
        <w:rPr>
          <w:rFonts w:ascii="Cambria" w:eastAsia="Times New Roman" w:hAnsi="Cambria" w:cs="Times New Roman"/>
          <w:noProof/>
          <w:sz w:val="20"/>
          <w:szCs w:val="20"/>
          <w:lang w:val="hr-HR"/>
        </w:rPr>
        <w:t>0209-2908</w:t>
      </w:r>
      <w:r w:rsidR="00C1640E">
        <w:rPr>
          <w:rFonts w:ascii="Cambria" w:eastAsia="Times New Roman" w:hAnsi="Cambria" w:cs="Times New Roman"/>
          <w:noProof/>
          <w:sz w:val="20"/>
          <w:szCs w:val="20"/>
          <w:lang w:val="hr-HR"/>
        </w:rPr>
        <w:t>/1</w:t>
      </w:r>
    </w:p>
    <w:p w:rsidR="00275F93" w:rsidRPr="00275F93" w:rsidRDefault="00275F93" w:rsidP="00275F93">
      <w:pPr>
        <w:autoSpaceDE w:val="0"/>
        <w:autoSpaceDN w:val="0"/>
        <w:adjustRightInd w:val="0"/>
        <w:spacing w:after="0" w:line="240" w:lineRule="auto"/>
        <w:ind w:right="-17"/>
        <w:jc w:val="both"/>
        <w:rPr>
          <w:rFonts w:ascii="Cambria" w:eastAsia="Times New Roman" w:hAnsi="Cambria" w:cs="Times New Roman"/>
          <w:noProof/>
          <w:sz w:val="20"/>
          <w:szCs w:val="20"/>
          <w:lang w:val="ru-RU"/>
        </w:rPr>
      </w:pPr>
      <w:r w:rsidRPr="00275F93">
        <w:rPr>
          <w:rFonts w:ascii="Cambria" w:eastAsia="Times New Roman" w:hAnsi="Cambria" w:cs="Times New Roman"/>
          <w:noProof/>
          <w:sz w:val="20"/>
          <w:szCs w:val="20"/>
          <w:lang w:val="hr-HR"/>
        </w:rPr>
        <w:t>Budva,</w:t>
      </w:r>
      <w:r w:rsidRPr="00275F93">
        <w:rPr>
          <w:rFonts w:ascii="Cambria" w:eastAsia="Times New Roman" w:hAnsi="Cambria" w:cs="Times New Roman"/>
          <w:noProof/>
          <w:sz w:val="20"/>
          <w:szCs w:val="20"/>
        </w:rPr>
        <w:t xml:space="preserve"> </w:t>
      </w:r>
      <w:r w:rsidR="00316F97">
        <w:rPr>
          <w:rFonts w:ascii="Cambria" w:eastAsia="Times New Roman" w:hAnsi="Cambria" w:cs="Times New Roman"/>
          <w:noProof/>
          <w:sz w:val="20"/>
          <w:szCs w:val="20"/>
        </w:rPr>
        <w:t>31</w:t>
      </w:r>
      <w:r w:rsidRPr="00275F93">
        <w:rPr>
          <w:rFonts w:ascii="Cambria" w:eastAsia="Times New Roman" w:hAnsi="Cambria" w:cs="Times New Roman"/>
          <w:noProof/>
          <w:sz w:val="20"/>
          <w:szCs w:val="20"/>
        </w:rPr>
        <w:t xml:space="preserve"> .07.2017.godine</w:t>
      </w:r>
    </w:p>
    <w:p w:rsidR="00275F93" w:rsidRPr="00275F93" w:rsidRDefault="00275F93" w:rsidP="00275F93">
      <w:pPr>
        <w:autoSpaceDE w:val="0"/>
        <w:spacing w:after="0" w:line="240" w:lineRule="auto"/>
        <w:ind w:left="-426" w:right="-142"/>
        <w:jc w:val="both"/>
        <w:rPr>
          <w:rFonts w:ascii="Cambria" w:eastAsia="Times New Roman" w:hAnsi="Cambria" w:cs="Times New Roman"/>
          <w:noProof/>
          <w:sz w:val="20"/>
          <w:szCs w:val="20"/>
          <w:lang w:val="hr-HR"/>
        </w:rPr>
      </w:pPr>
    </w:p>
    <w:p w:rsidR="00275F93" w:rsidRPr="00275F93" w:rsidRDefault="00275F93" w:rsidP="00275F93">
      <w:pPr>
        <w:autoSpaceDE w:val="0"/>
        <w:spacing w:after="0" w:line="240" w:lineRule="auto"/>
        <w:ind w:left="-426" w:right="-142"/>
        <w:jc w:val="both"/>
        <w:rPr>
          <w:rFonts w:ascii="Cambria" w:eastAsia="Times New Roman" w:hAnsi="Cambria" w:cs="Times New Roman"/>
          <w:noProof/>
          <w:sz w:val="20"/>
          <w:szCs w:val="20"/>
          <w:lang w:val="hr-HR"/>
        </w:rPr>
      </w:pPr>
    </w:p>
    <w:p w:rsidR="00275F93" w:rsidRPr="00275F93" w:rsidRDefault="00275F93" w:rsidP="00275F93">
      <w:pPr>
        <w:spacing w:before="100" w:after="100" w:afterAutospacing="1" w:line="240" w:lineRule="auto"/>
        <w:ind w:left="17"/>
        <w:jc w:val="both"/>
        <w:rPr>
          <w:rFonts w:ascii="Cambria" w:eastAsia="Times New Roman" w:hAnsi="Cambria" w:cs="Arial"/>
          <w:bCs/>
          <w:i/>
          <w:noProof/>
          <w:color w:val="FF0000"/>
          <w:sz w:val="24"/>
          <w:szCs w:val="24"/>
          <w:lang w:val="sr-Latn-CS" w:eastAsia="sr-Latn-ME"/>
        </w:rPr>
      </w:pPr>
      <w:r w:rsidRPr="00275F93">
        <w:rPr>
          <w:rFonts w:ascii="Cambria" w:eastAsia="Times New Roman" w:hAnsi="Cambria" w:cs="Times New Roman"/>
          <w:bCs/>
          <w:noProof/>
          <w:sz w:val="24"/>
          <w:szCs w:val="24"/>
          <w:lang w:val="sr-Latn-CS" w:eastAsia="sr-Latn-ME"/>
        </w:rPr>
        <w:t xml:space="preserve">    </w:t>
      </w:r>
      <w:r w:rsidRPr="00275F93">
        <w:rPr>
          <w:rFonts w:ascii="Cambria" w:eastAsia="Times New Roman" w:hAnsi="Cambria" w:cs="Times New Roman"/>
          <w:bCs/>
          <w:noProof/>
          <w:lang w:val="sr-Latn-CS" w:eastAsia="sr-Latn-ME"/>
        </w:rPr>
        <w:t xml:space="preserve">     Na osnovu člana 22 Statuta Javnog preduzeća, člana 5 i 7 Zakona o morskom dobru</w:t>
      </w:r>
      <w:r w:rsidRPr="00275F93">
        <w:rPr>
          <w:rFonts w:ascii="Cambria" w:eastAsia="Times New Roman" w:hAnsi="Cambria" w:cs="Times New Roman"/>
          <w:bCs/>
          <w:noProof/>
          <w:color w:val="000000"/>
          <w:lang w:eastAsia="sr-Latn-ME"/>
        </w:rPr>
        <w:t xml:space="preserve"> ("Sl. list RCG", br. 14/92, 27/94, 51/08 i  21/09 ), člana 36 i 39  Zakona o državnoj imovini ("Sl. list Crne Gore", br. 21/09), </w:t>
      </w:r>
      <w:r w:rsidRPr="00275F93">
        <w:rPr>
          <w:rFonts w:ascii="Cambria" w:eastAsia="Times New Roman" w:hAnsi="Cambria" w:cs="Times New Roman"/>
          <w:noProof/>
          <w:lang w:eastAsia="sr-Latn-ME"/>
        </w:rPr>
        <w:t xml:space="preserve"> člana </w:t>
      </w:r>
      <w:r w:rsidRPr="00275F93">
        <w:rPr>
          <w:rFonts w:ascii="Cambria" w:eastAsia="Times New Roman" w:hAnsi="Cambria" w:cs="Times New Roman"/>
          <w:noProof/>
          <w:color w:val="000000"/>
          <w:lang w:eastAsia="sr-Latn-ME"/>
        </w:rPr>
        <w:t>34 Uredbe</w:t>
      </w:r>
      <w:r w:rsidRPr="00275F93">
        <w:rPr>
          <w:rFonts w:ascii="Cambria" w:eastAsia="Times New Roman" w:hAnsi="Cambria" w:cs="Times New Roman"/>
          <w:noProof/>
          <w:lang w:eastAsia="sr-Latn-ME"/>
        </w:rPr>
        <w:t xml:space="preserve"> o prodaji i davanju u zakup stvari u državnoj imovini (“Sl. list CG” br. 44/10), odredbi Zakona o upravnom postupku („Sl. list RCG“, br.60/03, 73/10, i 23/11), na osnovu </w:t>
      </w:r>
      <w:r w:rsidRPr="00275F93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Izmjene i dopune Plana objekata privremenog kara</w:t>
      </w:r>
      <w:r w:rsidR="00C1640E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ktera za 2016.-2018. godinu koju</w:t>
      </w:r>
      <w:r w:rsidRPr="00275F93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</w:t>
      </w:r>
      <w:r w:rsidRPr="00B458C7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je donijelo Ministarstvo održivog razvoja i turizma broj: 101-14/300 od 01.06.2017.god.</w:t>
      </w:r>
      <w:r w:rsidR="00B458C7" w:rsidRPr="00B458C7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i  </w:t>
      </w:r>
      <w:r w:rsidRPr="00B458C7">
        <w:rPr>
          <w:rFonts w:ascii="Cambria" w:eastAsia="Times New Roman" w:hAnsi="Cambria" w:cs="Times New Roman"/>
          <w:noProof/>
          <w:lang w:eastAsia="sr-Latn-ME"/>
        </w:rPr>
        <w:t xml:space="preserve">Odluke Upravnog odbora Javnog preduzeća broj:0203-1846/6 od 27.04.2016.god., na koju je saglasnost dala Vlada CG Zaključkom broj:08-1705 od 01.07.2016.god., Javno preduzeće za upravljanje morskim dobrom objavljuje </w:t>
      </w:r>
      <w:r w:rsidRPr="00B458C7">
        <w:rPr>
          <w:rFonts w:ascii="Cambria" w:eastAsia="Times New Roman" w:hAnsi="Cambria" w:cs="Arial"/>
          <w:bCs/>
          <w:i/>
          <w:noProof/>
          <w:sz w:val="24"/>
          <w:szCs w:val="24"/>
          <w:lang w:val="sr-Latn-CS" w:eastAsia="sr-Latn-ME"/>
        </w:rPr>
        <w:t xml:space="preserve">         </w:t>
      </w:r>
    </w:p>
    <w:p w:rsidR="00AA342D" w:rsidRDefault="00AA342D" w:rsidP="00AA342D">
      <w:pPr>
        <w:tabs>
          <w:tab w:val="left" w:pos="9165"/>
        </w:tabs>
        <w:ind w:left="-66" w:firstLine="16"/>
        <w:jc w:val="center"/>
        <w:rPr>
          <w:rFonts w:ascii="Times New Roman" w:hAnsi="Times New Roman" w:cs="Times New Roman"/>
          <w:b/>
          <w:bCs/>
          <w:i/>
          <w:lang w:val="sr-Latn-CS"/>
        </w:rPr>
      </w:pPr>
      <w:r>
        <w:rPr>
          <w:rFonts w:ascii="Times New Roman" w:hAnsi="Times New Roman" w:cs="Times New Roman"/>
          <w:bCs/>
          <w:i/>
          <w:lang w:val="sr-Latn-CS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P O Z I V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sr-Latn-CS"/>
        </w:rPr>
        <w:t xml:space="preserve">      </w:t>
      </w:r>
      <w:r>
        <w:rPr>
          <w:rFonts w:ascii="Times New Roman" w:hAnsi="Times New Roman" w:cs="Times New Roman"/>
          <w:b/>
          <w:bCs/>
          <w:i/>
          <w:lang w:val="sr-Latn-CS"/>
        </w:rPr>
        <w:t xml:space="preserve">              </w:t>
      </w:r>
    </w:p>
    <w:p w:rsidR="00AA342D" w:rsidRDefault="00AA342D" w:rsidP="00AA342D">
      <w:pPr>
        <w:tabs>
          <w:tab w:val="left" w:pos="4680"/>
        </w:tabs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  <w:r>
        <w:rPr>
          <w:rFonts w:ascii="Times New Roman" w:hAnsi="Times New Roman" w:cs="Times New Roman"/>
          <w:b/>
          <w:bCs/>
          <w:lang w:val="sr-Latn-CS"/>
        </w:rPr>
        <w:t xml:space="preserve">ZA JAVNO NADMETANJE ZA ZAKUP PRISTANIŠTA  </w:t>
      </w:r>
      <w:r w:rsidR="00C1640E">
        <w:rPr>
          <w:rFonts w:ascii="Times New Roman" w:hAnsi="Times New Roman" w:cs="Times New Roman"/>
          <w:b/>
          <w:bCs/>
          <w:lang w:val="sr-Latn-CS"/>
        </w:rPr>
        <w:t>I</w:t>
      </w:r>
      <w:r w:rsidR="00BA5F50">
        <w:rPr>
          <w:rFonts w:ascii="Times New Roman" w:hAnsi="Times New Roman" w:cs="Times New Roman"/>
          <w:b/>
          <w:bCs/>
          <w:lang w:val="sr-Latn-CS"/>
        </w:rPr>
        <w:t xml:space="preserve"> PRIVEZIŠTA</w:t>
      </w:r>
    </w:p>
    <w:p w:rsidR="00AA342D" w:rsidRDefault="00B458C7" w:rsidP="00AA342D">
      <w:pPr>
        <w:tabs>
          <w:tab w:val="left" w:pos="4680"/>
        </w:tabs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  <w:r>
        <w:rPr>
          <w:rFonts w:ascii="Times New Roman" w:hAnsi="Times New Roman" w:cs="Times New Roman"/>
          <w:b/>
          <w:bCs/>
          <w:lang w:val="sr-Latn-CS"/>
        </w:rPr>
        <w:t xml:space="preserve">BROJ: </w:t>
      </w:r>
      <w:r w:rsidR="00316F97">
        <w:rPr>
          <w:rFonts w:ascii="Times New Roman" w:hAnsi="Times New Roman" w:cs="Times New Roman"/>
          <w:b/>
          <w:bCs/>
          <w:lang w:val="sr-Latn-CS"/>
        </w:rPr>
        <w:t>0209-2908</w:t>
      </w:r>
      <w:r w:rsidR="00C1640E">
        <w:rPr>
          <w:rFonts w:ascii="Times New Roman" w:hAnsi="Times New Roman" w:cs="Times New Roman"/>
          <w:b/>
          <w:bCs/>
          <w:lang w:val="sr-Latn-CS"/>
        </w:rPr>
        <w:t>/1</w:t>
      </w:r>
      <w:r w:rsidR="00DB5C9D">
        <w:rPr>
          <w:rFonts w:ascii="Times New Roman" w:hAnsi="Times New Roman" w:cs="Times New Roman"/>
          <w:b/>
          <w:bCs/>
          <w:lang w:val="sr-Latn-CS"/>
        </w:rPr>
        <w:t xml:space="preserve"> od</w:t>
      </w:r>
      <w:r w:rsidR="00316F97">
        <w:rPr>
          <w:rFonts w:ascii="Times New Roman" w:hAnsi="Times New Roman" w:cs="Times New Roman"/>
          <w:b/>
          <w:bCs/>
          <w:lang w:val="sr-Latn-CS"/>
        </w:rPr>
        <w:t xml:space="preserve"> 31</w:t>
      </w:r>
      <w:r>
        <w:rPr>
          <w:rFonts w:ascii="Times New Roman" w:hAnsi="Times New Roman" w:cs="Times New Roman"/>
          <w:b/>
          <w:bCs/>
          <w:lang w:val="sr-Latn-CS"/>
        </w:rPr>
        <w:t>.07.2017.GODINE</w:t>
      </w:r>
      <w:r w:rsidR="00AA342D">
        <w:rPr>
          <w:rFonts w:ascii="Times New Roman" w:hAnsi="Times New Roman" w:cs="Times New Roman"/>
          <w:b/>
          <w:bCs/>
          <w:lang w:val="sr-Latn-CS"/>
        </w:rPr>
        <w:t xml:space="preserve">                      </w:t>
      </w:r>
    </w:p>
    <w:p w:rsidR="00AA342D" w:rsidRDefault="00AA342D" w:rsidP="00AA342D">
      <w:pPr>
        <w:tabs>
          <w:tab w:val="left" w:pos="4680"/>
        </w:tabs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</w:p>
    <w:p w:rsidR="008654E6" w:rsidRDefault="00AA342D" w:rsidP="00AA342D">
      <w:pPr>
        <w:autoSpaceDE w:val="0"/>
        <w:ind w:right="-15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bCs/>
          <w:lang w:val="sr-Latn-CS"/>
        </w:rPr>
        <w:t xml:space="preserve">I . </w:t>
      </w:r>
      <w:r>
        <w:rPr>
          <w:rFonts w:ascii="Times New Roman" w:hAnsi="Times New Roman" w:cs="Times New Roman"/>
          <w:bCs/>
          <w:lang w:val="sr-Latn-CS"/>
        </w:rPr>
        <w:t>Predmet ovog poziva je davanje u zakup pristaništa i privezišta u skladu sa Izmjenom i dopunom Plana objekata privremenog karaktera za 2016.-2018. godinu koji je donijelo Ministarstvo održivog ra</w:t>
      </w:r>
      <w:r w:rsidR="0092576B">
        <w:rPr>
          <w:rFonts w:ascii="Times New Roman" w:hAnsi="Times New Roman" w:cs="Times New Roman"/>
          <w:bCs/>
          <w:lang w:val="sr-Latn-CS"/>
        </w:rPr>
        <w:t>zvoja i turizma broj: 101-14/300 od 01.06.2017</w:t>
      </w:r>
      <w:r>
        <w:rPr>
          <w:rFonts w:ascii="Times New Roman" w:hAnsi="Times New Roman" w:cs="Times New Roman"/>
          <w:bCs/>
          <w:lang w:val="sr-Latn-CS"/>
        </w:rPr>
        <w:t xml:space="preserve">.god. </w:t>
      </w:r>
      <w:r>
        <w:rPr>
          <w:rFonts w:ascii="Times New Roman" w:hAnsi="Times New Roman" w:cs="Times New Roman"/>
          <w:lang w:val="sr-Latn-CS"/>
        </w:rPr>
        <w:t>na sledećim lokacijama:</w:t>
      </w:r>
    </w:p>
    <w:p w:rsidR="00AA342D" w:rsidRDefault="00AA342D" w:rsidP="00AA342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OPŠTINA HERCEG NOVI </w:t>
      </w:r>
    </w:p>
    <w:p w:rsidR="00C64052" w:rsidRDefault="00C64052" w:rsidP="00C6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D46C8" w:rsidTr="00DB5C9D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D46C8" w:rsidRDefault="00856A11" w:rsidP="007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7D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ĐENOVIĆI</w:t>
            </w:r>
          </w:p>
        </w:tc>
      </w:tr>
    </w:tbl>
    <w:p w:rsidR="007D46C8" w:rsidRDefault="007D46C8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1D7A" w:rsidRDefault="007D46C8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pontoni </w:t>
      </w:r>
      <w:r w:rsidR="007E1D7A">
        <w:rPr>
          <w:rFonts w:ascii="Times New Roman" w:hAnsi="Times New Roman" w:cs="Times New Roman"/>
        </w:rPr>
        <w:t xml:space="preserve">u akvatorijumu </w:t>
      </w:r>
      <w:r>
        <w:rPr>
          <w:rFonts w:ascii="Times New Roman" w:hAnsi="Times New Roman" w:cs="Times New Roman"/>
        </w:rPr>
        <w:t xml:space="preserve">ispred k.p. 653 K.O.Đenovići, </w:t>
      </w:r>
      <w:r w:rsidR="007E1D7A">
        <w:rPr>
          <w:rFonts w:ascii="Times New Roman" w:hAnsi="Times New Roman" w:cs="Times New Roman"/>
        </w:rPr>
        <w:t>L profil dužine 40x15</w:t>
      </w:r>
      <w:r w:rsidR="00114EA5">
        <w:rPr>
          <w:rFonts w:ascii="Times New Roman" w:hAnsi="Times New Roman" w:cs="Times New Roman"/>
        </w:rPr>
        <w:t>x</w:t>
      </w:r>
      <w:r w:rsidR="007E1D7A">
        <w:rPr>
          <w:rFonts w:ascii="Times New Roman" w:hAnsi="Times New Roman" w:cs="Times New Roman"/>
        </w:rPr>
        <w:t>2,5m. Na dužinu od 40m sa unutrašnje strane ispred k.p. 653 naslanjaju se dva pontona dimenzija 12.5m x 2.5m.</w:t>
      </w:r>
    </w:p>
    <w:p w:rsidR="008C143A" w:rsidRPr="008C143A" w:rsidRDefault="007D46C8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</w:t>
      </w:r>
      <w:r w:rsidR="00B64AE7">
        <w:rPr>
          <w:rFonts w:ascii="Times New Roman" w:hAnsi="Times New Roman" w:cs="Times New Roman"/>
          <w:b/>
          <w:bCs/>
        </w:rPr>
        <w:t>17.21</w:t>
      </w:r>
      <w:r>
        <w:rPr>
          <w:rFonts w:ascii="Times New Roman" w:hAnsi="Times New Roman" w:cs="Times New Roman"/>
          <w:b/>
          <w:bCs/>
        </w:rPr>
        <w:t xml:space="preserve"> </w:t>
      </w:r>
      <w:r w:rsidRPr="008C143A">
        <w:rPr>
          <w:rFonts w:ascii="Times New Roman" w:hAnsi="Times New Roman" w:cs="Times New Roman"/>
        </w:rPr>
        <w:t xml:space="preserve">u </w:t>
      </w:r>
      <w:r w:rsidR="008C143A" w:rsidRPr="008C143A">
        <w:rPr>
          <w:rFonts w:ascii="Times New Roman" w:hAnsi="Times New Roman" w:cs="Times New Roman"/>
        </w:rPr>
        <w:t xml:space="preserve"> Izmjenama i dopunama Plana objekata privre</w:t>
      </w:r>
      <w:r w:rsidR="008C143A">
        <w:rPr>
          <w:rFonts w:ascii="Times New Roman" w:hAnsi="Times New Roman" w:cs="Times New Roman"/>
        </w:rPr>
        <w:t>menog karaktera za Opštinu Herceg Novi</w:t>
      </w:r>
      <w:r w:rsidR="008C143A" w:rsidRPr="008C143A">
        <w:rPr>
          <w:rFonts w:ascii="Times New Roman" w:hAnsi="Times New Roman" w:cs="Times New Roman"/>
        </w:rPr>
        <w:t>. za period 2016-2018 god.</w:t>
      </w:r>
    </w:p>
    <w:p w:rsidR="007D46C8" w:rsidRDefault="007D46C8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00500" w:rsidRDefault="007D46C8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NAMJENA</w:t>
      </w:r>
      <w:r>
        <w:rPr>
          <w:rFonts w:ascii="Times New Roman" w:hAnsi="Times New Roman" w:cs="Times New Roman"/>
        </w:rPr>
        <w:t xml:space="preserve">: </w:t>
      </w:r>
      <w:r w:rsidR="00B64AE7">
        <w:rPr>
          <w:rFonts w:ascii="Times New Roman" w:hAnsi="Times New Roman" w:cs="Times New Roman"/>
        </w:rPr>
        <w:t>Privezište za čamce i brodove</w:t>
      </w:r>
      <w:r w:rsidR="00000500">
        <w:rPr>
          <w:rFonts w:ascii="Times New Roman" w:hAnsi="Times New Roman" w:cs="Times New Roman"/>
        </w:rPr>
        <w:t xml:space="preserve">-komunalni vezovi </w:t>
      </w:r>
    </w:p>
    <w:p w:rsidR="007D46C8" w:rsidRDefault="00D426FC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CIJENA GODIŠNJEG ZAKUPA</w:t>
      </w:r>
      <w:r w:rsidR="007D46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B35A2D" w:rsidRPr="00B35A2D">
        <w:rPr>
          <w:rFonts w:ascii="Times New Roman" w:hAnsi="Times New Roman" w:cs="Times New Roman"/>
          <w:b/>
        </w:rPr>
        <w:t>3.525,00</w:t>
      </w:r>
      <w:r w:rsidR="00B35A2D">
        <w:rPr>
          <w:rFonts w:ascii="Times New Roman" w:hAnsi="Times New Roman" w:cs="Times New Roman"/>
        </w:rPr>
        <w:t xml:space="preserve"> </w:t>
      </w:r>
      <w:r w:rsidR="007D46C8">
        <w:rPr>
          <w:rFonts w:ascii="Times New Roman" w:hAnsi="Times New Roman" w:cs="Times New Roman"/>
        </w:rPr>
        <w:t>EURA</w:t>
      </w:r>
    </w:p>
    <w:p w:rsidR="007D46C8" w:rsidRDefault="007D46C8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 od </w:t>
      </w:r>
      <w:r w:rsidR="005217A1">
        <w:rPr>
          <w:rFonts w:ascii="Times New Roman" w:hAnsi="Times New Roman" w:cs="Times New Roman"/>
          <w:bCs/>
          <w:sz w:val="24"/>
          <w:szCs w:val="24"/>
        </w:rPr>
        <w:t>2.5</w:t>
      </w:r>
      <w:r w:rsidR="00B35A2D">
        <w:rPr>
          <w:rFonts w:ascii="Times New Roman" w:hAnsi="Times New Roman" w:cs="Times New Roman"/>
          <w:bCs/>
          <w:sz w:val="24"/>
          <w:szCs w:val="24"/>
        </w:rPr>
        <w:t>00,00</w:t>
      </w:r>
      <w:r w:rsidR="00645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7E1D7A" w:rsidRPr="00B458C7" w:rsidRDefault="007E1D7A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1D7A" w:rsidRPr="00B458C7" w:rsidRDefault="007E1D7A" w:rsidP="007D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58C7">
        <w:rPr>
          <w:rFonts w:ascii="Times New Roman" w:hAnsi="Times New Roman" w:cs="Times New Roman"/>
          <w:i/>
        </w:rPr>
        <w:t>Korišćenje lokacije je moguće uz uslov da se obezbijedi saglasnost upisanog no</w:t>
      </w:r>
      <w:r w:rsidR="00EF3961">
        <w:rPr>
          <w:rFonts w:ascii="Times New Roman" w:hAnsi="Times New Roman" w:cs="Times New Roman"/>
          <w:i/>
        </w:rPr>
        <w:t>sioca prava korišćenja na obali</w:t>
      </w:r>
    </w:p>
    <w:p w:rsidR="00C64052" w:rsidRDefault="00C64052" w:rsidP="00C6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64AE7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64AE7" w:rsidRDefault="00856A11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B6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BAOŠIĆI</w:t>
            </w:r>
          </w:p>
        </w:tc>
      </w:tr>
    </w:tbl>
    <w:p w:rsidR="00B64AE7" w:rsidRDefault="00B64AE7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7A7A" w:rsidRDefault="00B64AE7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>: Pristanište i privezište u Baošićima na  k.p. 761 K.O.Baošići</w:t>
      </w:r>
      <w:r w:rsidR="007E1D7A">
        <w:rPr>
          <w:rFonts w:ascii="Times New Roman" w:hAnsi="Times New Roman" w:cs="Times New Roman"/>
        </w:rPr>
        <w:t xml:space="preserve"> sa pripadajućim akvaprostorom</w:t>
      </w:r>
      <w:r>
        <w:rPr>
          <w:rFonts w:ascii="Times New Roman" w:hAnsi="Times New Roman" w:cs="Times New Roman"/>
        </w:rPr>
        <w:t xml:space="preserve">, dužine operativne obale za pristajanje plovila </w:t>
      </w:r>
      <w:r w:rsidR="000470D6">
        <w:rPr>
          <w:rFonts w:ascii="Times New Roman" w:hAnsi="Times New Roman" w:cs="Times New Roman"/>
        </w:rPr>
        <w:t>L=17.5</w:t>
      </w:r>
      <w:r w:rsidR="00D426FC">
        <w:rPr>
          <w:rFonts w:ascii="Times New Roman" w:hAnsi="Times New Roman" w:cs="Times New Roman"/>
        </w:rPr>
        <w:t xml:space="preserve"> </w:t>
      </w:r>
      <w:r w:rsidR="000470D6">
        <w:rPr>
          <w:rFonts w:ascii="Times New Roman" w:hAnsi="Times New Roman" w:cs="Times New Roman"/>
        </w:rPr>
        <w:t xml:space="preserve">m  operativne obale za komunalne vezove L=23m. Površina akvatorija privezišta </w:t>
      </w:r>
      <w:r w:rsidR="00D426FC">
        <w:rPr>
          <w:rFonts w:ascii="Times New Roman" w:hAnsi="Times New Roman" w:cs="Times New Roman"/>
        </w:rPr>
        <w:t xml:space="preserve">iznosi </w:t>
      </w:r>
      <w:r w:rsidR="000470D6">
        <w:rPr>
          <w:rFonts w:ascii="Times New Roman" w:hAnsi="Times New Roman" w:cs="Times New Roman"/>
        </w:rPr>
        <w:t>350m</w:t>
      </w:r>
      <w:r w:rsidR="000470D6">
        <w:rPr>
          <w:rFonts w:ascii="Times New Roman" w:hAnsi="Times New Roman" w:cs="Times New Roman"/>
          <w:vertAlign w:val="superscript"/>
        </w:rPr>
        <w:t>2</w:t>
      </w:r>
      <w:r w:rsidR="00D426FC">
        <w:rPr>
          <w:rFonts w:ascii="Times New Roman" w:hAnsi="Times New Roman" w:cs="Times New Roman"/>
        </w:rPr>
        <w:t>.</w:t>
      </w:r>
    </w:p>
    <w:p w:rsidR="008C143A" w:rsidRDefault="00B64AE7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Lokacija </w:t>
      </w:r>
      <w:r w:rsidR="00D426FC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označena </w:t>
      </w:r>
      <w:r>
        <w:rPr>
          <w:rFonts w:ascii="Times New Roman" w:hAnsi="Times New Roman" w:cs="Times New Roman"/>
          <w:b/>
          <w:bCs/>
        </w:rPr>
        <w:t xml:space="preserve">18.2 </w:t>
      </w:r>
      <w:r w:rsidR="008C143A">
        <w:rPr>
          <w:rFonts w:ascii="Times New Roman" w:hAnsi="Times New Roman" w:cs="Times New Roman"/>
        </w:rPr>
        <w:t>u</w:t>
      </w:r>
      <w:r w:rsidR="008C143A" w:rsidRPr="008C143A">
        <w:rPr>
          <w:rFonts w:ascii="Times New Roman" w:hAnsi="Times New Roman" w:cs="Times New Roman"/>
        </w:rPr>
        <w:t xml:space="preserve"> Izmjenama i dopunama Plana objekata privre</w:t>
      </w:r>
      <w:r w:rsidR="008C143A">
        <w:rPr>
          <w:rFonts w:ascii="Times New Roman" w:hAnsi="Times New Roman" w:cs="Times New Roman"/>
        </w:rPr>
        <w:t xml:space="preserve">menog karaktera za Opštinu Herceg Novi </w:t>
      </w:r>
      <w:r w:rsidR="008C143A" w:rsidRPr="008C143A">
        <w:rPr>
          <w:rFonts w:ascii="Times New Roman" w:hAnsi="Times New Roman" w:cs="Times New Roman"/>
        </w:rPr>
        <w:t>za period 2016-2018 god.</w:t>
      </w:r>
      <w:r w:rsidR="008C143A">
        <w:rPr>
          <w:rFonts w:ascii="Times New Roman" w:hAnsi="Times New Roman" w:cs="Times New Roman"/>
          <w:bCs/>
        </w:rPr>
        <w:t xml:space="preserve"> </w:t>
      </w:r>
    </w:p>
    <w:p w:rsidR="00DB5C9D" w:rsidRDefault="00DB5C9D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B5C9D" w:rsidRDefault="00DB5C9D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0FAF" w:rsidRDefault="00B64AE7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NAMJENA</w:t>
      </w:r>
      <w:r>
        <w:rPr>
          <w:rFonts w:ascii="Times New Roman" w:hAnsi="Times New Roman" w:cs="Times New Roman"/>
        </w:rPr>
        <w:t>: Sezonsko pristajanje turističkih brodova i privez manjih plovila</w:t>
      </w:r>
      <w:r w:rsidR="00B9639D">
        <w:rPr>
          <w:rFonts w:ascii="Times New Roman" w:hAnsi="Times New Roman" w:cs="Times New Roman"/>
        </w:rPr>
        <w:t>- komunalni vez</w:t>
      </w:r>
    </w:p>
    <w:p w:rsidR="00B64AE7" w:rsidRDefault="00D426FC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CIJENA GODIŠNJEG ZAKUPA</w:t>
      </w:r>
      <w:r w:rsidR="00B64AE7">
        <w:rPr>
          <w:rFonts w:ascii="Times New Roman" w:hAnsi="Times New Roman" w:cs="Times New Roman"/>
        </w:rPr>
        <w:t xml:space="preserve">:  </w:t>
      </w:r>
      <w:r w:rsidR="002D3AAF" w:rsidRPr="002D3AAF">
        <w:rPr>
          <w:rFonts w:ascii="Times New Roman" w:hAnsi="Times New Roman" w:cs="Times New Roman"/>
          <w:b/>
        </w:rPr>
        <w:t>1.176,00</w:t>
      </w:r>
      <w:r w:rsidR="002D3A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64AE7">
        <w:rPr>
          <w:rFonts w:ascii="Times New Roman" w:hAnsi="Times New Roman" w:cs="Times New Roman"/>
        </w:rPr>
        <w:t>EURA</w:t>
      </w:r>
    </w:p>
    <w:p w:rsidR="00027ED4" w:rsidRDefault="00B64AE7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 od </w:t>
      </w:r>
      <w:r w:rsidR="006459C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3AAF">
        <w:rPr>
          <w:rFonts w:ascii="Times New Roman" w:hAnsi="Times New Roman" w:cs="Times New Roman"/>
          <w:bCs/>
          <w:sz w:val="24"/>
          <w:szCs w:val="24"/>
        </w:rPr>
        <w:t>1.000,00</w:t>
      </w:r>
      <w:r w:rsidR="00645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961">
        <w:rPr>
          <w:rFonts w:ascii="Times New Roman" w:hAnsi="Times New Roman" w:cs="Times New Roman"/>
        </w:rPr>
        <w:t>EURA</w:t>
      </w:r>
    </w:p>
    <w:p w:rsidR="00EF3961" w:rsidRDefault="00EF3961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ED4" w:rsidRDefault="00027ED4" w:rsidP="00B64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58C7">
        <w:rPr>
          <w:rFonts w:ascii="Times New Roman" w:hAnsi="Times New Roman" w:cs="Times New Roman"/>
          <w:i/>
        </w:rPr>
        <w:t>Mogućnost pontonskog proširenja pod uslovom dobijanja pozitivnog mišljenja od strane Lučke kapetanije.</w:t>
      </w:r>
    </w:p>
    <w:p w:rsidR="00C64052" w:rsidRDefault="00C64052" w:rsidP="00C64052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6459CB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459CB" w:rsidRDefault="00856A11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645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I PRIVEZIŠTE BAOŠIĆI</w:t>
            </w:r>
          </w:p>
        </w:tc>
      </w:tr>
    </w:tbl>
    <w:p w:rsidR="006459CB" w:rsidRDefault="006459CB" w:rsidP="0064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459CB" w:rsidRPr="00B20EF5" w:rsidRDefault="006459CB" w:rsidP="00EF396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</w:t>
      </w:r>
      <w:r w:rsidRPr="00B20EF5">
        <w:rPr>
          <w:rFonts w:ascii="Times New Roman" w:hAnsi="Times New Roman" w:cs="Times New Roman"/>
        </w:rPr>
        <w:t>Pristanište sa mandraćem</w:t>
      </w:r>
      <w:r w:rsidR="00B20EF5">
        <w:rPr>
          <w:rFonts w:ascii="Times New Roman" w:hAnsi="Times New Roman" w:cs="Times New Roman"/>
        </w:rPr>
        <w:t xml:space="preserve"> i zonom</w:t>
      </w:r>
      <w:r w:rsidRPr="00B20EF5">
        <w:rPr>
          <w:rFonts w:ascii="Times New Roman" w:hAnsi="Times New Roman" w:cs="Times New Roman"/>
        </w:rPr>
        <w:t xml:space="preserve"> vezova u Baošićima na  k.p. 755, 756, 757,758, 759 K.O.Baošići, dužine operativne obale za pristajanje plovila L=17,5 m; operativne obale za komunalne vezove L=27+10m i operativne obale za komercijalne vezove L= 60 m.</w:t>
      </w:r>
    </w:p>
    <w:p w:rsidR="008C143A" w:rsidRDefault="006459CB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20EF5">
        <w:rPr>
          <w:rFonts w:ascii="Times New Roman" w:hAnsi="Times New Roman" w:cs="Times New Roman"/>
        </w:rPr>
        <w:t xml:space="preserve">Lokacija je označena </w:t>
      </w:r>
      <w:r w:rsidRPr="00B20EF5">
        <w:rPr>
          <w:rFonts w:ascii="Times New Roman" w:hAnsi="Times New Roman" w:cs="Times New Roman"/>
          <w:b/>
          <w:bCs/>
        </w:rPr>
        <w:t xml:space="preserve">18.21 </w:t>
      </w:r>
      <w:r w:rsidR="008C143A" w:rsidRPr="008C143A">
        <w:rPr>
          <w:rFonts w:ascii="Times New Roman" w:hAnsi="Times New Roman" w:cs="Times New Roman"/>
        </w:rPr>
        <w:t>Izmjenama i dopunama Plana objekata privre</w:t>
      </w:r>
      <w:r w:rsidR="008C143A">
        <w:rPr>
          <w:rFonts w:ascii="Times New Roman" w:hAnsi="Times New Roman" w:cs="Times New Roman"/>
        </w:rPr>
        <w:t xml:space="preserve">menog karaktera za Opštinu Herceg Novi </w:t>
      </w:r>
      <w:r w:rsidR="008C143A" w:rsidRPr="008C143A">
        <w:rPr>
          <w:rFonts w:ascii="Times New Roman" w:hAnsi="Times New Roman" w:cs="Times New Roman"/>
        </w:rPr>
        <w:t>za period 2016-2018 god.</w:t>
      </w:r>
      <w:r w:rsidR="008C143A">
        <w:rPr>
          <w:rFonts w:ascii="Times New Roman" w:hAnsi="Times New Roman" w:cs="Times New Roman"/>
          <w:bCs/>
        </w:rPr>
        <w:t xml:space="preserve"> </w:t>
      </w:r>
    </w:p>
    <w:p w:rsidR="006459CB" w:rsidRPr="00B20EF5" w:rsidRDefault="006459CB" w:rsidP="0064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59CB" w:rsidRPr="00B20EF5" w:rsidRDefault="006459CB" w:rsidP="0064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  <w:bCs/>
        </w:rPr>
        <w:t>NAMJENA</w:t>
      </w:r>
      <w:r w:rsidRPr="00B20EF5">
        <w:rPr>
          <w:rFonts w:ascii="Times New Roman" w:hAnsi="Times New Roman" w:cs="Times New Roman"/>
        </w:rPr>
        <w:t>: Sezonsko pristajanje turističkih brodova i privez manjih plovila</w:t>
      </w:r>
      <w:r w:rsidR="00B9639D">
        <w:rPr>
          <w:rFonts w:ascii="Times New Roman" w:hAnsi="Times New Roman" w:cs="Times New Roman"/>
        </w:rPr>
        <w:t xml:space="preserve"> (komunalni i komercijalni vezovi)</w:t>
      </w:r>
    </w:p>
    <w:p w:rsidR="006459CB" w:rsidRPr="00B20EF5" w:rsidRDefault="006459CB" w:rsidP="0064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</w:rPr>
        <w:t xml:space="preserve">POČETNA CIJENA GODIŠNJEG ZAKUPA: </w:t>
      </w:r>
      <w:r w:rsidR="002D3AAF" w:rsidRPr="002D3AAF">
        <w:rPr>
          <w:rFonts w:ascii="Times New Roman" w:hAnsi="Times New Roman" w:cs="Times New Roman"/>
          <w:b/>
        </w:rPr>
        <w:t>1.536,00</w:t>
      </w:r>
      <w:r w:rsidRPr="00B20EF5">
        <w:rPr>
          <w:rFonts w:ascii="Times New Roman" w:hAnsi="Times New Roman" w:cs="Times New Roman"/>
        </w:rPr>
        <w:t xml:space="preserve"> EURA</w:t>
      </w:r>
    </w:p>
    <w:p w:rsidR="006459CB" w:rsidRPr="00B20EF5" w:rsidRDefault="006459CB" w:rsidP="0064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  <w:bCs/>
        </w:rPr>
        <w:t>Ban</w:t>
      </w:r>
      <w:r w:rsidR="00EF3961">
        <w:rPr>
          <w:rFonts w:ascii="Times New Roman" w:hAnsi="Times New Roman" w:cs="Times New Roman"/>
          <w:bCs/>
        </w:rPr>
        <w:t xml:space="preserve">karska garancija ne manja  od  </w:t>
      </w:r>
      <w:r w:rsidR="002D3AAF">
        <w:rPr>
          <w:rFonts w:ascii="Times New Roman" w:hAnsi="Times New Roman" w:cs="Times New Roman"/>
          <w:bCs/>
        </w:rPr>
        <w:t>1.000,00</w:t>
      </w:r>
      <w:r w:rsidRPr="00B20EF5">
        <w:rPr>
          <w:rFonts w:ascii="Times New Roman" w:hAnsi="Times New Roman" w:cs="Times New Roman"/>
          <w:bCs/>
        </w:rPr>
        <w:t xml:space="preserve"> </w:t>
      </w:r>
      <w:r w:rsidRPr="00B20EF5">
        <w:rPr>
          <w:rFonts w:ascii="Times New Roman" w:hAnsi="Times New Roman" w:cs="Times New Roman"/>
        </w:rPr>
        <w:t>EURA</w:t>
      </w:r>
    </w:p>
    <w:p w:rsidR="00C64052" w:rsidRPr="00B20EF5" w:rsidRDefault="00C64052" w:rsidP="00C64052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20EF5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20EF5" w:rsidRDefault="00856A11" w:rsidP="00B2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B2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KAMENARI</w:t>
            </w:r>
          </w:p>
        </w:tc>
      </w:tr>
    </w:tbl>
    <w:p w:rsidR="00B20EF5" w:rsidRDefault="00B20EF5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0EF5" w:rsidRDefault="00B20EF5" w:rsidP="00EF396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 w:rsidR="008C143A">
        <w:rPr>
          <w:rFonts w:ascii="Times New Roman" w:hAnsi="Times New Roman" w:cs="Times New Roman"/>
        </w:rPr>
        <w:t xml:space="preserve">: Pontonsko pristanište u </w:t>
      </w:r>
      <w:r>
        <w:rPr>
          <w:rFonts w:ascii="Times New Roman" w:hAnsi="Times New Roman" w:cs="Times New Roman"/>
        </w:rPr>
        <w:t xml:space="preserve">Kamenarima, </w:t>
      </w:r>
      <w:r w:rsidR="008C143A">
        <w:rPr>
          <w:rFonts w:ascii="Times New Roman" w:hAnsi="Times New Roman" w:cs="Times New Roman"/>
        </w:rPr>
        <w:t>u akvatorijumu ispred k.p.270 KO Đurići, dimenzija 2,5m x</w:t>
      </w:r>
      <w:r>
        <w:rPr>
          <w:rFonts w:ascii="Times New Roman" w:hAnsi="Times New Roman" w:cs="Times New Roman"/>
        </w:rPr>
        <w:t>15m.</w:t>
      </w:r>
    </w:p>
    <w:p w:rsidR="008C143A" w:rsidRDefault="00B20EF5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20EF5">
        <w:rPr>
          <w:rFonts w:ascii="Times New Roman" w:hAnsi="Times New Roman" w:cs="Times New Roman"/>
        </w:rPr>
        <w:t xml:space="preserve">Lokacija je označena </w:t>
      </w:r>
      <w:r>
        <w:rPr>
          <w:rFonts w:ascii="Times New Roman" w:hAnsi="Times New Roman" w:cs="Times New Roman"/>
          <w:b/>
          <w:bCs/>
        </w:rPr>
        <w:t>20.18</w:t>
      </w:r>
      <w:r w:rsidRPr="00B20EF5">
        <w:rPr>
          <w:rFonts w:ascii="Times New Roman" w:hAnsi="Times New Roman" w:cs="Times New Roman"/>
          <w:b/>
          <w:bCs/>
        </w:rPr>
        <w:t xml:space="preserve"> </w:t>
      </w:r>
      <w:r w:rsidRPr="00B20EF5">
        <w:rPr>
          <w:rFonts w:ascii="Times New Roman" w:hAnsi="Times New Roman" w:cs="Times New Roman"/>
        </w:rPr>
        <w:t xml:space="preserve">u </w:t>
      </w:r>
      <w:r w:rsidR="008C143A" w:rsidRPr="008C143A">
        <w:rPr>
          <w:rFonts w:ascii="Times New Roman" w:hAnsi="Times New Roman" w:cs="Times New Roman"/>
        </w:rPr>
        <w:t>Izmjenama i dopunama Plana objekata privre</w:t>
      </w:r>
      <w:r w:rsidR="008C143A">
        <w:rPr>
          <w:rFonts w:ascii="Times New Roman" w:hAnsi="Times New Roman" w:cs="Times New Roman"/>
        </w:rPr>
        <w:t xml:space="preserve">menog karaktera za Opštinu Herceg Novi </w:t>
      </w:r>
      <w:r w:rsidR="008C143A" w:rsidRPr="008C143A">
        <w:rPr>
          <w:rFonts w:ascii="Times New Roman" w:hAnsi="Times New Roman" w:cs="Times New Roman"/>
        </w:rPr>
        <w:t>za period 2016-2018 god.</w:t>
      </w:r>
      <w:r w:rsidR="008C143A">
        <w:rPr>
          <w:rFonts w:ascii="Times New Roman" w:hAnsi="Times New Roman" w:cs="Times New Roman"/>
          <w:bCs/>
        </w:rPr>
        <w:t xml:space="preserve"> </w:t>
      </w:r>
    </w:p>
    <w:p w:rsidR="008C143A" w:rsidRDefault="008C143A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0EF5" w:rsidRPr="00B20EF5" w:rsidRDefault="00B20EF5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  <w:bCs/>
        </w:rPr>
        <w:t>NAMJENA</w:t>
      </w:r>
      <w:r w:rsidR="0092576B">
        <w:rPr>
          <w:rFonts w:ascii="Times New Roman" w:hAnsi="Times New Roman" w:cs="Times New Roman"/>
        </w:rPr>
        <w:t>: p</w:t>
      </w:r>
      <w:r w:rsidRPr="00B20EF5">
        <w:rPr>
          <w:rFonts w:ascii="Times New Roman" w:hAnsi="Times New Roman" w:cs="Times New Roman"/>
        </w:rPr>
        <w:t>ristajanje plovila</w:t>
      </w:r>
    </w:p>
    <w:p w:rsidR="00B20EF5" w:rsidRPr="00B20EF5" w:rsidRDefault="00B20EF5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</w:rPr>
        <w:t xml:space="preserve">POČETNA CIJENA GODIŠNJEG ZAKUPA:  </w:t>
      </w:r>
      <w:r w:rsidR="002D3AAF" w:rsidRPr="002D3AAF">
        <w:rPr>
          <w:rFonts w:ascii="Times New Roman" w:hAnsi="Times New Roman" w:cs="Times New Roman"/>
          <w:b/>
        </w:rPr>
        <w:t>337,50</w:t>
      </w:r>
      <w:r w:rsidRPr="00B20EF5">
        <w:rPr>
          <w:rFonts w:ascii="Times New Roman" w:hAnsi="Times New Roman" w:cs="Times New Roman"/>
        </w:rPr>
        <w:t xml:space="preserve"> EURA</w:t>
      </w:r>
    </w:p>
    <w:p w:rsidR="00B20EF5" w:rsidRDefault="00B20EF5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0EF5">
        <w:rPr>
          <w:rFonts w:ascii="Times New Roman" w:hAnsi="Times New Roman" w:cs="Times New Roman"/>
          <w:bCs/>
        </w:rPr>
        <w:t xml:space="preserve">Bankarska garancija ne manja  od   </w:t>
      </w:r>
      <w:r w:rsidR="00E80FAF">
        <w:rPr>
          <w:rFonts w:ascii="Times New Roman" w:hAnsi="Times New Roman" w:cs="Times New Roman"/>
          <w:bCs/>
        </w:rPr>
        <w:t>1</w:t>
      </w:r>
      <w:r w:rsidR="002D3AAF">
        <w:rPr>
          <w:rFonts w:ascii="Times New Roman" w:hAnsi="Times New Roman" w:cs="Times New Roman"/>
          <w:bCs/>
        </w:rPr>
        <w:t>00.00</w:t>
      </w:r>
      <w:r w:rsidRPr="00B20EF5">
        <w:rPr>
          <w:rFonts w:ascii="Times New Roman" w:hAnsi="Times New Roman" w:cs="Times New Roman"/>
          <w:bCs/>
        </w:rPr>
        <w:t xml:space="preserve"> </w:t>
      </w:r>
      <w:r w:rsidRPr="00B20EF5">
        <w:rPr>
          <w:rFonts w:ascii="Times New Roman" w:hAnsi="Times New Roman" w:cs="Times New Roman"/>
        </w:rPr>
        <w:t>EURA</w:t>
      </w:r>
    </w:p>
    <w:p w:rsidR="00F46EB0" w:rsidRDefault="00F46EB0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6EB0" w:rsidRPr="00B9639D" w:rsidRDefault="00EF3961" w:rsidP="00B20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9639D">
        <w:rPr>
          <w:rFonts w:ascii="Times New Roman" w:hAnsi="Times New Roman" w:cs="Times New Roman"/>
          <w:i/>
        </w:rPr>
        <w:t xml:space="preserve">Lokacija će se odobriti </w:t>
      </w:r>
      <w:r w:rsidR="00F46EB0" w:rsidRPr="00B9639D">
        <w:rPr>
          <w:rFonts w:ascii="Times New Roman" w:hAnsi="Times New Roman" w:cs="Times New Roman"/>
          <w:i/>
        </w:rPr>
        <w:t>u slučaju dobijanja saglasnosti za postavljanje pontona od strane Lučke kapetanije Kotor.</w:t>
      </w:r>
    </w:p>
    <w:p w:rsidR="00F46EB0" w:rsidRPr="00EF3961" w:rsidRDefault="00F46EB0" w:rsidP="00F46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F3961">
        <w:rPr>
          <w:rFonts w:ascii="Times New Roman" w:hAnsi="Times New Roman" w:cs="Times New Roman"/>
          <w:i/>
        </w:rPr>
        <w:t>Korišćenje lokacije je moguće uz uslov da se obezbijedi saglasnost upisanog nosioca prava svojine na dijelu obale.</w:t>
      </w:r>
    </w:p>
    <w:p w:rsidR="00B20EF5" w:rsidRPr="00B20EF5" w:rsidRDefault="00B20EF5" w:rsidP="00B20EF5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A342D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C64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56A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42D">
              <w:rPr>
                <w:rFonts w:ascii="Times New Roman" w:hAnsi="Times New Roman" w:cs="Times New Roman"/>
                <w:b/>
                <w:sz w:val="24"/>
                <w:szCs w:val="24"/>
              </w:rPr>
              <w:t>PRISTANIŠTE  ROSE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43A" w:rsidRDefault="00900666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PREDMET ZAKUPA</w:t>
      </w:r>
      <w:r w:rsidR="00AA342D">
        <w:rPr>
          <w:rFonts w:ascii="Times New Roman" w:hAnsi="Times New Roman" w:cs="Times New Roman"/>
        </w:rPr>
        <w:t xml:space="preserve">: </w:t>
      </w:r>
      <w:r w:rsidR="008F699F">
        <w:rPr>
          <w:rFonts w:ascii="Times New Roman" w:hAnsi="Times New Roman" w:cs="Times New Roman"/>
        </w:rPr>
        <w:t xml:space="preserve">Čvrsto izgrađeno pristanište u Rosama </w:t>
      </w:r>
      <w:r w:rsidR="00AA342D">
        <w:rPr>
          <w:rFonts w:ascii="Times New Roman" w:hAnsi="Times New Roman" w:cs="Times New Roman"/>
        </w:rPr>
        <w:t>na kat.parceli 70 KO Rose</w:t>
      </w:r>
      <w:r w:rsidR="008C143A">
        <w:rPr>
          <w:rFonts w:ascii="Times New Roman" w:hAnsi="Times New Roman" w:cs="Times New Roman"/>
        </w:rPr>
        <w:t xml:space="preserve"> sa pripadajućim akvaprostorom</w:t>
      </w:r>
      <w:r w:rsidR="00AA342D">
        <w:rPr>
          <w:rFonts w:ascii="Times New Roman" w:hAnsi="Times New Roman" w:cs="Times New Roman"/>
        </w:rPr>
        <w:t xml:space="preserve">, dužine operativne obale za pristajanje plovila </w:t>
      </w:r>
      <w:r w:rsidR="00AA342D" w:rsidRPr="008F699F">
        <w:rPr>
          <w:rFonts w:ascii="Times New Roman" w:hAnsi="Times New Roman" w:cs="Times New Roman"/>
        </w:rPr>
        <w:t xml:space="preserve">20m1 i širine </w:t>
      </w:r>
      <w:r w:rsidR="00AA342D" w:rsidRPr="00A14047">
        <w:rPr>
          <w:rFonts w:ascii="Times New Roman" w:hAnsi="Times New Roman" w:cs="Times New Roman"/>
        </w:rPr>
        <w:t>2m1, što čini ukupnu površinu kopnenog</w:t>
      </w:r>
      <w:r w:rsidR="008F699F" w:rsidRPr="00A14047">
        <w:rPr>
          <w:rFonts w:ascii="Times New Roman" w:hAnsi="Times New Roman" w:cs="Times New Roman"/>
        </w:rPr>
        <w:t xml:space="preserve"> dijela pristaništa od cca P=40</w:t>
      </w:r>
      <w:r w:rsidR="00AA342D" w:rsidRPr="00A14047">
        <w:rPr>
          <w:rFonts w:ascii="Times New Roman" w:hAnsi="Times New Roman" w:cs="Times New Roman"/>
        </w:rPr>
        <w:t>m</w:t>
      </w:r>
      <w:r w:rsidR="00AA342D" w:rsidRPr="00A14047">
        <w:rPr>
          <w:rFonts w:ascii="Times New Roman" w:hAnsi="Times New Roman" w:cs="Times New Roman"/>
          <w:vertAlign w:val="superscript"/>
        </w:rPr>
        <w:t>2</w:t>
      </w:r>
      <w:r w:rsidR="00AA342D" w:rsidRPr="00A14047">
        <w:rPr>
          <w:rFonts w:ascii="Times New Roman" w:hAnsi="Times New Roman" w:cs="Times New Roman"/>
        </w:rPr>
        <w:t xml:space="preserve">, lokacija označena </w:t>
      </w:r>
      <w:r w:rsidR="00AA342D" w:rsidRPr="00A14047">
        <w:rPr>
          <w:rFonts w:ascii="Times New Roman" w:hAnsi="Times New Roman" w:cs="Times New Roman"/>
          <w:b/>
          <w:bCs/>
        </w:rPr>
        <w:t xml:space="preserve">21.5 </w:t>
      </w:r>
      <w:r w:rsidR="00AA342D" w:rsidRPr="00A14047">
        <w:rPr>
          <w:rFonts w:ascii="Times New Roman" w:hAnsi="Times New Roman" w:cs="Times New Roman"/>
        </w:rPr>
        <w:t xml:space="preserve">u </w:t>
      </w:r>
      <w:r w:rsidR="008C143A" w:rsidRPr="00A14047">
        <w:rPr>
          <w:rFonts w:ascii="Times New Roman" w:hAnsi="Times New Roman" w:cs="Times New Roman"/>
        </w:rPr>
        <w:t>Izmjenama</w:t>
      </w:r>
      <w:r w:rsidR="008C143A" w:rsidRPr="008C143A">
        <w:rPr>
          <w:rFonts w:ascii="Times New Roman" w:hAnsi="Times New Roman" w:cs="Times New Roman"/>
        </w:rPr>
        <w:t xml:space="preserve"> i dopunama Plana objekata privre</w:t>
      </w:r>
      <w:r w:rsidR="008C143A">
        <w:rPr>
          <w:rFonts w:ascii="Times New Roman" w:hAnsi="Times New Roman" w:cs="Times New Roman"/>
        </w:rPr>
        <w:t xml:space="preserve">menog karaktera za Opštinu Herceg Novi </w:t>
      </w:r>
      <w:r w:rsidR="008C143A" w:rsidRPr="008C143A">
        <w:rPr>
          <w:rFonts w:ascii="Times New Roman" w:hAnsi="Times New Roman" w:cs="Times New Roman"/>
        </w:rPr>
        <w:t>za period 2016-2018 god.</w:t>
      </w:r>
      <w:r w:rsidR="008C143A">
        <w:rPr>
          <w:rFonts w:ascii="Times New Roman" w:hAnsi="Times New Roman" w:cs="Times New Roman"/>
          <w:bCs/>
        </w:rPr>
        <w:t xml:space="preserve"> </w:t>
      </w:r>
    </w:p>
    <w:p w:rsidR="008C143A" w:rsidRDefault="008C143A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NAMJENA </w:t>
      </w:r>
      <w:r>
        <w:rPr>
          <w:rFonts w:ascii="Times New Roman" w:hAnsi="Times New Roman" w:cs="Times New Roman"/>
        </w:rPr>
        <w:t xml:space="preserve">: </w:t>
      </w:r>
      <w:r w:rsidR="008F699F">
        <w:rPr>
          <w:rFonts w:ascii="Times New Roman" w:hAnsi="Times New Roman" w:cs="Times New Roman"/>
          <w:bCs/>
        </w:rPr>
        <w:t>Sezonsko pristajanje turističkih brodova</w:t>
      </w:r>
    </w:p>
    <w:p w:rsidR="00AA342D" w:rsidRDefault="002D3AAF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CIJENA GODIŠNJEG ZAKUPA</w:t>
      </w:r>
      <w:r w:rsidR="00AA342D" w:rsidRPr="002D3AAF">
        <w:rPr>
          <w:rFonts w:ascii="Times New Roman" w:hAnsi="Times New Roman" w:cs="Times New Roman"/>
        </w:rPr>
        <w:t>:</w:t>
      </w:r>
      <w:r w:rsidRPr="002D3AAF">
        <w:rPr>
          <w:rFonts w:ascii="Times New Roman" w:hAnsi="Times New Roman" w:cs="Times New Roman"/>
        </w:rPr>
        <w:t xml:space="preserve"> </w:t>
      </w:r>
      <w:r w:rsidRPr="002D3AAF">
        <w:rPr>
          <w:rFonts w:ascii="Times New Roman" w:hAnsi="Times New Roman" w:cs="Times New Roman"/>
          <w:b/>
        </w:rPr>
        <w:t>400.00</w:t>
      </w:r>
      <w:r w:rsidR="00AA342D" w:rsidRPr="002D3AAF">
        <w:rPr>
          <w:rFonts w:ascii="Times New Roman" w:hAnsi="Times New Roman" w:cs="Times New Roman"/>
        </w:rPr>
        <w:t xml:space="preserve"> EURA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Ba</w:t>
      </w:r>
      <w:r w:rsidR="00E80FAF">
        <w:rPr>
          <w:rFonts w:ascii="Times New Roman" w:hAnsi="Times New Roman" w:cs="Times New Roman"/>
          <w:bCs/>
          <w:sz w:val="24"/>
          <w:szCs w:val="24"/>
        </w:rPr>
        <w:t>nkarska garancija ne manja  od 1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>
        <w:rPr>
          <w:rFonts w:ascii="Times New Roman" w:hAnsi="Times New Roman" w:cs="Times New Roman"/>
        </w:rPr>
        <w:t>EURA</w:t>
      </w:r>
    </w:p>
    <w:p w:rsidR="00F46EB0" w:rsidRDefault="00F46EB0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6EB0" w:rsidRDefault="00F46EB0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0666" w:rsidRDefault="00900666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900666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00666" w:rsidRDefault="00856A11" w:rsidP="00900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90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SIDRIŠTE</w:t>
            </w:r>
            <w:r w:rsidR="002D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ŽANJICE</w:t>
            </w:r>
          </w:p>
        </w:tc>
      </w:tr>
    </w:tbl>
    <w:p w:rsidR="00900666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3961" w:rsidRDefault="00900666" w:rsidP="00EF3961">
      <w:pPr>
        <w:shd w:val="clear" w:color="auto" w:fill="FFFFFF"/>
        <w:tabs>
          <w:tab w:val="left" w:pos="5103"/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</w:t>
      </w:r>
      <w:r w:rsidRPr="00900666">
        <w:rPr>
          <w:rFonts w:ascii="Times New Roman" w:hAnsi="Times New Roman" w:cs="Times New Roman"/>
        </w:rPr>
        <w:t xml:space="preserve">Sidrište-Akvatorij u  uvali Žanjice označen koordinatama tačaka: </w:t>
      </w:r>
    </w:p>
    <w:p w:rsidR="00EF3961" w:rsidRDefault="00900666" w:rsidP="00EF3961">
      <w:pPr>
        <w:pStyle w:val="NoSpacing"/>
      </w:pPr>
      <w:r w:rsidRPr="00900666">
        <w:t xml:space="preserve">1 6547825.442, </w:t>
      </w:r>
      <w:r>
        <w:t xml:space="preserve">4695273.1760; </w:t>
      </w:r>
    </w:p>
    <w:p w:rsidR="00EF3961" w:rsidRDefault="00900666" w:rsidP="00EF3961">
      <w:pPr>
        <w:pStyle w:val="NoSpacing"/>
      </w:pPr>
      <w:r w:rsidRPr="00900666">
        <w:t>2 6548075.153, 4695274.877</w:t>
      </w:r>
      <w:r>
        <w:t xml:space="preserve">; </w:t>
      </w:r>
    </w:p>
    <w:p w:rsidR="00EF3961" w:rsidRDefault="00900666" w:rsidP="00EF3961">
      <w:pPr>
        <w:pStyle w:val="NoSpacing"/>
      </w:pPr>
      <w:r w:rsidRPr="00900666">
        <w:t>3 6548076.392, 4695093.461</w:t>
      </w:r>
      <w:r>
        <w:t xml:space="preserve">; </w:t>
      </w:r>
    </w:p>
    <w:p w:rsidR="00EF3961" w:rsidRDefault="00EF3961" w:rsidP="00EF3961">
      <w:pPr>
        <w:pStyle w:val="NoSpacing"/>
      </w:pPr>
      <w:r>
        <w:t>4 6547826.675, 4695091.759</w:t>
      </w:r>
    </w:p>
    <w:p w:rsidR="00EF3961" w:rsidRDefault="00EF3961" w:rsidP="00EF3961">
      <w:pPr>
        <w:pStyle w:val="NoSpacing"/>
      </w:pPr>
    </w:p>
    <w:p w:rsidR="00D24471" w:rsidRDefault="00900666" w:rsidP="00EF3961">
      <w:pPr>
        <w:shd w:val="clear" w:color="auto" w:fill="FFFFFF"/>
        <w:tabs>
          <w:tab w:val="left" w:pos="5103"/>
          <w:tab w:val="left" w:pos="5400"/>
        </w:tabs>
        <w:rPr>
          <w:rFonts w:ascii="Times New Roman" w:hAnsi="Times New Roman" w:cs="Times New Roman"/>
        </w:rPr>
      </w:pPr>
      <w:r w:rsidRPr="00900666">
        <w:rPr>
          <w:rFonts w:ascii="Times New Roman" w:hAnsi="Times New Roman" w:cs="Times New Roman"/>
        </w:rPr>
        <w:t>Površina sidrišta iznosi P=</w:t>
      </w:r>
      <w:r w:rsidR="00B9639D">
        <w:rPr>
          <w:rFonts w:ascii="Times New Roman" w:hAnsi="Times New Roman" w:cs="Times New Roman"/>
        </w:rPr>
        <w:t xml:space="preserve"> </w:t>
      </w:r>
      <w:r w:rsidRPr="00900666">
        <w:rPr>
          <w:rFonts w:ascii="Times New Roman" w:hAnsi="Times New Roman" w:cs="Times New Roman"/>
        </w:rPr>
        <w:t>45</w:t>
      </w:r>
      <w:r w:rsidR="00B9639D">
        <w:rPr>
          <w:rFonts w:ascii="Times New Roman" w:hAnsi="Times New Roman" w:cs="Times New Roman"/>
        </w:rPr>
        <w:t xml:space="preserve"> </w:t>
      </w:r>
      <w:r w:rsidRPr="00900666">
        <w:rPr>
          <w:rFonts w:ascii="Times New Roman" w:hAnsi="Times New Roman" w:cs="Times New Roman"/>
        </w:rPr>
        <w:t>304</w:t>
      </w:r>
      <w:r>
        <w:rPr>
          <w:rFonts w:ascii="Times New Roman" w:hAnsi="Times New Roman" w:cs="Times New Roman"/>
        </w:rPr>
        <w:t xml:space="preserve"> </w:t>
      </w:r>
      <w:r w:rsidRPr="00900666">
        <w:rPr>
          <w:rFonts w:ascii="Times New Roman" w:hAnsi="Times New Roman" w:cs="Times New Roman"/>
        </w:rPr>
        <w:t>m</w:t>
      </w:r>
      <w:r w:rsidRPr="00900666">
        <w:rPr>
          <w:rFonts w:ascii="Times New Roman" w:hAnsi="Times New Roman" w:cs="Times New Roman"/>
          <w:vertAlign w:val="superscript"/>
        </w:rPr>
        <w:t>2</w:t>
      </w:r>
      <w:r w:rsidRPr="00900666">
        <w:rPr>
          <w:rFonts w:ascii="Times New Roman" w:hAnsi="Times New Roman" w:cs="Times New Roman"/>
        </w:rPr>
        <w:t>.</w:t>
      </w:r>
      <w:r w:rsidR="006E21F4">
        <w:rPr>
          <w:rFonts w:ascii="Times New Roman" w:hAnsi="Times New Roman" w:cs="Times New Roman"/>
        </w:rPr>
        <w:t xml:space="preserve"> </w:t>
      </w:r>
    </w:p>
    <w:p w:rsidR="00900666" w:rsidRDefault="006E21F4" w:rsidP="00EF3961">
      <w:pPr>
        <w:shd w:val="clear" w:color="auto" w:fill="FFFFFF"/>
        <w:tabs>
          <w:tab w:val="left" w:pos="5103"/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Zahvat sidrišta treba umanjiti za prostor potreban za manevar plovila prilikom pristajanja na pristaništu označenom kao 23.7 kao i </w:t>
      </w:r>
      <w:r w:rsidR="00671DD1">
        <w:rPr>
          <w:rFonts w:ascii="Times New Roman" w:hAnsi="Times New Roman" w:cs="Times New Roman"/>
        </w:rPr>
        <w:t>u okviru sidrišta.</w:t>
      </w:r>
    </w:p>
    <w:p w:rsidR="008C143A" w:rsidRDefault="00900666" w:rsidP="008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00666">
        <w:rPr>
          <w:rFonts w:ascii="Times New Roman" w:hAnsi="Times New Roman" w:cs="Times New Roman"/>
        </w:rPr>
        <w:t xml:space="preserve">Lokacija je označena </w:t>
      </w:r>
      <w:r w:rsidRPr="00900666">
        <w:rPr>
          <w:rFonts w:ascii="Times New Roman" w:hAnsi="Times New Roman" w:cs="Times New Roman"/>
          <w:b/>
        </w:rPr>
        <w:t>23</w:t>
      </w:r>
      <w:r w:rsidRPr="00900666">
        <w:rPr>
          <w:rFonts w:ascii="Times New Roman" w:hAnsi="Times New Roman" w:cs="Times New Roman"/>
          <w:b/>
          <w:bCs/>
        </w:rPr>
        <w:t xml:space="preserve">.13 </w:t>
      </w:r>
      <w:r w:rsidRPr="00900666">
        <w:rPr>
          <w:rFonts w:ascii="Times New Roman" w:hAnsi="Times New Roman" w:cs="Times New Roman"/>
        </w:rPr>
        <w:t xml:space="preserve">u </w:t>
      </w:r>
      <w:r w:rsidR="008C143A" w:rsidRPr="008C143A">
        <w:rPr>
          <w:rFonts w:ascii="Times New Roman" w:hAnsi="Times New Roman" w:cs="Times New Roman"/>
        </w:rPr>
        <w:t>Izmjenama i dopunama Plana objekata privre</w:t>
      </w:r>
      <w:r w:rsidR="008C143A">
        <w:rPr>
          <w:rFonts w:ascii="Times New Roman" w:hAnsi="Times New Roman" w:cs="Times New Roman"/>
        </w:rPr>
        <w:t xml:space="preserve">menog karaktera za Opštinu Herceg Novi </w:t>
      </w:r>
      <w:r w:rsidR="008C143A" w:rsidRPr="008C143A">
        <w:rPr>
          <w:rFonts w:ascii="Times New Roman" w:hAnsi="Times New Roman" w:cs="Times New Roman"/>
        </w:rPr>
        <w:t>za period 2016-2018 god.</w:t>
      </w:r>
      <w:r w:rsidR="008C143A">
        <w:rPr>
          <w:rFonts w:ascii="Times New Roman" w:hAnsi="Times New Roman" w:cs="Times New Roman"/>
          <w:bCs/>
        </w:rPr>
        <w:t xml:space="preserve"> </w:t>
      </w:r>
    </w:p>
    <w:p w:rsidR="00900666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0666" w:rsidRPr="00B458C7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58C7">
        <w:rPr>
          <w:rFonts w:ascii="Times New Roman" w:hAnsi="Times New Roman" w:cs="Times New Roman"/>
          <w:i/>
        </w:rPr>
        <w:t>Za realizaciju predmetnog zahvata</w:t>
      </w:r>
      <w:r w:rsidR="00F46EB0" w:rsidRPr="00B458C7">
        <w:rPr>
          <w:rFonts w:ascii="Times New Roman" w:hAnsi="Times New Roman" w:cs="Times New Roman"/>
          <w:i/>
        </w:rPr>
        <w:t xml:space="preserve">- </w:t>
      </w:r>
      <w:r w:rsidRPr="00B458C7">
        <w:rPr>
          <w:rFonts w:ascii="Times New Roman" w:hAnsi="Times New Roman" w:cs="Times New Roman"/>
          <w:i/>
        </w:rPr>
        <w:t>potrebna je saglasnost Lučke kapetanije Kotor.</w:t>
      </w:r>
    </w:p>
    <w:p w:rsidR="00900666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</w:t>
      </w:r>
      <w:r>
        <w:rPr>
          <w:rFonts w:ascii="Times New Roman" w:hAnsi="Times New Roman" w:cs="Times New Roman"/>
        </w:rPr>
        <w:t>: Sidrište</w:t>
      </w:r>
    </w:p>
    <w:p w:rsidR="00900666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FB5B0C">
        <w:rPr>
          <w:rFonts w:ascii="Times New Roman" w:hAnsi="Times New Roman" w:cs="Times New Roman"/>
          <w:b/>
        </w:rPr>
        <w:t>10.306,0</w:t>
      </w:r>
      <w:r w:rsidR="008143FF">
        <w:rPr>
          <w:rFonts w:ascii="Times New Roman" w:hAnsi="Times New Roman" w:cs="Times New Roman"/>
          <w:b/>
        </w:rPr>
        <w:t xml:space="preserve">0 </w:t>
      </w:r>
      <w:r>
        <w:rPr>
          <w:rFonts w:ascii="Times New Roman" w:hAnsi="Times New Roman" w:cs="Times New Roman"/>
        </w:rPr>
        <w:t>EURA</w:t>
      </w:r>
    </w:p>
    <w:p w:rsidR="00900666" w:rsidRDefault="00900666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Bankarska garancija ne manja od</w:t>
      </w:r>
      <w:r w:rsidR="00FB5B0C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2D3AAF">
        <w:rPr>
          <w:rFonts w:ascii="Times New Roman" w:hAnsi="Times New Roman" w:cs="Times New Roman"/>
          <w:bCs/>
          <w:sz w:val="24"/>
          <w:szCs w:val="24"/>
        </w:rPr>
        <w:t>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EURA</w:t>
      </w:r>
    </w:p>
    <w:p w:rsidR="006E21F4" w:rsidRDefault="006E21F4" w:rsidP="0090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576B" w:rsidRDefault="0092576B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:rsidR="0064333D" w:rsidRDefault="008654E6" w:rsidP="00E422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OPŠTINA </w:t>
      </w:r>
      <w:r w:rsidRPr="008654E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KOTOR</w:t>
      </w:r>
    </w:p>
    <w:p w:rsidR="00E4222E" w:rsidRDefault="00E4222E" w:rsidP="00E4222E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E4222E" w:rsidTr="006F10AA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222E" w:rsidRDefault="00E4222E" w:rsidP="00E42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 PRISTANIŠTE I PRIVEZIŠTE KOSTANJICA</w:t>
            </w:r>
          </w:p>
        </w:tc>
      </w:tr>
    </w:tbl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>: Čvrsto izgradjeno pristanište i privezište na k.p. 45 K.O.Kostanjica dužine operativne obale L=25+11m. Površina akvatorijuma privezišta je 200m</w:t>
      </w:r>
      <w:r w:rsidRPr="00E4222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2.1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turističkih brodova i privez plovila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7E2289" w:rsidRPr="007E2289">
        <w:rPr>
          <w:rFonts w:ascii="Times New Roman" w:hAnsi="Times New Roman" w:cs="Times New Roman"/>
          <w:b/>
        </w:rPr>
        <w:t>1.248,00</w:t>
      </w:r>
      <w:r>
        <w:rPr>
          <w:rFonts w:ascii="Times New Roman" w:hAnsi="Times New Roman" w:cs="Times New Roman"/>
        </w:rPr>
        <w:t xml:space="preserve">  EURA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7E2289">
        <w:rPr>
          <w:rFonts w:ascii="Times New Roman" w:hAnsi="Times New Roman" w:cs="Times New Roman"/>
          <w:bCs/>
          <w:sz w:val="24"/>
          <w:szCs w:val="24"/>
        </w:rPr>
        <w:t xml:space="preserve">1.000,00 </w:t>
      </w:r>
      <w:r>
        <w:rPr>
          <w:rFonts w:ascii="Times New Roman" w:hAnsi="Times New Roman" w:cs="Times New Roman"/>
        </w:rPr>
        <w:t>EURA</w:t>
      </w:r>
    </w:p>
    <w:p w:rsidR="00CD204A" w:rsidRDefault="00CD204A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333D" w:rsidRDefault="0064333D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E4222E" w:rsidTr="006F10AA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222E" w:rsidRDefault="00E4222E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 PRIVEZIŠTE KOSTANJICA</w:t>
            </w:r>
          </w:p>
        </w:tc>
      </w:tr>
    </w:tbl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pontoni u akvatorijumu ispred kat.parcele </w:t>
      </w:r>
      <w:r w:rsidRPr="00EF3961">
        <w:rPr>
          <w:rFonts w:ascii="Times New Roman" w:hAnsi="Times New Roman" w:cs="Times New Roman"/>
        </w:rPr>
        <w:t>63 i</w:t>
      </w:r>
      <w:r>
        <w:rPr>
          <w:rFonts w:ascii="Times New Roman" w:hAnsi="Times New Roman" w:cs="Times New Roman"/>
        </w:rPr>
        <w:t xml:space="preserve"> 64 K.O. Kostanjica dimenzija 11.5 x 2.5m. Površina akvatorijuma privezišta je 400m</w:t>
      </w:r>
      <w:r w:rsidRPr="002D774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2.4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privezište za čamce i brodove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 </w:t>
      </w:r>
      <w:r w:rsidR="007E2289" w:rsidRPr="007E2289">
        <w:rPr>
          <w:rFonts w:ascii="Times New Roman" w:hAnsi="Times New Roman" w:cs="Times New Roman"/>
          <w:b/>
        </w:rPr>
        <w:t>1.715,00</w:t>
      </w:r>
      <w:r w:rsidR="007E2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EURA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7E2289">
        <w:rPr>
          <w:rFonts w:ascii="Times New Roman" w:hAnsi="Times New Roman" w:cs="Times New Roman"/>
          <w:bCs/>
          <w:sz w:val="24"/>
          <w:szCs w:val="24"/>
        </w:rPr>
        <w:t>1.000,00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875217" w:rsidRDefault="00875217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222E" w:rsidRDefault="00E4222E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E4222E" w:rsidTr="006F10AA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4222E" w:rsidRDefault="00E4222E" w:rsidP="00EF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</w:t>
            </w:r>
            <w:r w:rsidR="00C67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PONTONSKO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PRISTANIŠTE MORINJ</w:t>
            </w:r>
          </w:p>
        </w:tc>
      </w:tr>
    </w:tbl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>: Mobilni plutajući pontoni u</w:t>
      </w:r>
      <w:r w:rsidR="002D774A">
        <w:rPr>
          <w:rFonts w:ascii="Times New Roman" w:hAnsi="Times New Roman" w:cs="Times New Roman"/>
        </w:rPr>
        <w:t xml:space="preserve"> akvatorijumu ispred kat.parcela</w:t>
      </w:r>
      <w:r w:rsidR="007E2289">
        <w:rPr>
          <w:rFonts w:ascii="Times New Roman" w:hAnsi="Times New Roman" w:cs="Times New Roman"/>
        </w:rPr>
        <w:t xml:space="preserve"> 1174 i</w:t>
      </w:r>
      <w:r>
        <w:rPr>
          <w:rFonts w:ascii="Times New Roman" w:hAnsi="Times New Roman" w:cs="Times New Roman"/>
        </w:rPr>
        <w:t xml:space="preserve"> 1175 K.O. Morinj dimenzija L=12,5m x 2,5m 11.5 x 2.5m. 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3.3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turističkih brodova</w:t>
      </w:r>
    </w:p>
    <w:p w:rsidR="00D24471" w:rsidRDefault="00D24471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7E2289" w:rsidRPr="007E2289">
        <w:rPr>
          <w:rFonts w:ascii="Times New Roman" w:hAnsi="Times New Roman" w:cs="Times New Roman"/>
          <w:b/>
        </w:rPr>
        <w:t>281,25</w:t>
      </w:r>
      <w:r w:rsidR="007E2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E4222E" w:rsidRDefault="00E4222E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7E2289">
        <w:rPr>
          <w:rFonts w:ascii="Times New Roman" w:hAnsi="Times New Roman" w:cs="Times New Roman"/>
          <w:bCs/>
          <w:sz w:val="24"/>
          <w:szCs w:val="24"/>
        </w:rPr>
        <w:t>100,00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A22350" w:rsidRDefault="00A22350" w:rsidP="00E42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222E" w:rsidRDefault="00E4222E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C6733C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6733C" w:rsidRDefault="00C6733C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  PRISTANIŠTE I PRIVEZIŠTE MORINJ</w:t>
            </w:r>
          </w:p>
        </w:tc>
      </w:tr>
    </w:tbl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2289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Čvrsto izgrađeno pristanište i dva plutajuća pontona na k.p. 1114 K.O.Morinj sa dužinom operativne obale L=25m. Plutajući pontoni- 2 x 2,5x20m. Površina akvatorijuma privezišta </w:t>
      </w:r>
    </w:p>
    <w:p w:rsidR="007E2289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400m2.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Lokacija označena  </w:t>
      </w:r>
      <w:r>
        <w:rPr>
          <w:rFonts w:ascii="Times New Roman" w:hAnsi="Times New Roman" w:cs="Times New Roman"/>
          <w:b/>
          <w:bCs/>
        </w:rPr>
        <w:t xml:space="preserve">3.4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turističkih brodova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7E2289" w:rsidRPr="007E2289">
        <w:rPr>
          <w:rFonts w:ascii="Times New Roman" w:hAnsi="Times New Roman" w:cs="Times New Roman"/>
          <w:b/>
        </w:rPr>
        <w:t>1.650,00</w:t>
      </w:r>
      <w:r>
        <w:rPr>
          <w:rFonts w:ascii="Times New Roman" w:hAnsi="Times New Roman" w:cs="Times New Roman"/>
        </w:rPr>
        <w:t xml:space="preserve"> EURA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</w:t>
      </w:r>
      <w:r w:rsidR="007E2289">
        <w:rPr>
          <w:rFonts w:ascii="Times New Roman" w:hAnsi="Times New Roman" w:cs="Times New Roman"/>
          <w:bCs/>
          <w:sz w:val="24"/>
          <w:szCs w:val="24"/>
        </w:rPr>
        <w:t>1.000,00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EURA</w:t>
      </w:r>
    </w:p>
    <w:p w:rsidR="00C6733C" w:rsidRPr="00EF3961" w:rsidRDefault="00C6733C" w:rsidP="00EF3961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C6733C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6733C" w:rsidRDefault="00C6733C" w:rsidP="003E7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  </w:t>
            </w:r>
            <w:r w:rsidR="003E77DF">
              <w:rPr>
                <w:rFonts w:ascii="Times New Roman" w:hAnsi="Times New Roman" w:cs="Times New Roman"/>
                <w:b/>
                <w:sz w:val="24"/>
                <w:szCs w:val="24"/>
              </w:rPr>
              <w:t>PRISTANIŠTE RISAN</w:t>
            </w:r>
          </w:p>
        </w:tc>
      </w:tr>
    </w:tbl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E77DF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</w:t>
      </w:r>
      <w:r w:rsidR="003E77DF">
        <w:rPr>
          <w:rFonts w:ascii="Times New Roman" w:hAnsi="Times New Roman" w:cs="Times New Roman"/>
        </w:rPr>
        <w:t>Mobilni plutajući pontoni u akvatorijumu ispred k.p.1061 K.O.Risan dimenzija L=20mx2.5m.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 w:rsidR="003E77DF">
        <w:rPr>
          <w:rFonts w:ascii="Times New Roman" w:hAnsi="Times New Roman" w:cs="Times New Roman"/>
          <w:b/>
          <w:bCs/>
        </w:rPr>
        <w:t>4.14</w:t>
      </w:r>
      <w:r>
        <w:rPr>
          <w:rFonts w:ascii="Times New Roman" w:hAnsi="Times New Roman" w:cs="Times New Roman"/>
          <w:b/>
          <w:bCs/>
        </w:rPr>
        <w:t xml:space="preserve">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turističkih brodova</w:t>
      </w:r>
    </w:p>
    <w:p w:rsidR="00C6733C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 </w:t>
      </w:r>
      <w:r w:rsidR="007E2289" w:rsidRPr="007E2289">
        <w:rPr>
          <w:rFonts w:ascii="Times New Roman" w:hAnsi="Times New Roman" w:cs="Times New Roman"/>
          <w:b/>
        </w:rPr>
        <w:t>450,00</w:t>
      </w:r>
      <w:r>
        <w:rPr>
          <w:rFonts w:ascii="Times New Roman" w:hAnsi="Times New Roman" w:cs="Times New Roman"/>
        </w:rPr>
        <w:t xml:space="preserve"> EURA</w:t>
      </w:r>
    </w:p>
    <w:p w:rsidR="00C6733C" w:rsidRPr="007E2289" w:rsidRDefault="00C6733C" w:rsidP="00C6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7E2289" w:rsidRPr="00B06267">
        <w:rPr>
          <w:rFonts w:ascii="Times New Roman" w:hAnsi="Times New Roman" w:cs="Times New Roman"/>
          <w:bCs/>
          <w:sz w:val="24"/>
          <w:szCs w:val="24"/>
        </w:rPr>
        <w:t>500,00</w:t>
      </w:r>
      <w:r w:rsidRPr="00B06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267">
        <w:rPr>
          <w:rFonts w:ascii="Times New Roman" w:hAnsi="Times New Roman" w:cs="Times New Roman"/>
        </w:rPr>
        <w:t>EURA</w:t>
      </w:r>
    </w:p>
    <w:p w:rsidR="00C6733C" w:rsidRPr="007E2289" w:rsidRDefault="00C6733C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color w:val="2F5496" w:themeColor="accent5" w:themeShade="BF"/>
          <w:kern w:val="0"/>
          <w:sz w:val="22"/>
          <w:szCs w:val="22"/>
          <w:lang w:eastAsia="en-US" w:bidi="ar-SA"/>
        </w:rPr>
      </w:pPr>
    </w:p>
    <w:p w:rsidR="00E4222E" w:rsidRDefault="00E4222E" w:rsidP="0092576B">
      <w:pPr>
        <w:pStyle w:val="ListParagraph"/>
        <w:autoSpaceDE w:val="0"/>
        <w:autoSpaceDN w:val="0"/>
        <w:adjustRightInd w:val="0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AA342D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3E7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  <w:r w:rsidR="001F2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ORAHOVAC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21F6" w:rsidRDefault="001F21F6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>: Sezonsko pristanište i privezište na kat.parceli 289 K.O.Orahovac I dužine obale za pristajanje 25m i 37m za privez. Površina akvatorijuma je 380m</w:t>
      </w:r>
      <w:r w:rsidRPr="002D774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1F21F6" w:rsidRDefault="001F21F6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7.2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F21F6" w:rsidRDefault="001F21F6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turističkih brodova sa komunalnim vezovima (za lokalno stanovništvo)</w:t>
      </w:r>
    </w:p>
    <w:p w:rsidR="001F21F6" w:rsidRDefault="001F21F6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 </w:t>
      </w:r>
      <w:r w:rsidR="007E2289" w:rsidRPr="007E2289">
        <w:rPr>
          <w:rFonts w:ascii="Times New Roman" w:hAnsi="Times New Roman" w:cs="Times New Roman"/>
          <w:b/>
        </w:rPr>
        <w:t>2.020,00</w:t>
      </w:r>
      <w:r>
        <w:rPr>
          <w:rFonts w:ascii="Times New Roman" w:hAnsi="Times New Roman" w:cs="Times New Roman"/>
        </w:rPr>
        <w:t xml:space="preserve"> EURA</w:t>
      </w:r>
    </w:p>
    <w:p w:rsidR="001F21F6" w:rsidRDefault="001F21F6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</w:t>
      </w:r>
      <w:r w:rsidR="007E2289">
        <w:rPr>
          <w:rFonts w:ascii="Times New Roman" w:hAnsi="Times New Roman" w:cs="Times New Roman"/>
          <w:bCs/>
          <w:sz w:val="24"/>
          <w:szCs w:val="24"/>
        </w:rPr>
        <w:t>1.000,00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EURA</w:t>
      </w:r>
    </w:p>
    <w:p w:rsidR="004266A9" w:rsidRPr="004266A9" w:rsidRDefault="004266A9" w:rsidP="001F2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266A9" w:rsidRPr="004266A9" w:rsidRDefault="004266A9" w:rsidP="0042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66A9">
        <w:rPr>
          <w:rFonts w:ascii="Times New Roman" w:hAnsi="Times New Roman" w:cs="Times New Roman"/>
          <w:i/>
        </w:rPr>
        <w:t xml:space="preserve">Korišćenje lokacije je moguće uz uslov da se obezbijedi saglasnost upisanog nosioca prava </w:t>
      </w:r>
      <w:r>
        <w:rPr>
          <w:rFonts w:ascii="Times New Roman" w:hAnsi="Times New Roman" w:cs="Times New Roman"/>
          <w:i/>
        </w:rPr>
        <w:t xml:space="preserve">korišćenja </w:t>
      </w:r>
      <w:r w:rsidRPr="004266A9">
        <w:rPr>
          <w:rFonts w:ascii="Times New Roman" w:hAnsi="Times New Roman" w:cs="Times New Roman"/>
          <w:i/>
        </w:rPr>
        <w:t>na dijelu obale.</w:t>
      </w:r>
    </w:p>
    <w:p w:rsidR="001F21F6" w:rsidRDefault="001F21F6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F53799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53799" w:rsidRDefault="00F53799" w:rsidP="00F53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 PRISTANIŠTE I PRIVEZIŠTE LJUTA</w:t>
            </w:r>
          </w:p>
        </w:tc>
      </w:tr>
    </w:tbl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pontoni u akvaprostoru ispred k.p. 2557 K.O.Dobrota I.   Dva pontona dužine 20m i širine 4m. Površina akvatorija privezišta 950m2. 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8.3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079F2">
        <w:rPr>
          <w:rFonts w:ascii="Times New Roman" w:hAnsi="Times New Roman" w:cs="Times New Roman"/>
          <w:bCs/>
        </w:rPr>
        <w:t>NAMJENA</w:t>
      </w:r>
      <w:r w:rsidR="00A079F2" w:rsidRPr="00A079F2">
        <w:rPr>
          <w:rFonts w:ascii="Times New Roman" w:hAnsi="Times New Roman" w:cs="Times New Roman"/>
          <w:bCs/>
        </w:rPr>
        <w:t xml:space="preserve">: </w:t>
      </w:r>
      <w:r w:rsidR="00011D30" w:rsidRPr="00A079F2">
        <w:rPr>
          <w:rFonts w:ascii="Times New Roman" w:hAnsi="Times New Roman" w:cs="Times New Roman"/>
          <w:bCs/>
        </w:rPr>
        <w:t>pristanište i privezište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CIJENA GODIŠNJEG ZAKUPA:</w:t>
      </w:r>
      <w:r w:rsidR="007E2289">
        <w:rPr>
          <w:rFonts w:ascii="Times New Roman" w:hAnsi="Times New Roman" w:cs="Times New Roman"/>
        </w:rPr>
        <w:t xml:space="preserve"> </w:t>
      </w:r>
      <w:r w:rsidR="007E2289" w:rsidRPr="007E2289">
        <w:rPr>
          <w:rFonts w:ascii="Times New Roman" w:hAnsi="Times New Roman" w:cs="Times New Roman"/>
          <w:b/>
        </w:rPr>
        <w:t>5.400,00</w:t>
      </w:r>
      <w:r>
        <w:rPr>
          <w:rFonts w:ascii="Times New Roman" w:hAnsi="Times New Roman" w:cs="Times New Roman"/>
        </w:rPr>
        <w:t xml:space="preserve">   EURA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4266A9">
        <w:rPr>
          <w:rFonts w:ascii="Times New Roman" w:hAnsi="Times New Roman" w:cs="Times New Roman"/>
          <w:bCs/>
          <w:sz w:val="24"/>
          <w:szCs w:val="24"/>
        </w:rPr>
        <w:t>5.0</w:t>
      </w:r>
      <w:r w:rsidR="007E2289">
        <w:rPr>
          <w:rFonts w:ascii="Times New Roman" w:hAnsi="Times New Roman" w:cs="Times New Roman"/>
          <w:bCs/>
          <w:sz w:val="24"/>
          <w:szCs w:val="24"/>
        </w:rPr>
        <w:t>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1F21F6" w:rsidRDefault="001F21F6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1D30" w:rsidRDefault="00011D30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1D30" w:rsidRDefault="00011D30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1D30" w:rsidRDefault="00011D30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1D30" w:rsidRDefault="00011D30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F53799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53799" w:rsidRDefault="00F53799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 PRISTANIŠTE I PRIVEZIŠTE SVETI STASIJE</w:t>
            </w:r>
          </w:p>
        </w:tc>
      </w:tr>
    </w:tbl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Sezonsko pristanište i privezište Sv.Stasije na kat.parceli 409 K.O.Dobrota I dužine operativne obale L=45m. Površina akvatorija privezišta je 530m2. 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9.3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266A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NAMJENA: sezonsko pristajanje turističkih brodova </w:t>
      </w:r>
      <w:r w:rsidR="00011D30">
        <w:rPr>
          <w:rFonts w:ascii="Times New Roman" w:hAnsi="Times New Roman" w:cs="Times New Roman"/>
          <w:bCs/>
        </w:rPr>
        <w:t xml:space="preserve">i komercijalni privez plovila </w:t>
      </w:r>
    </w:p>
    <w:p w:rsidR="00F53799" w:rsidRDefault="00F53799" w:rsidP="00F5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7E2289" w:rsidRPr="007E2289">
        <w:rPr>
          <w:rFonts w:ascii="Times New Roman" w:hAnsi="Times New Roman" w:cs="Times New Roman"/>
          <w:b/>
        </w:rPr>
        <w:t>2.400,00</w:t>
      </w:r>
      <w:r>
        <w:rPr>
          <w:rFonts w:ascii="Times New Roman" w:hAnsi="Times New Roman" w:cs="Times New Roman"/>
        </w:rPr>
        <w:t xml:space="preserve">  EURA</w:t>
      </w:r>
    </w:p>
    <w:p w:rsidR="001F21F6" w:rsidRPr="006473EB" w:rsidRDefault="00F5379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Ba</w:t>
      </w:r>
      <w:r w:rsidR="00011D30">
        <w:rPr>
          <w:rFonts w:ascii="Times New Roman" w:hAnsi="Times New Roman" w:cs="Times New Roman"/>
          <w:bCs/>
          <w:sz w:val="24"/>
          <w:szCs w:val="24"/>
        </w:rPr>
        <w:t xml:space="preserve">nkarska garancija ne manja od  </w:t>
      </w:r>
      <w:r w:rsidR="005268C3">
        <w:rPr>
          <w:rFonts w:ascii="Times New Roman" w:hAnsi="Times New Roman" w:cs="Times New Roman"/>
          <w:bCs/>
          <w:sz w:val="24"/>
          <w:szCs w:val="24"/>
        </w:rPr>
        <w:t>2</w:t>
      </w:r>
      <w:r w:rsidR="007E2289"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="006473EB">
        <w:rPr>
          <w:rFonts w:ascii="Times New Roman" w:hAnsi="Times New Roman" w:cs="Times New Roman"/>
        </w:rPr>
        <w:t>EURA</w:t>
      </w:r>
    </w:p>
    <w:p w:rsidR="007E2289" w:rsidRDefault="007E228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7D2" w:rsidRDefault="003C27D2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3C27D2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C27D2" w:rsidRDefault="00723404" w:rsidP="003C2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  <w:r w:rsidR="003C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</w:t>
            </w:r>
            <w:r w:rsidR="00035E26">
              <w:rPr>
                <w:rFonts w:ascii="Times New Roman" w:hAnsi="Times New Roman" w:cs="Times New Roman"/>
                <w:b/>
                <w:sz w:val="24"/>
                <w:szCs w:val="24"/>
              </w:rPr>
              <w:t>DOBROTA</w:t>
            </w:r>
          </w:p>
        </w:tc>
      </w:tr>
    </w:tbl>
    <w:p w:rsidR="003C27D2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27D2" w:rsidRPr="009F1B08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1B08">
        <w:rPr>
          <w:rFonts w:ascii="Times New Roman" w:hAnsi="Times New Roman" w:cs="Times New Roman"/>
          <w:b/>
          <w:bCs/>
        </w:rPr>
        <w:t>PREDMET ZAKUPA</w:t>
      </w:r>
      <w:r w:rsidRPr="009F1B08">
        <w:rPr>
          <w:rFonts w:ascii="Times New Roman" w:hAnsi="Times New Roman" w:cs="Times New Roman"/>
        </w:rPr>
        <w:t xml:space="preserve">: Sezonsko pristanište i komercijalni privez plovila na kat.parceli 1034 i 1035 K.O.Dobrota. dužina obale je L=126m. Površina akvatorija privezišta je P=825m2. </w:t>
      </w:r>
    </w:p>
    <w:p w:rsidR="003C27D2" w:rsidRPr="009F1B08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1B08">
        <w:rPr>
          <w:rFonts w:ascii="Times New Roman" w:hAnsi="Times New Roman" w:cs="Times New Roman"/>
        </w:rPr>
        <w:t xml:space="preserve">Lokacija označena  </w:t>
      </w:r>
      <w:r w:rsidRPr="009F1B08">
        <w:rPr>
          <w:rFonts w:ascii="Times New Roman" w:hAnsi="Times New Roman" w:cs="Times New Roman"/>
          <w:b/>
          <w:bCs/>
        </w:rPr>
        <w:t xml:space="preserve">9.16 </w:t>
      </w:r>
      <w:r w:rsidRPr="009F1B08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9F1B08">
        <w:rPr>
          <w:rFonts w:ascii="Times New Roman" w:hAnsi="Times New Roman" w:cs="Times New Roman"/>
          <w:bCs/>
        </w:rPr>
        <w:t xml:space="preserve"> </w:t>
      </w:r>
      <w:r w:rsidRPr="009F1B08">
        <w:rPr>
          <w:rFonts w:ascii="Times New Roman" w:hAnsi="Times New Roman" w:cs="Times New Roman"/>
        </w:rPr>
        <w:t xml:space="preserve"> </w:t>
      </w:r>
    </w:p>
    <w:p w:rsidR="003C27D2" w:rsidRPr="009F1B08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F1B08">
        <w:rPr>
          <w:rFonts w:ascii="Times New Roman" w:hAnsi="Times New Roman" w:cs="Times New Roman"/>
          <w:bCs/>
        </w:rPr>
        <w:t xml:space="preserve">NAMJENA: </w:t>
      </w:r>
      <w:r w:rsidR="00C03BE7" w:rsidRPr="009F1B08">
        <w:rPr>
          <w:rFonts w:ascii="Times New Roman" w:hAnsi="Times New Roman" w:cs="Times New Roman"/>
          <w:bCs/>
        </w:rPr>
        <w:t>sezonsko pristajanje tur.brodova i komercijalni privez</w:t>
      </w:r>
    </w:p>
    <w:p w:rsidR="003C27D2" w:rsidRPr="009F1B08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1B08">
        <w:rPr>
          <w:rFonts w:ascii="Times New Roman" w:hAnsi="Times New Roman" w:cs="Times New Roman"/>
        </w:rPr>
        <w:t xml:space="preserve">POČETNA CIJENA GODIŠNJEG ZAKUPA: </w:t>
      </w:r>
      <w:r w:rsidR="00696E60" w:rsidRPr="009F1B08">
        <w:rPr>
          <w:rFonts w:ascii="Times New Roman" w:hAnsi="Times New Roman" w:cs="Times New Roman"/>
          <w:b/>
        </w:rPr>
        <w:t>3.375,00</w:t>
      </w:r>
      <w:r w:rsidRPr="009F1B08">
        <w:rPr>
          <w:rFonts w:ascii="Times New Roman" w:hAnsi="Times New Roman" w:cs="Times New Roman"/>
        </w:rPr>
        <w:t xml:space="preserve">  EURA</w:t>
      </w:r>
    </w:p>
    <w:p w:rsidR="003C27D2" w:rsidRPr="009F1B08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1B08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1907C5" w:rsidRPr="009F1B08">
        <w:rPr>
          <w:rFonts w:ascii="Times New Roman" w:hAnsi="Times New Roman" w:cs="Times New Roman"/>
          <w:bCs/>
          <w:sz w:val="24"/>
          <w:szCs w:val="24"/>
        </w:rPr>
        <w:t>2.5</w:t>
      </w:r>
      <w:r w:rsidR="00696E60" w:rsidRPr="009F1B08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9F1B08">
        <w:rPr>
          <w:rFonts w:ascii="Times New Roman" w:hAnsi="Times New Roman" w:cs="Times New Roman"/>
        </w:rPr>
        <w:t>EURA</w:t>
      </w:r>
    </w:p>
    <w:p w:rsidR="0083693B" w:rsidRPr="009F1B08" w:rsidRDefault="0083693B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693B" w:rsidRPr="0083693B" w:rsidRDefault="0083693B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F1B08">
        <w:rPr>
          <w:rFonts w:ascii="Times New Roman" w:hAnsi="Times New Roman" w:cs="Times New Roman"/>
          <w:i/>
        </w:rPr>
        <w:t>Potrebno je pribaviti konzervatorske uslove od Uprave za zaštitu kulturnih dobara.</w:t>
      </w:r>
    </w:p>
    <w:p w:rsidR="003C27D2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3C27D2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C27D2" w:rsidRDefault="00723404" w:rsidP="003C2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  <w:r w:rsidR="003C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</w:t>
            </w:r>
            <w:r w:rsidR="00035E26">
              <w:rPr>
                <w:rFonts w:ascii="Times New Roman" w:hAnsi="Times New Roman" w:cs="Times New Roman"/>
                <w:b/>
                <w:sz w:val="24"/>
                <w:szCs w:val="24"/>
              </w:rPr>
              <w:t>DOBROTA</w:t>
            </w:r>
          </w:p>
        </w:tc>
      </w:tr>
    </w:tbl>
    <w:p w:rsidR="003C27D2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27D2" w:rsidRPr="006473EB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  <w:b/>
          <w:bCs/>
        </w:rPr>
        <w:t>PREDMET ZAKUPA</w:t>
      </w:r>
      <w:r w:rsidRPr="006473EB">
        <w:rPr>
          <w:rFonts w:ascii="Times New Roman" w:hAnsi="Times New Roman" w:cs="Times New Roman"/>
        </w:rPr>
        <w:t xml:space="preserve">: Mobilni plutajući ponton u akvatorijumu ispred 1751/2 K.O. Dobrota dimenzija L=12,5x2,5m. </w:t>
      </w:r>
    </w:p>
    <w:p w:rsidR="003C27D2" w:rsidRPr="006473EB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</w:rPr>
        <w:t xml:space="preserve">Lokacija označena  </w:t>
      </w:r>
      <w:r w:rsidRPr="006473EB">
        <w:rPr>
          <w:rFonts w:ascii="Times New Roman" w:hAnsi="Times New Roman" w:cs="Times New Roman"/>
          <w:b/>
          <w:bCs/>
        </w:rPr>
        <w:t xml:space="preserve">9.17 </w:t>
      </w:r>
      <w:r w:rsidRPr="006473EB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6473EB">
        <w:rPr>
          <w:rFonts w:ascii="Times New Roman" w:hAnsi="Times New Roman" w:cs="Times New Roman"/>
          <w:bCs/>
        </w:rPr>
        <w:t xml:space="preserve"> </w:t>
      </w:r>
      <w:r w:rsidRPr="006473EB">
        <w:rPr>
          <w:rFonts w:ascii="Times New Roman" w:hAnsi="Times New Roman" w:cs="Times New Roman"/>
        </w:rPr>
        <w:t xml:space="preserve"> </w:t>
      </w:r>
    </w:p>
    <w:p w:rsidR="003C27D2" w:rsidRPr="006473EB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473EB">
        <w:rPr>
          <w:rFonts w:ascii="Times New Roman" w:hAnsi="Times New Roman" w:cs="Times New Roman"/>
          <w:bCs/>
        </w:rPr>
        <w:t xml:space="preserve">NAMJENA: </w:t>
      </w:r>
      <w:r w:rsidR="00C03BE7" w:rsidRPr="006473EB">
        <w:rPr>
          <w:rFonts w:ascii="Times New Roman" w:hAnsi="Times New Roman" w:cs="Times New Roman"/>
          <w:bCs/>
        </w:rPr>
        <w:t>privezište za čamce</w:t>
      </w:r>
    </w:p>
    <w:p w:rsidR="003C27D2" w:rsidRPr="006473EB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</w:rPr>
        <w:t xml:space="preserve">POČETNA CIJENA GODIŠNJEG ZAKUPA: </w:t>
      </w:r>
      <w:r w:rsidR="00035E26" w:rsidRPr="006473EB">
        <w:rPr>
          <w:rFonts w:ascii="Times New Roman" w:hAnsi="Times New Roman" w:cs="Times New Roman"/>
          <w:b/>
        </w:rPr>
        <w:t>1.250</w:t>
      </w:r>
      <w:r w:rsidRPr="006473EB">
        <w:rPr>
          <w:rFonts w:ascii="Times New Roman" w:hAnsi="Times New Roman" w:cs="Times New Roman"/>
          <w:b/>
        </w:rPr>
        <w:t xml:space="preserve"> EURA</w:t>
      </w:r>
    </w:p>
    <w:p w:rsidR="003C27D2" w:rsidRDefault="003C27D2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035E26" w:rsidRPr="006473EB">
        <w:rPr>
          <w:rFonts w:ascii="Times New Roman" w:hAnsi="Times New Roman" w:cs="Times New Roman"/>
          <w:bCs/>
          <w:sz w:val="24"/>
          <w:szCs w:val="24"/>
        </w:rPr>
        <w:t xml:space="preserve">1.000,00 </w:t>
      </w:r>
      <w:r w:rsidRPr="006473EB">
        <w:rPr>
          <w:rFonts w:ascii="Times New Roman" w:hAnsi="Times New Roman" w:cs="Times New Roman"/>
        </w:rPr>
        <w:t>EURA</w:t>
      </w:r>
    </w:p>
    <w:p w:rsidR="00035E26" w:rsidRDefault="00035E26" w:rsidP="003C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C27D2" w:rsidRDefault="00A72EE1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72EE1">
        <w:rPr>
          <w:rFonts w:ascii="Times New Roman" w:hAnsi="Times New Roman" w:cs="Times New Roman"/>
          <w:i/>
        </w:rPr>
        <w:t>Potrebno je dobiti saglasnost Lučke kapetanije.</w:t>
      </w:r>
    </w:p>
    <w:p w:rsidR="006473EB" w:rsidRDefault="006473EB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473EB" w:rsidRDefault="006473EB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6473EB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473EB" w:rsidRDefault="00723404" w:rsidP="00E80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  <w:r w:rsidR="0064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DOBROTA</w:t>
            </w:r>
          </w:p>
        </w:tc>
      </w:tr>
    </w:tbl>
    <w:p w:rsid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473EB" w:rsidRP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  <w:b/>
          <w:bCs/>
        </w:rPr>
        <w:t>PREDMET ZAKUPA</w:t>
      </w:r>
      <w:r w:rsidRPr="006473EB">
        <w:rPr>
          <w:rFonts w:ascii="Times New Roman" w:hAnsi="Times New Roman" w:cs="Times New Roman"/>
        </w:rPr>
        <w:t>: Mobilni plutajući pon</w:t>
      </w:r>
      <w:r>
        <w:rPr>
          <w:rFonts w:ascii="Times New Roman" w:hAnsi="Times New Roman" w:cs="Times New Roman"/>
        </w:rPr>
        <w:t>ton u akvatorijumu ispred 2018</w:t>
      </w:r>
      <w:r w:rsidRPr="006473EB">
        <w:rPr>
          <w:rFonts w:ascii="Times New Roman" w:hAnsi="Times New Roman" w:cs="Times New Roman"/>
        </w:rPr>
        <w:t xml:space="preserve"> K.O. Dobrota dimenzija L=12,5x2,5m. </w:t>
      </w:r>
    </w:p>
    <w:p w:rsidR="006473EB" w:rsidRP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>10.22</w:t>
      </w:r>
      <w:r w:rsidRPr="006473EB">
        <w:rPr>
          <w:rFonts w:ascii="Times New Roman" w:hAnsi="Times New Roman" w:cs="Times New Roman"/>
          <w:b/>
          <w:bCs/>
        </w:rPr>
        <w:t xml:space="preserve"> </w:t>
      </w:r>
      <w:r w:rsidRPr="006473EB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6473EB">
        <w:rPr>
          <w:rFonts w:ascii="Times New Roman" w:hAnsi="Times New Roman" w:cs="Times New Roman"/>
          <w:bCs/>
        </w:rPr>
        <w:t xml:space="preserve"> </w:t>
      </w:r>
      <w:r w:rsidRPr="006473EB">
        <w:rPr>
          <w:rFonts w:ascii="Times New Roman" w:hAnsi="Times New Roman" w:cs="Times New Roman"/>
        </w:rPr>
        <w:t xml:space="preserve"> </w:t>
      </w:r>
    </w:p>
    <w:p w:rsidR="006473EB" w:rsidRP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473EB">
        <w:rPr>
          <w:rFonts w:ascii="Times New Roman" w:hAnsi="Times New Roman" w:cs="Times New Roman"/>
          <w:bCs/>
        </w:rPr>
        <w:t>NAMJENA: privezište za čamce</w:t>
      </w:r>
    </w:p>
    <w:p w:rsidR="006473EB" w:rsidRP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</w:rPr>
        <w:t xml:space="preserve">POČETNA CIJENA GODIŠNJEG ZAKUPA: </w:t>
      </w:r>
      <w:r>
        <w:rPr>
          <w:rFonts w:ascii="Times New Roman" w:hAnsi="Times New Roman" w:cs="Times New Roman"/>
          <w:b/>
        </w:rPr>
        <w:t>312,50</w:t>
      </w:r>
      <w:r w:rsidRPr="006473EB">
        <w:rPr>
          <w:rFonts w:ascii="Times New Roman" w:hAnsi="Times New Roman" w:cs="Times New Roman"/>
          <w:b/>
        </w:rPr>
        <w:t xml:space="preserve"> EURA</w:t>
      </w:r>
    </w:p>
    <w:p w:rsid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473EB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Pr="006473EB">
        <w:rPr>
          <w:rFonts w:ascii="Times New Roman" w:hAnsi="Times New Roman" w:cs="Times New Roman"/>
        </w:rPr>
        <w:t>EURA</w:t>
      </w:r>
    </w:p>
    <w:p w:rsid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72EE1">
        <w:rPr>
          <w:rFonts w:ascii="Times New Roman" w:hAnsi="Times New Roman" w:cs="Times New Roman"/>
          <w:i/>
        </w:rPr>
        <w:t>Potrebno je dobiti saglasnost Lučke kapetanije.</w:t>
      </w:r>
    </w:p>
    <w:p w:rsid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473EB" w:rsidRPr="004266A9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66A9">
        <w:rPr>
          <w:rFonts w:ascii="Times New Roman" w:hAnsi="Times New Roman" w:cs="Times New Roman"/>
          <w:i/>
        </w:rPr>
        <w:t xml:space="preserve">Korišćenje lokacije je moguće uz uslov da se obezbijedi saglasnost upisanog nosioca prava </w:t>
      </w:r>
      <w:r>
        <w:rPr>
          <w:rFonts w:ascii="Times New Roman" w:hAnsi="Times New Roman" w:cs="Times New Roman"/>
          <w:i/>
        </w:rPr>
        <w:t xml:space="preserve">korišćenja </w:t>
      </w:r>
      <w:r w:rsidRPr="004266A9">
        <w:rPr>
          <w:rFonts w:ascii="Times New Roman" w:hAnsi="Times New Roman" w:cs="Times New Roman"/>
          <w:i/>
        </w:rPr>
        <w:t>na dijelu obale.</w:t>
      </w:r>
    </w:p>
    <w:p w:rsidR="006473EB" w:rsidRDefault="006473EB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23404" w:rsidRDefault="00723404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23404" w:rsidRDefault="00723404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23404" w:rsidRDefault="00723404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23404" w:rsidRDefault="00723404" w:rsidP="00647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11D30" w:rsidRDefault="00011D30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C03BE7" w:rsidTr="006F10AA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03BE7" w:rsidRDefault="00723404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  <w:r w:rsidR="00C0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ZA GONDOLE </w:t>
            </w:r>
            <w:r w:rsidR="00EC555D">
              <w:rPr>
                <w:rFonts w:ascii="Times New Roman" w:hAnsi="Times New Roman" w:cs="Times New Roman"/>
                <w:b/>
                <w:sz w:val="24"/>
                <w:szCs w:val="24"/>
              </w:rPr>
              <w:t>STARI GRAD</w:t>
            </w:r>
          </w:p>
        </w:tc>
      </w:tr>
    </w:tbl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 u akvatorijumu rijeke Škurde dimenzija 2,05 x 3,9m 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11.9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privezište za gondole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035E26" w:rsidRPr="00035E26">
        <w:rPr>
          <w:rFonts w:ascii="Times New Roman" w:hAnsi="Times New Roman" w:cs="Times New Roman"/>
          <w:b/>
        </w:rPr>
        <w:t>79,95</w:t>
      </w:r>
      <w:r>
        <w:rPr>
          <w:rFonts w:ascii="Times New Roman" w:hAnsi="Times New Roman" w:cs="Times New Roman"/>
        </w:rPr>
        <w:t xml:space="preserve">  EURA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035E26">
        <w:rPr>
          <w:rFonts w:ascii="Times New Roman" w:hAnsi="Times New Roman" w:cs="Times New Roman"/>
          <w:bCs/>
          <w:sz w:val="24"/>
          <w:szCs w:val="24"/>
        </w:rPr>
        <w:t xml:space="preserve">100.00 </w:t>
      </w:r>
      <w:r w:rsidR="006473EB">
        <w:rPr>
          <w:rFonts w:ascii="Times New Roman" w:hAnsi="Times New Roman" w:cs="Times New Roman"/>
        </w:rPr>
        <w:t>EURA</w:t>
      </w:r>
    </w:p>
    <w:p w:rsidR="006473EB" w:rsidRDefault="006473EB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B3D" w:rsidRPr="00EC555D" w:rsidRDefault="009A0B3D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C555D">
        <w:rPr>
          <w:rFonts w:ascii="Times New Roman" w:hAnsi="Times New Roman" w:cs="Times New Roman"/>
          <w:i/>
        </w:rPr>
        <w:t>Potrebno je pribaviti konzervatorske uslove od Uprave za zaštitu kulturnih dobara.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1E85" w:rsidRDefault="008E1E85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C03BE7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03BE7" w:rsidRDefault="00E85D6A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  <w:r w:rsidR="00C0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</w:t>
            </w:r>
            <w:r w:rsidR="00EC555D">
              <w:rPr>
                <w:rFonts w:ascii="Times New Roman" w:hAnsi="Times New Roman" w:cs="Times New Roman"/>
                <w:b/>
                <w:sz w:val="24"/>
                <w:szCs w:val="24"/>
              </w:rPr>
              <w:t>PELUZICA</w:t>
            </w:r>
          </w:p>
        </w:tc>
      </w:tr>
    </w:tbl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03BE7" w:rsidRPr="006473EB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  <w:b/>
          <w:bCs/>
        </w:rPr>
        <w:t>PREDMET ZAKUPA</w:t>
      </w:r>
      <w:r w:rsidRPr="006473EB">
        <w:rPr>
          <w:rFonts w:ascii="Times New Roman" w:hAnsi="Times New Roman" w:cs="Times New Roman"/>
        </w:rPr>
        <w:t xml:space="preserve">: </w:t>
      </w:r>
      <w:r w:rsidR="009A0B3D" w:rsidRPr="006473EB">
        <w:rPr>
          <w:rFonts w:ascii="Times New Roman" w:hAnsi="Times New Roman" w:cs="Times New Roman"/>
        </w:rPr>
        <w:t xml:space="preserve">Čvrsto izgrađeno pristanište na k.p. 255 K.O. Škaljari. L=20m. </w:t>
      </w:r>
      <w:r w:rsidRPr="006473EB">
        <w:rPr>
          <w:rFonts w:ascii="Times New Roman" w:hAnsi="Times New Roman" w:cs="Times New Roman"/>
        </w:rPr>
        <w:t xml:space="preserve">Lokacija označena  </w:t>
      </w:r>
      <w:r w:rsidR="009A0B3D" w:rsidRPr="006473EB">
        <w:rPr>
          <w:rFonts w:ascii="Times New Roman" w:hAnsi="Times New Roman" w:cs="Times New Roman"/>
          <w:b/>
          <w:bCs/>
        </w:rPr>
        <w:t>14.8</w:t>
      </w:r>
      <w:r w:rsidRPr="006473EB">
        <w:rPr>
          <w:rFonts w:ascii="Times New Roman" w:hAnsi="Times New Roman" w:cs="Times New Roman"/>
          <w:b/>
          <w:bCs/>
        </w:rPr>
        <w:t xml:space="preserve"> </w:t>
      </w:r>
      <w:r w:rsidRPr="006473EB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6473EB">
        <w:rPr>
          <w:rFonts w:ascii="Times New Roman" w:hAnsi="Times New Roman" w:cs="Times New Roman"/>
          <w:bCs/>
        </w:rPr>
        <w:t xml:space="preserve"> </w:t>
      </w:r>
      <w:r w:rsidRPr="006473EB">
        <w:rPr>
          <w:rFonts w:ascii="Times New Roman" w:hAnsi="Times New Roman" w:cs="Times New Roman"/>
        </w:rPr>
        <w:t xml:space="preserve"> </w:t>
      </w:r>
    </w:p>
    <w:p w:rsidR="009A0B3D" w:rsidRPr="006473EB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473EB">
        <w:rPr>
          <w:rFonts w:ascii="Times New Roman" w:hAnsi="Times New Roman" w:cs="Times New Roman"/>
          <w:bCs/>
        </w:rPr>
        <w:t xml:space="preserve">NAMJENA: sezonsko pristajanje </w:t>
      </w:r>
      <w:r w:rsidR="009A0B3D" w:rsidRPr="006473EB">
        <w:rPr>
          <w:rFonts w:ascii="Times New Roman" w:hAnsi="Times New Roman" w:cs="Times New Roman"/>
          <w:bCs/>
        </w:rPr>
        <w:t>katamarana na solarni pogon</w:t>
      </w:r>
    </w:p>
    <w:p w:rsidR="00C03BE7" w:rsidRPr="006473EB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3EB">
        <w:rPr>
          <w:rFonts w:ascii="Times New Roman" w:hAnsi="Times New Roman" w:cs="Times New Roman"/>
        </w:rPr>
        <w:t xml:space="preserve">POČETNA CIJENA GODIŠNJEG ZAKUPA:   </w:t>
      </w:r>
      <w:r w:rsidR="00820E26" w:rsidRPr="00E85D6A">
        <w:rPr>
          <w:rFonts w:ascii="Times New Roman" w:hAnsi="Times New Roman" w:cs="Times New Roman"/>
          <w:b/>
        </w:rPr>
        <w:t>600,00</w:t>
      </w:r>
      <w:r w:rsidR="00820E26" w:rsidRPr="006473EB">
        <w:rPr>
          <w:rFonts w:ascii="Times New Roman" w:hAnsi="Times New Roman" w:cs="Times New Roman"/>
        </w:rPr>
        <w:t xml:space="preserve"> </w:t>
      </w:r>
      <w:r w:rsidRPr="006473EB">
        <w:rPr>
          <w:rFonts w:ascii="Times New Roman" w:hAnsi="Times New Roman" w:cs="Times New Roman"/>
        </w:rPr>
        <w:t>EURA</w:t>
      </w:r>
    </w:p>
    <w:p w:rsidR="00C03BE7" w:rsidRPr="006473EB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0D9F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F00D9F" w:rsidRPr="00F00D9F">
        <w:rPr>
          <w:rFonts w:ascii="Times New Roman" w:hAnsi="Times New Roman" w:cs="Times New Roman"/>
          <w:bCs/>
          <w:sz w:val="24"/>
          <w:szCs w:val="24"/>
        </w:rPr>
        <w:t>5</w:t>
      </w:r>
      <w:r w:rsidR="00820E26" w:rsidRPr="00F00D9F">
        <w:rPr>
          <w:rFonts w:ascii="Times New Roman" w:hAnsi="Times New Roman" w:cs="Times New Roman"/>
          <w:bCs/>
          <w:sz w:val="24"/>
          <w:szCs w:val="24"/>
        </w:rPr>
        <w:t>00,00</w:t>
      </w:r>
      <w:r w:rsidRPr="00F00D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0D9F">
        <w:rPr>
          <w:rFonts w:ascii="Times New Roman" w:hAnsi="Times New Roman" w:cs="Times New Roman"/>
        </w:rPr>
        <w:t>EURA</w:t>
      </w:r>
    </w:p>
    <w:p w:rsidR="00820E26" w:rsidRDefault="00820E26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9A0B3D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A0B3D" w:rsidRDefault="00E85D6A" w:rsidP="00B0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  <w:r w:rsidR="009A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:Čvrsto izgrađeno pristanište i privezište na k.p. 5 K.O.Muo. Gat dužine 20 i širine 2m. Prvi dio gata u dužini od 9m od mora za pristajanje. Na gatu se nalazi 7 bitvi za vez.  </w:t>
      </w:r>
    </w:p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 xml:space="preserve">15.6 </w:t>
      </w:r>
      <w:r w:rsidRPr="00900666">
        <w:rPr>
          <w:rFonts w:ascii="Times New Roman" w:hAnsi="Times New Roman" w:cs="Times New Roman"/>
        </w:rPr>
        <w:t xml:space="preserve">u </w:t>
      </w:r>
      <w:r w:rsidRPr="008C143A">
        <w:rPr>
          <w:rFonts w:ascii="Times New Roman" w:hAnsi="Times New Roman" w:cs="Times New Roman"/>
        </w:rPr>
        <w:t>Izmjenama i dopunama Plana objekata privre</w:t>
      </w:r>
      <w:r>
        <w:rPr>
          <w:rFonts w:ascii="Times New Roman" w:hAnsi="Times New Roman" w:cs="Times New Roman"/>
        </w:rPr>
        <w:t xml:space="preserve">menog karaktera za Opštinu Kotor </w:t>
      </w:r>
      <w:r w:rsidRPr="008C143A">
        <w:rPr>
          <w:rFonts w:ascii="Times New Roman" w:hAnsi="Times New Roman" w:cs="Times New Roman"/>
        </w:rPr>
        <w:t>za period 2016-2018 god.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tur.brodova i privez manjih plovila</w:t>
      </w:r>
      <w:r w:rsidR="00E85D6A">
        <w:rPr>
          <w:rFonts w:ascii="Times New Roman" w:hAnsi="Times New Roman" w:cs="Times New Roman"/>
          <w:bCs/>
        </w:rPr>
        <w:t xml:space="preserve"> </w:t>
      </w:r>
    </w:p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CIJENA GODIŠNJEG ZAKUPA:</w:t>
      </w:r>
      <w:r w:rsidR="005C041F">
        <w:rPr>
          <w:rFonts w:ascii="Times New Roman" w:hAnsi="Times New Roman" w:cs="Times New Roman"/>
        </w:rPr>
        <w:t xml:space="preserve"> </w:t>
      </w:r>
      <w:r w:rsidR="006473EB">
        <w:rPr>
          <w:rFonts w:ascii="Times New Roman" w:hAnsi="Times New Roman" w:cs="Times New Roman"/>
        </w:rPr>
        <w:t xml:space="preserve"> </w:t>
      </w:r>
      <w:r w:rsidR="006473EB" w:rsidRPr="00E85D6A">
        <w:rPr>
          <w:rFonts w:ascii="Times New Roman" w:hAnsi="Times New Roman" w:cs="Times New Roman"/>
          <w:b/>
        </w:rPr>
        <w:t>948,00</w:t>
      </w:r>
      <w:r w:rsidR="0064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EURA</w:t>
      </w:r>
    </w:p>
    <w:p w:rsidR="009A0B3D" w:rsidRDefault="009A0B3D" w:rsidP="009A0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0D9F">
        <w:rPr>
          <w:rFonts w:ascii="Times New Roman" w:hAnsi="Times New Roman" w:cs="Times New Roman"/>
          <w:bCs/>
          <w:sz w:val="24"/>
          <w:szCs w:val="24"/>
        </w:rPr>
        <w:t xml:space="preserve">Bankarska garancija ne manja od </w:t>
      </w:r>
      <w:r w:rsidR="00F00D9F" w:rsidRPr="00F00D9F">
        <w:rPr>
          <w:rFonts w:ascii="Times New Roman" w:hAnsi="Times New Roman" w:cs="Times New Roman"/>
          <w:bCs/>
          <w:sz w:val="24"/>
          <w:szCs w:val="24"/>
        </w:rPr>
        <w:t xml:space="preserve">500,00 </w:t>
      </w:r>
      <w:r w:rsidRPr="00F00D9F">
        <w:rPr>
          <w:rFonts w:ascii="Times New Roman" w:hAnsi="Times New Roman" w:cs="Times New Roman"/>
        </w:rPr>
        <w:t>EURA</w:t>
      </w:r>
      <w:r w:rsidR="006473EB">
        <w:rPr>
          <w:rFonts w:ascii="Times New Roman" w:hAnsi="Times New Roman" w:cs="Times New Roman"/>
        </w:rPr>
        <w:t xml:space="preserve"> </w:t>
      </w:r>
    </w:p>
    <w:p w:rsidR="00C03BE7" w:rsidRDefault="00C03BE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03BE7" w:rsidRPr="00EC555D" w:rsidRDefault="009A0B3D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C555D">
        <w:rPr>
          <w:rFonts w:ascii="Times New Roman" w:hAnsi="Times New Roman" w:cs="Times New Roman"/>
          <w:i/>
        </w:rPr>
        <w:t>Potrebno je pribaviti konzervatorske uslove od Uprave za zaštitu kulturnih dobara.</w:t>
      </w:r>
    </w:p>
    <w:p w:rsidR="00B06267" w:rsidRPr="007B3CC9" w:rsidRDefault="00B06267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473EB" w:rsidRDefault="006473EB" w:rsidP="00C0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B3CC9" w:rsidTr="006F10AA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B3CC9" w:rsidRDefault="00E85D6A" w:rsidP="00B0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  <w:r w:rsidR="007B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  <w:b/>
          <w:bCs/>
        </w:rPr>
        <w:t>PREDMET ZAKUPA</w:t>
      </w:r>
      <w:r w:rsidRPr="007B3CC9">
        <w:rPr>
          <w:rFonts w:ascii="Times New Roman" w:hAnsi="Times New Roman" w:cs="Times New Roman"/>
        </w:rPr>
        <w:t>: Mobilni plutajući ponton</w:t>
      </w:r>
      <w:r>
        <w:rPr>
          <w:rFonts w:ascii="Times New Roman" w:hAnsi="Times New Roman" w:cs="Times New Roman"/>
        </w:rPr>
        <w:t>i</w:t>
      </w:r>
      <w:r w:rsidRPr="007B3CC9">
        <w:rPr>
          <w:rFonts w:ascii="Times New Roman" w:hAnsi="Times New Roman" w:cs="Times New Roman"/>
        </w:rPr>
        <w:t xml:space="preserve"> u akvatorijumu ispred k.p.34 K.O.Muo</w:t>
      </w:r>
      <w:r>
        <w:rPr>
          <w:rFonts w:ascii="Times New Roman" w:hAnsi="Times New Roman" w:cs="Times New Roman"/>
        </w:rPr>
        <w:t xml:space="preserve"> </w:t>
      </w:r>
      <w:r w:rsidR="00E85D6A">
        <w:rPr>
          <w:rFonts w:ascii="Times New Roman" w:hAnsi="Times New Roman" w:cs="Times New Roman"/>
        </w:rPr>
        <w:t xml:space="preserve">P=20mX4m+20mx4m. </w:t>
      </w: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</w:rPr>
        <w:t xml:space="preserve"> Lokacija označena  </w:t>
      </w:r>
      <w:r w:rsidRPr="007B3CC9">
        <w:rPr>
          <w:rFonts w:ascii="Times New Roman" w:hAnsi="Times New Roman" w:cs="Times New Roman"/>
          <w:b/>
          <w:bCs/>
        </w:rPr>
        <w:t xml:space="preserve">15.8 </w:t>
      </w:r>
      <w:r w:rsidRPr="007B3CC9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7B3CC9">
        <w:rPr>
          <w:rFonts w:ascii="Times New Roman" w:hAnsi="Times New Roman" w:cs="Times New Roman"/>
          <w:bCs/>
        </w:rPr>
        <w:t xml:space="preserve"> </w:t>
      </w:r>
      <w:r w:rsidRPr="007B3CC9">
        <w:rPr>
          <w:rFonts w:ascii="Times New Roman" w:hAnsi="Times New Roman" w:cs="Times New Roman"/>
        </w:rPr>
        <w:t xml:space="preserve"> </w:t>
      </w: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3CC9">
        <w:rPr>
          <w:rFonts w:ascii="Times New Roman" w:hAnsi="Times New Roman" w:cs="Times New Roman"/>
          <w:bCs/>
        </w:rPr>
        <w:t>NAMJENA: sezonsko pristajanje turističkih brodova i privez manjih plovila</w:t>
      </w: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</w:rPr>
        <w:t xml:space="preserve">POČETNA CIJENA GODIŠNJEG ZAKUPA:  </w:t>
      </w:r>
      <w:r w:rsidR="00EC555D" w:rsidRPr="00EC555D">
        <w:rPr>
          <w:rFonts w:ascii="Times New Roman" w:hAnsi="Times New Roman" w:cs="Times New Roman"/>
          <w:b/>
        </w:rPr>
        <w:t>2.400,00</w:t>
      </w:r>
      <w:r w:rsidRPr="00EC555D">
        <w:rPr>
          <w:rFonts w:ascii="Times New Roman" w:hAnsi="Times New Roman" w:cs="Times New Roman"/>
          <w:b/>
        </w:rPr>
        <w:t xml:space="preserve"> EURA</w:t>
      </w: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EC555D">
        <w:rPr>
          <w:rFonts w:ascii="Times New Roman" w:hAnsi="Times New Roman" w:cs="Times New Roman"/>
          <w:bCs/>
          <w:sz w:val="24"/>
          <w:szCs w:val="24"/>
        </w:rPr>
        <w:t xml:space="preserve">2.000,00 </w:t>
      </w:r>
      <w:r w:rsidRPr="007B3CC9">
        <w:rPr>
          <w:rFonts w:ascii="Times New Roman" w:hAnsi="Times New Roman" w:cs="Times New Roman"/>
        </w:rPr>
        <w:t>EURA</w:t>
      </w:r>
    </w:p>
    <w:p w:rsidR="007B3CC9" w:rsidRP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3CC9" w:rsidRDefault="007B3CC9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555D">
        <w:rPr>
          <w:rFonts w:ascii="Times New Roman" w:hAnsi="Times New Roman" w:cs="Times New Roman"/>
          <w:i/>
        </w:rPr>
        <w:t>Potrebno je pribaviti saglasnost Lučke kapetanije i konzervatorske uslove od Uprave za zaštitu kulturnih dobara</w:t>
      </w:r>
      <w:r w:rsidRPr="007B3CC9">
        <w:rPr>
          <w:rFonts w:ascii="Times New Roman" w:hAnsi="Times New Roman" w:cs="Times New Roman"/>
        </w:rPr>
        <w:t>.</w:t>
      </w:r>
    </w:p>
    <w:p w:rsidR="008E1E85" w:rsidRDefault="008E1E85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5C9D" w:rsidRDefault="00DB5C9D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1E85" w:rsidRDefault="008E1E85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653C3D" w:rsidTr="00DB5C9D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53C3D" w:rsidRDefault="00E85D6A" w:rsidP="00B05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</w:t>
            </w:r>
            <w:r w:rsidR="00653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PRČANJ</w:t>
            </w:r>
          </w:p>
        </w:tc>
      </w:tr>
    </w:tbl>
    <w:p w:rsidR="00653C3D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53C3D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  <w:b/>
          <w:bCs/>
        </w:rPr>
        <w:t>PREDMET ZAKUPA</w:t>
      </w:r>
      <w:r w:rsidRPr="007B3C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Čvrsto izgrađeno pristanište na k.p. 564 K.O. Prčanj I, pristanište </w:t>
      </w:r>
      <w:r w:rsidR="00E85D6A">
        <w:rPr>
          <w:rFonts w:ascii="Times New Roman" w:hAnsi="Times New Roman" w:cs="Times New Roman"/>
        </w:rPr>
        <w:t xml:space="preserve">dužine </w:t>
      </w:r>
      <w:r>
        <w:rPr>
          <w:rFonts w:ascii="Times New Roman" w:hAnsi="Times New Roman" w:cs="Times New Roman"/>
        </w:rPr>
        <w:t xml:space="preserve"> L=45m</w:t>
      </w:r>
      <w:r w:rsidR="00E85D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E85D6A">
        <w:rPr>
          <w:rFonts w:ascii="Times New Roman" w:hAnsi="Times New Roman" w:cs="Times New Roman"/>
        </w:rPr>
        <w:t xml:space="preserve">dužina obale </w:t>
      </w:r>
      <w:r>
        <w:rPr>
          <w:rFonts w:ascii="Times New Roman" w:hAnsi="Times New Roman" w:cs="Times New Roman"/>
        </w:rPr>
        <w:t xml:space="preserve">L=37m </w:t>
      </w:r>
      <w:r w:rsidR="00E85D6A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komercijalni vez i mandraćem za</w:t>
      </w:r>
      <w:r w:rsidR="00E85D6A">
        <w:rPr>
          <w:rFonts w:ascii="Times New Roman" w:hAnsi="Times New Roman" w:cs="Times New Roman"/>
        </w:rPr>
        <w:t xml:space="preserve"> komunalne</w:t>
      </w:r>
      <w:r>
        <w:rPr>
          <w:rFonts w:ascii="Times New Roman" w:hAnsi="Times New Roman" w:cs="Times New Roman"/>
        </w:rPr>
        <w:t xml:space="preserve"> vez</w:t>
      </w:r>
      <w:r w:rsidR="00E85D6A">
        <w:rPr>
          <w:rFonts w:ascii="Times New Roman" w:hAnsi="Times New Roman" w:cs="Times New Roman"/>
        </w:rPr>
        <w:t>ove.</w:t>
      </w:r>
      <w:r>
        <w:rPr>
          <w:rFonts w:ascii="Times New Roman" w:hAnsi="Times New Roman" w:cs="Times New Roman"/>
        </w:rPr>
        <w:t xml:space="preserve"> Površina akvatorijuma privezišta </w:t>
      </w:r>
      <w:r w:rsidR="00E85D6A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500m2. </w:t>
      </w:r>
    </w:p>
    <w:p w:rsidR="00653C3D" w:rsidRPr="007B3CC9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</w:rPr>
        <w:t xml:space="preserve">Lokacija označena  </w:t>
      </w:r>
      <w:r>
        <w:rPr>
          <w:rFonts w:ascii="Times New Roman" w:hAnsi="Times New Roman" w:cs="Times New Roman"/>
          <w:b/>
          <w:bCs/>
        </w:rPr>
        <w:t>17.7</w:t>
      </w:r>
      <w:r w:rsidRPr="007B3CC9">
        <w:rPr>
          <w:rFonts w:ascii="Times New Roman" w:hAnsi="Times New Roman" w:cs="Times New Roman"/>
          <w:b/>
          <w:bCs/>
        </w:rPr>
        <w:t xml:space="preserve"> </w:t>
      </w:r>
      <w:r w:rsidRPr="007B3CC9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7B3CC9">
        <w:rPr>
          <w:rFonts w:ascii="Times New Roman" w:hAnsi="Times New Roman" w:cs="Times New Roman"/>
          <w:bCs/>
        </w:rPr>
        <w:t xml:space="preserve"> </w:t>
      </w:r>
      <w:r w:rsidRPr="007B3CC9">
        <w:rPr>
          <w:rFonts w:ascii="Times New Roman" w:hAnsi="Times New Roman" w:cs="Times New Roman"/>
        </w:rPr>
        <w:t xml:space="preserve"> </w:t>
      </w:r>
    </w:p>
    <w:p w:rsidR="00653C3D" w:rsidRPr="007B3CC9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3CC9">
        <w:rPr>
          <w:rFonts w:ascii="Times New Roman" w:hAnsi="Times New Roman" w:cs="Times New Roman"/>
          <w:bCs/>
        </w:rPr>
        <w:t>NAMJENA: sezonsko pristajanje i privez</w:t>
      </w:r>
      <w:r w:rsidRPr="00653C3D">
        <w:rPr>
          <w:rFonts w:ascii="Times New Roman" w:hAnsi="Times New Roman" w:cs="Times New Roman"/>
          <w:bCs/>
        </w:rPr>
        <w:t xml:space="preserve"> </w:t>
      </w:r>
      <w:r w:rsidRPr="007B3CC9">
        <w:rPr>
          <w:rFonts w:ascii="Times New Roman" w:hAnsi="Times New Roman" w:cs="Times New Roman"/>
          <w:bCs/>
        </w:rPr>
        <w:t xml:space="preserve">turističkih brodova </w:t>
      </w:r>
    </w:p>
    <w:p w:rsidR="00653C3D" w:rsidRPr="007B3CC9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</w:rPr>
        <w:t>POČETNA CIJENA GODIŠNJEG ZAKUPA</w:t>
      </w:r>
      <w:r w:rsidRPr="00EC555D">
        <w:rPr>
          <w:rFonts w:ascii="Times New Roman" w:hAnsi="Times New Roman" w:cs="Times New Roman"/>
          <w:b/>
        </w:rPr>
        <w:t xml:space="preserve">:  </w:t>
      </w:r>
      <w:r w:rsidR="00EC555D" w:rsidRPr="00EC555D">
        <w:rPr>
          <w:rFonts w:ascii="Times New Roman" w:hAnsi="Times New Roman" w:cs="Times New Roman"/>
          <w:b/>
        </w:rPr>
        <w:t>2.622,00</w:t>
      </w:r>
      <w:r w:rsidRPr="00EC555D">
        <w:rPr>
          <w:rFonts w:ascii="Times New Roman" w:hAnsi="Times New Roman" w:cs="Times New Roman"/>
          <w:b/>
        </w:rPr>
        <w:t xml:space="preserve"> EURA</w:t>
      </w:r>
    </w:p>
    <w:p w:rsidR="00653C3D" w:rsidRPr="007B3CC9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CC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EC555D">
        <w:rPr>
          <w:rFonts w:ascii="Times New Roman" w:hAnsi="Times New Roman" w:cs="Times New Roman"/>
          <w:bCs/>
          <w:sz w:val="24"/>
          <w:szCs w:val="24"/>
        </w:rPr>
        <w:t>2.000,00</w:t>
      </w:r>
      <w:r w:rsidRPr="007B3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CC9">
        <w:rPr>
          <w:rFonts w:ascii="Times New Roman" w:hAnsi="Times New Roman" w:cs="Times New Roman"/>
        </w:rPr>
        <w:t>EURA</w:t>
      </w:r>
    </w:p>
    <w:p w:rsidR="00653C3D" w:rsidRPr="007B3CC9" w:rsidRDefault="00653C3D" w:rsidP="0065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3C3D" w:rsidRDefault="00653C3D" w:rsidP="007B3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342D" w:rsidTr="00DB5C9D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E85D6A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2.17</w:t>
            </w:r>
            <w:r w:rsidR="00AA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STOLIV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C3D" w:rsidRDefault="00653C3D" w:rsidP="00F00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 w:rsidR="00AA342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Čvrsto izgrađeno pristanište i privezište na k.p.272 K.O.Stoliv 1, pristajanje 20m privez 15m+15m.</w:t>
      </w:r>
      <w:r w:rsidR="00AA342D">
        <w:rPr>
          <w:rFonts w:ascii="Times New Roman" w:hAnsi="Times New Roman" w:cs="Times New Roman"/>
        </w:rPr>
        <w:t xml:space="preserve"> 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</w:t>
      </w:r>
      <w:r>
        <w:rPr>
          <w:rFonts w:ascii="Times New Roman" w:hAnsi="Times New Roman" w:cs="Times New Roman"/>
          <w:b/>
          <w:bCs/>
        </w:rPr>
        <w:t xml:space="preserve">18.4 </w:t>
      </w:r>
      <w:r>
        <w:rPr>
          <w:rFonts w:ascii="Times New Roman" w:hAnsi="Times New Roman" w:cs="Times New Roman"/>
        </w:rPr>
        <w:t>u Planu objekata privremenog karaktera u opštini Kotor za period 2016-2018 god</w:t>
      </w:r>
      <w:r w:rsidR="00653C3D">
        <w:rPr>
          <w:rFonts w:ascii="Times New Roman" w:hAnsi="Times New Roman" w:cs="Times New Roman"/>
        </w:rPr>
        <w:t>.</w:t>
      </w:r>
    </w:p>
    <w:p w:rsidR="00AA342D" w:rsidRDefault="00653C3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NAMJENA: sezonsko pristajanje tur.brodova i privez manjih plovila</w:t>
      </w:r>
      <w:r w:rsidR="00E85D6A">
        <w:rPr>
          <w:rFonts w:ascii="Times New Roman" w:hAnsi="Times New Roman" w:cs="Times New Roman"/>
          <w:bCs/>
        </w:rPr>
        <w:t xml:space="preserve"> (komunalni vez)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EC555D" w:rsidRPr="00EC555D">
        <w:rPr>
          <w:rFonts w:ascii="Times New Roman" w:hAnsi="Times New Roman" w:cs="Times New Roman"/>
          <w:b/>
        </w:rPr>
        <w:t xml:space="preserve">580,00 </w:t>
      </w:r>
      <w:r w:rsidRPr="00EC555D">
        <w:rPr>
          <w:rFonts w:ascii="Times New Roman" w:hAnsi="Times New Roman" w:cs="Times New Roman"/>
          <w:b/>
        </w:rPr>
        <w:t>EURA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Bankars</w:t>
      </w:r>
      <w:r w:rsidR="00653C3D">
        <w:rPr>
          <w:rFonts w:ascii="Times New Roman" w:hAnsi="Times New Roman" w:cs="Times New Roman"/>
          <w:bCs/>
          <w:sz w:val="24"/>
          <w:szCs w:val="24"/>
        </w:rPr>
        <w:t xml:space="preserve">ka garancija ne manja od </w:t>
      </w:r>
      <w:r w:rsidR="00EC555D">
        <w:rPr>
          <w:rFonts w:ascii="Times New Roman" w:hAnsi="Times New Roman" w:cs="Times New Roman"/>
          <w:bCs/>
          <w:sz w:val="24"/>
          <w:szCs w:val="24"/>
        </w:rPr>
        <w:t xml:space="preserve">500,00 </w:t>
      </w:r>
      <w:r w:rsidR="00F00D9F">
        <w:rPr>
          <w:rFonts w:ascii="Times New Roman" w:hAnsi="Times New Roman" w:cs="Times New Roman"/>
        </w:rPr>
        <w:t>EURA</w:t>
      </w:r>
    </w:p>
    <w:p w:rsidR="00EC555D" w:rsidRDefault="00EC555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C555D" w:rsidTr="00DB5C9D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C555D" w:rsidRDefault="00E85D6A" w:rsidP="004521DD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2.18</w:t>
            </w:r>
            <w:r w:rsidR="00EC5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</w:t>
            </w:r>
            <w:r w:rsidR="00DB6108">
              <w:rPr>
                <w:rFonts w:ascii="Times New Roman" w:hAnsi="Times New Roman" w:cs="Times New Roman"/>
                <w:b/>
                <w:sz w:val="24"/>
                <w:szCs w:val="24"/>
              </w:rPr>
              <w:t>BIGOVA</w:t>
            </w:r>
          </w:p>
        </w:tc>
      </w:tr>
    </w:tbl>
    <w:p w:rsidR="00EC555D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55D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Čvrsto izgrađeno pristanište i privezište na k.p.86  K.O.Glavatičići , privezište L=40m, pristanište L=40m. </w:t>
      </w:r>
    </w:p>
    <w:p w:rsidR="00EC555D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</w:t>
      </w:r>
      <w:r>
        <w:rPr>
          <w:rFonts w:ascii="Times New Roman" w:hAnsi="Times New Roman" w:cs="Times New Roman"/>
          <w:b/>
          <w:bCs/>
        </w:rPr>
        <w:t xml:space="preserve">19.1 </w:t>
      </w:r>
      <w:r>
        <w:rPr>
          <w:rFonts w:ascii="Times New Roman" w:hAnsi="Times New Roman" w:cs="Times New Roman"/>
        </w:rPr>
        <w:t>u Planu objekata privremenog karaktera u opštini</w:t>
      </w:r>
      <w:r w:rsidR="00F00D9F">
        <w:rPr>
          <w:rFonts w:ascii="Times New Roman" w:hAnsi="Times New Roman" w:cs="Times New Roman"/>
        </w:rPr>
        <w:t xml:space="preserve"> Kotor za period 2016-2018 god.</w:t>
      </w:r>
    </w:p>
    <w:p w:rsidR="00EC555D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NAMJENA: sezonsko pristajanje i privez plovila lokalnog stanovništva </w:t>
      </w:r>
      <w:r w:rsidR="00E85D6A">
        <w:rPr>
          <w:rFonts w:ascii="Times New Roman" w:hAnsi="Times New Roman" w:cs="Times New Roman"/>
          <w:bCs/>
        </w:rPr>
        <w:t>(komunalni vez)</w:t>
      </w:r>
    </w:p>
    <w:p w:rsidR="00EC555D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DB6108">
        <w:rPr>
          <w:rFonts w:ascii="Times New Roman" w:hAnsi="Times New Roman" w:cs="Times New Roman"/>
          <w:b/>
        </w:rPr>
        <w:t>56</w:t>
      </w:r>
      <w:r w:rsidRPr="00EC555D">
        <w:rPr>
          <w:rFonts w:ascii="Times New Roman" w:hAnsi="Times New Roman" w:cs="Times New Roman"/>
          <w:b/>
        </w:rPr>
        <w:t>0,00 EURA</w:t>
      </w:r>
    </w:p>
    <w:p w:rsidR="00BB7411" w:rsidRDefault="00EC555D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500,00 </w:t>
      </w:r>
      <w:r w:rsidR="00F00D9F">
        <w:rPr>
          <w:rFonts w:ascii="Times New Roman" w:hAnsi="Times New Roman" w:cs="Times New Roman"/>
        </w:rPr>
        <w:t>EURA</w:t>
      </w:r>
    </w:p>
    <w:p w:rsidR="00F00D9F" w:rsidRDefault="00F00D9F" w:rsidP="00EC5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7411" w:rsidTr="00DB5C9D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7411" w:rsidRDefault="00E85D6A" w:rsidP="00BB7411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2.19</w:t>
            </w:r>
            <w:r w:rsidR="00BB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TRSTENO</w:t>
            </w:r>
          </w:p>
        </w:tc>
      </w:tr>
    </w:tbl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pontoni u akvatorijumu ispred kat.parcele 1170/1 K.O. Višnjevo dimenzija L=12m x 2.5m. Lokacija označena </w:t>
      </w:r>
      <w:r>
        <w:rPr>
          <w:rFonts w:ascii="Times New Roman" w:hAnsi="Times New Roman" w:cs="Times New Roman"/>
          <w:b/>
          <w:bCs/>
        </w:rPr>
        <w:t xml:space="preserve">21.3 </w:t>
      </w:r>
      <w:r>
        <w:rPr>
          <w:rFonts w:ascii="Times New Roman" w:hAnsi="Times New Roman" w:cs="Times New Roman"/>
        </w:rPr>
        <w:t>u Planu objekata privremenog karaktera u opštini Kotor za period 2016-2018 god.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NAMJENA: sezonsko pristajanje turističkih brodova 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Pr="00BB7411">
        <w:rPr>
          <w:rFonts w:ascii="Times New Roman" w:hAnsi="Times New Roman" w:cs="Times New Roman"/>
          <w:b/>
        </w:rPr>
        <w:t>300,00</w:t>
      </w:r>
      <w:r w:rsidRPr="00EC555D">
        <w:rPr>
          <w:rFonts w:ascii="Times New Roman" w:hAnsi="Times New Roman" w:cs="Times New Roman"/>
          <w:b/>
        </w:rPr>
        <w:t xml:space="preserve"> EURA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100,00 </w:t>
      </w:r>
      <w:r>
        <w:rPr>
          <w:rFonts w:ascii="Times New Roman" w:hAnsi="Times New Roman" w:cs="Times New Roman"/>
        </w:rPr>
        <w:t>EURA</w:t>
      </w:r>
    </w:p>
    <w:p w:rsidR="00A079F2" w:rsidRDefault="00A079F2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079F2" w:rsidRPr="004266A9" w:rsidRDefault="00A079F2" w:rsidP="00A07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266A9">
        <w:rPr>
          <w:rFonts w:ascii="Times New Roman" w:hAnsi="Times New Roman" w:cs="Times New Roman"/>
          <w:i/>
        </w:rPr>
        <w:t xml:space="preserve">Korišćenje lokacije je moguće uz uslov da se obezbijedi saglasnost upisanog nosioca prava </w:t>
      </w:r>
      <w:r>
        <w:rPr>
          <w:rFonts w:ascii="Times New Roman" w:hAnsi="Times New Roman" w:cs="Times New Roman"/>
          <w:i/>
        </w:rPr>
        <w:t xml:space="preserve">korišćenja </w:t>
      </w:r>
      <w:r w:rsidRPr="004266A9">
        <w:rPr>
          <w:rFonts w:ascii="Times New Roman" w:hAnsi="Times New Roman" w:cs="Times New Roman"/>
          <w:i/>
        </w:rPr>
        <w:t>na dijelu obale.</w:t>
      </w:r>
    </w:p>
    <w:p w:rsidR="00EC555D" w:rsidRDefault="00EC555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7411" w:rsidTr="006F10AA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B7411" w:rsidRDefault="00E85D6A" w:rsidP="004521DD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2.20</w:t>
            </w:r>
            <w:r w:rsidR="00BB7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TRSTENO</w:t>
            </w:r>
          </w:p>
        </w:tc>
      </w:tr>
    </w:tbl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 xml:space="preserve">: Mobilni plutajući pontoni u akvatorijumu ispred kat.parcele 1170/1 K.O. </w:t>
      </w:r>
      <w:r w:rsidRPr="001870E1">
        <w:rPr>
          <w:rFonts w:ascii="Times New Roman" w:hAnsi="Times New Roman" w:cs="Times New Roman"/>
        </w:rPr>
        <w:t>Krimovice</w:t>
      </w:r>
      <w:r>
        <w:rPr>
          <w:rFonts w:ascii="Times New Roman" w:hAnsi="Times New Roman" w:cs="Times New Roman"/>
        </w:rPr>
        <w:t xml:space="preserve">  dimenzija L=12m x 2.5m. Lokacija označena </w:t>
      </w:r>
      <w:r>
        <w:rPr>
          <w:rFonts w:ascii="Times New Roman" w:hAnsi="Times New Roman" w:cs="Times New Roman"/>
          <w:b/>
          <w:bCs/>
        </w:rPr>
        <w:t xml:space="preserve">21.4 </w:t>
      </w:r>
      <w:r>
        <w:rPr>
          <w:rFonts w:ascii="Times New Roman" w:hAnsi="Times New Roman" w:cs="Times New Roman"/>
        </w:rPr>
        <w:t>u Planu objekata privremenog karaktera u opštini Kotor za period 2016-2018 god.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NAMJENA: sezonsko pristajanje turističkih brodova 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Pr="00BB7411">
        <w:rPr>
          <w:rFonts w:ascii="Times New Roman" w:hAnsi="Times New Roman" w:cs="Times New Roman"/>
          <w:b/>
        </w:rPr>
        <w:t>300,00</w:t>
      </w:r>
      <w:r w:rsidRPr="00EC555D">
        <w:rPr>
          <w:rFonts w:ascii="Times New Roman" w:hAnsi="Times New Roman" w:cs="Times New Roman"/>
          <w:b/>
        </w:rPr>
        <w:t xml:space="preserve"> EURA</w:t>
      </w:r>
    </w:p>
    <w:p w:rsidR="00BB7411" w:rsidRDefault="00BB7411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100,00 </w:t>
      </w:r>
      <w:r>
        <w:rPr>
          <w:rFonts w:ascii="Times New Roman" w:hAnsi="Times New Roman" w:cs="Times New Roman"/>
        </w:rPr>
        <w:t>EURA</w:t>
      </w:r>
    </w:p>
    <w:p w:rsidR="009F1B08" w:rsidRDefault="009F1B08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F1B08" w:rsidRDefault="009F1B08" w:rsidP="00BB7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2D" w:rsidRDefault="00AA342D" w:rsidP="00AA342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OPŠTINA TIVAT</w:t>
      </w:r>
    </w:p>
    <w:p w:rsidR="00AA342D" w:rsidRDefault="00AA342D" w:rsidP="00AA342D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A342D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347399" w:rsidP="0034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="00AA3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DONJA LASTVA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7399" w:rsidRPr="00742F0D" w:rsidRDefault="00347399" w:rsidP="00D4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="00AA342D" w:rsidRPr="00347399">
        <w:rPr>
          <w:rFonts w:ascii="Times New Roman" w:hAnsi="Times New Roman" w:cs="Times New Roman"/>
          <w:sz w:val="24"/>
          <w:szCs w:val="24"/>
        </w:rPr>
        <w:t xml:space="preserve">: </w:t>
      </w:r>
      <w:r w:rsidRPr="00347399">
        <w:rPr>
          <w:rFonts w:ascii="Times New Roman" w:hAnsi="Times New Roman" w:cs="Times New Roman"/>
          <w:sz w:val="24"/>
          <w:szCs w:val="24"/>
        </w:rPr>
        <w:t xml:space="preserve">Mobilni plutajući ponton u akvatorijumu </w:t>
      </w:r>
      <w:r w:rsidRPr="00D47062">
        <w:rPr>
          <w:rFonts w:ascii="Times New Roman" w:hAnsi="Times New Roman" w:cs="Times New Roman"/>
          <w:sz w:val="24"/>
          <w:szCs w:val="24"/>
        </w:rPr>
        <w:t>ispred kat.parcele 63</w:t>
      </w:r>
      <w:r w:rsidRPr="00347399">
        <w:rPr>
          <w:rFonts w:ascii="Times New Roman" w:hAnsi="Times New Roman" w:cs="Times New Roman"/>
          <w:sz w:val="24"/>
          <w:szCs w:val="24"/>
        </w:rPr>
        <w:t xml:space="preserve"> K.O.</w:t>
      </w:r>
      <w:r w:rsidR="00D47062">
        <w:rPr>
          <w:rFonts w:ascii="Times New Roman" w:hAnsi="Times New Roman" w:cs="Times New Roman"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 xml:space="preserve">Donja Lastva </w:t>
      </w:r>
      <w:r w:rsidR="00A81BF2">
        <w:rPr>
          <w:rFonts w:ascii="Times New Roman" w:hAnsi="Times New Roman" w:cs="Times New Roman"/>
          <w:sz w:val="24"/>
          <w:szCs w:val="24"/>
        </w:rPr>
        <w:t xml:space="preserve">dužine </w:t>
      </w:r>
      <w:r>
        <w:rPr>
          <w:rFonts w:ascii="Times New Roman" w:hAnsi="Times New Roman" w:cs="Times New Roman"/>
          <w:sz w:val="24"/>
          <w:szCs w:val="24"/>
        </w:rPr>
        <w:t>L=10m</w:t>
      </w:r>
      <w:r w:rsidRPr="003473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42F0D">
        <w:rPr>
          <w:rFonts w:ascii="Times New Roman" w:hAnsi="Times New Roman" w:cs="Times New Roman"/>
          <w:sz w:val="24"/>
          <w:szCs w:val="24"/>
        </w:rPr>
        <w:t xml:space="preserve"> i širine 2m što čini ukupno P=20m</w:t>
      </w:r>
      <w:r w:rsidR="00742F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2F0D">
        <w:rPr>
          <w:rFonts w:ascii="Times New Roman" w:hAnsi="Times New Roman" w:cs="Times New Roman"/>
          <w:sz w:val="24"/>
          <w:szCs w:val="24"/>
        </w:rPr>
        <w:t>.</w:t>
      </w:r>
      <w:r w:rsidR="00B06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399" w:rsidRDefault="00AA342D" w:rsidP="00D4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="00347399">
        <w:rPr>
          <w:rFonts w:ascii="Times New Roman" w:hAnsi="Times New Roman" w:cs="Times New Roman"/>
          <w:b/>
          <w:bCs/>
          <w:sz w:val="24"/>
          <w:szCs w:val="24"/>
        </w:rPr>
        <w:t>4.7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 xml:space="preserve">u </w:t>
      </w:r>
      <w:r w:rsidR="00347399" w:rsidRPr="008C143A">
        <w:rPr>
          <w:rFonts w:ascii="Times New Roman" w:hAnsi="Times New Roman" w:cs="Times New Roman"/>
        </w:rPr>
        <w:t>Izmjenama i dopunama Plana objekata privre</w:t>
      </w:r>
      <w:r w:rsidR="00347399">
        <w:rPr>
          <w:rFonts w:ascii="Times New Roman" w:hAnsi="Times New Roman" w:cs="Times New Roman"/>
        </w:rPr>
        <w:t xml:space="preserve">menog karaktera za Opštinu Tivat </w:t>
      </w:r>
      <w:r w:rsidR="00347399" w:rsidRPr="008C143A">
        <w:rPr>
          <w:rFonts w:ascii="Times New Roman" w:hAnsi="Times New Roman" w:cs="Times New Roman"/>
        </w:rPr>
        <w:t>za period 2016-2018 god.</w:t>
      </w:r>
      <w:r w:rsidR="00347399">
        <w:rPr>
          <w:rFonts w:ascii="Times New Roman" w:hAnsi="Times New Roman" w:cs="Times New Roman"/>
          <w:bCs/>
        </w:rPr>
        <w:t xml:space="preserve"> </w:t>
      </w:r>
    </w:p>
    <w:p w:rsidR="00347399" w:rsidRDefault="00347399" w:rsidP="0034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42D" w:rsidRPr="00347399" w:rsidRDefault="0034739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NAMJENA: sezonsko pristajanje</w:t>
      </w:r>
    </w:p>
    <w:p w:rsidR="00AA342D" w:rsidRPr="00347399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CIJENA GODIŠNJEG ZAKUPA: </w:t>
      </w:r>
      <w:r w:rsidR="00742F0D" w:rsidRPr="00742F0D">
        <w:rPr>
          <w:rFonts w:ascii="Times New Roman" w:hAnsi="Times New Roman" w:cs="Times New Roman"/>
          <w:b/>
          <w:sz w:val="24"/>
          <w:szCs w:val="24"/>
        </w:rPr>
        <w:t>220.00</w:t>
      </w:r>
      <w:r w:rsidRPr="00347399">
        <w:rPr>
          <w:rFonts w:ascii="Times New Roman" w:hAnsi="Times New Roman" w:cs="Times New Roman"/>
          <w:sz w:val="24"/>
          <w:szCs w:val="24"/>
        </w:rPr>
        <w:t xml:space="preserve">  EURA</w:t>
      </w:r>
    </w:p>
    <w:p w:rsidR="00A81BF2" w:rsidRPr="00742F0D" w:rsidRDefault="00AA342D" w:rsidP="00A81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742F0D">
        <w:rPr>
          <w:rFonts w:ascii="Times New Roman" w:hAnsi="Times New Roman" w:cs="Times New Roman"/>
          <w:bCs/>
          <w:sz w:val="24"/>
          <w:szCs w:val="24"/>
        </w:rPr>
        <w:t xml:space="preserve">100,00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B06267" w:rsidRPr="00347399" w:rsidRDefault="00B06267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2D" w:rsidRPr="00347399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A342D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347399" w:rsidP="003473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PRISTANIŠTE DONJA LASTVA 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7399" w:rsidRPr="00347399" w:rsidRDefault="0034739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>: Mobilni plutajući p</w:t>
      </w:r>
      <w:r w:rsidR="00D47062">
        <w:rPr>
          <w:rFonts w:ascii="Times New Roman" w:hAnsi="Times New Roman" w:cs="Times New Roman"/>
          <w:bCs/>
          <w:sz w:val="24"/>
          <w:szCs w:val="24"/>
        </w:rPr>
        <w:t xml:space="preserve">onton u akvatorijumu ispred k.p. </w:t>
      </w:r>
      <w:r w:rsidRPr="00D47062">
        <w:rPr>
          <w:rFonts w:ascii="Times New Roman" w:hAnsi="Times New Roman" w:cs="Times New Roman"/>
          <w:bCs/>
          <w:sz w:val="24"/>
          <w:szCs w:val="24"/>
        </w:rPr>
        <w:t>729 K.</w:t>
      </w:r>
      <w:r w:rsidRPr="00347399">
        <w:rPr>
          <w:rFonts w:ascii="Times New Roman" w:hAnsi="Times New Roman" w:cs="Times New Roman"/>
          <w:bCs/>
          <w:sz w:val="24"/>
          <w:szCs w:val="24"/>
        </w:rPr>
        <w:t>O.Do</w:t>
      </w:r>
      <w:r w:rsidR="00A81BF2">
        <w:rPr>
          <w:rFonts w:ascii="Times New Roman" w:hAnsi="Times New Roman" w:cs="Times New Roman"/>
          <w:bCs/>
          <w:sz w:val="24"/>
          <w:szCs w:val="24"/>
        </w:rPr>
        <w:t>nja Lastva dimenzija 12,5x2,5m.</w:t>
      </w:r>
    </w:p>
    <w:p w:rsidR="00415FBA" w:rsidRDefault="00AA342D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="00347399"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4.11 </w:t>
      </w:r>
      <w:r w:rsidR="00415FBA">
        <w:rPr>
          <w:rFonts w:ascii="Times New Roman" w:hAnsi="Times New Roman" w:cs="Times New Roman"/>
          <w:bCs/>
          <w:sz w:val="24"/>
          <w:szCs w:val="24"/>
        </w:rPr>
        <w:t>u</w:t>
      </w:r>
      <w:r w:rsidR="00415FBA" w:rsidRPr="00347399">
        <w:rPr>
          <w:rFonts w:ascii="Times New Roman" w:hAnsi="Times New Roman" w:cs="Times New Roman"/>
          <w:sz w:val="24"/>
          <w:szCs w:val="24"/>
        </w:rPr>
        <w:t xml:space="preserve"> </w:t>
      </w:r>
      <w:r w:rsidR="00415FBA" w:rsidRPr="008C143A">
        <w:rPr>
          <w:rFonts w:ascii="Times New Roman" w:hAnsi="Times New Roman" w:cs="Times New Roman"/>
        </w:rPr>
        <w:t>Izmjenama i dopunama Plana objekata privre</w:t>
      </w:r>
      <w:r w:rsidR="00415FBA">
        <w:rPr>
          <w:rFonts w:ascii="Times New Roman" w:hAnsi="Times New Roman" w:cs="Times New Roman"/>
        </w:rPr>
        <w:t xml:space="preserve">menog karaktera za Opštinu Tivat </w:t>
      </w:r>
      <w:r w:rsidR="00415FBA" w:rsidRPr="008C143A">
        <w:rPr>
          <w:rFonts w:ascii="Times New Roman" w:hAnsi="Times New Roman" w:cs="Times New Roman"/>
        </w:rPr>
        <w:t>za period 2016-2018 god.</w:t>
      </w:r>
      <w:r w:rsidR="00415FBA">
        <w:rPr>
          <w:rFonts w:ascii="Times New Roman" w:hAnsi="Times New Roman" w:cs="Times New Roman"/>
          <w:bCs/>
        </w:rPr>
        <w:t xml:space="preserve"> </w:t>
      </w:r>
    </w:p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42D" w:rsidRPr="00347399" w:rsidRDefault="0034739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>NAMJENA: sezonsko pristajanje</w:t>
      </w:r>
    </w:p>
    <w:p w:rsidR="00AA342D" w:rsidRPr="00347399" w:rsidRDefault="00347399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>POČETNA SEZONSKOG ZAKUPA CIJENA</w:t>
      </w:r>
      <w:r w:rsidR="00AA342D" w:rsidRPr="00347399">
        <w:rPr>
          <w:rFonts w:ascii="Times New Roman" w:hAnsi="Times New Roman" w:cs="Times New Roman"/>
          <w:sz w:val="24"/>
          <w:szCs w:val="24"/>
        </w:rPr>
        <w:t xml:space="preserve">:  </w:t>
      </w:r>
      <w:r w:rsidR="00742F0D" w:rsidRPr="00742F0D">
        <w:rPr>
          <w:rFonts w:ascii="Times New Roman" w:hAnsi="Times New Roman" w:cs="Times New Roman"/>
          <w:b/>
          <w:sz w:val="24"/>
          <w:szCs w:val="24"/>
        </w:rPr>
        <w:t>343,75</w:t>
      </w:r>
      <w:r w:rsidR="00742F0D">
        <w:rPr>
          <w:rFonts w:ascii="Times New Roman" w:hAnsi="Times New Roman" w:cs="Times New Roman"/>
          <w:sz w:val="24"/>
          <w:szCs w:val="24"/>
        </w:rPr>
        <w:t xml:space="preserve"> </w:t>
      </w:r>
      <w:r w:rsidR="00AA342D"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>Bankar</w:t>
      </w:r>
      <w:r w:rsidR="00347399" w:rsidRPr="00347399">
        <w:rPr>
          <w:rFonts w:ascii="Times New Roman" w:hAnsi="Times New Roman" w:cs="Times New Roman"/>
          <w:bCs/>
          <w:sz w:val="24"/>
          <w:szCs w:val="24"/>
        </w:rPr>
        <w:t xml:space="preserve">ska garancija ne manja od  </w:t>
      </w:r>
      <w:r w:rsidR="00742F0D">
        <w:rPr>
          <w:rFonts w:ascii="Times New Roman" w:hAnsi="Times New Roman" w:cs="Times New Roman"/>
          <w:bCs/>
          <w:sz w:val="24"/>
          <w:szCs w:val="24"/>
        </w:rPr>
        <w:t>100,00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FB5B0C" w:rsidRDefault="00FB5B0C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5B0C" w:rsidRDefault="00FB5B0C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415FBA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15FBA" w:rsidRDefault="00415FBA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 PRISTANIŠTE SELJANOVO</w:t>
            </w:r>
          </w:p>
        </w:tc>
      </w:tr>
    </w:tbl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5FBA" w:rsidRPr="00671DD1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DD1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671DD1">
        <w:rPr>
          <w:rFonts w:ascii="Times New Roman" w:hAnsi="Times New Roman" w:cs="Times New Roman"/>
          <w:bCs/>
          <w:sz w:val="24"/>
          <w:szCs w:val="24"/>
        </w:rPr>
        <w:t>: Čvrsto izgrađeno pristanište i privezište na kat.parceli 184 K.O.Tivat sa operativnom obalom za pristajanje plovila 20m. Operativna obala</w:t>
      </w:r>
      <w:r w:rsidR="00D47062" w:rsidRPr="00671DD1">
        <w:rPr>
          <w:rFonts w:ascii="Times New Roman" w:hAnsi="Times New Roman" w:cs="Times New Roman"/>
          <w:bCs/>
          <w:sz w:val="24"/>
          <w:szCs w:val="24"/>
        </w:rPr>
        <w:t xml:space="preserve"> za komercijalni privez plovila </w:t>
      </w:r>
      <w:r w:rsidRPr="00671DD1">
        <w:rPr>
          <w:rFonts w:ascii="Times New Roman" w:hAnsi="Times New Roman" w:cs="Times New Roman"/>
          <w:bCs/>
          <w:sz w:val="24"/>
          <w:szCs w:val="24"/>
        </w:rPr>
        <w:t>(5kom).</w:t>
      </w:r>
      <w:r w:rsidR="00D47062" w:rsidRPr="00671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DD1">
        <w:rPr>
          <w:rFonts w:ascii="Times New Roman" w:hAnsi="Times New Roman" w:cs="Times New Roman"/>
          <w:bCs/>
          <w:sz w:val="24"/>
          <w:szCs w:val="24"/>
        </w:rPr>
        <w:t>Operativna obala za komunalni privez.</w:t>
      </w:r>
      <w:r w:rsidR="00742F0D" w:rsidRPr="00671DD1">
        <w:rPr>
          <w:rFonts w:ascii="Times New Roman" w:hAnsi="Times New Roman" w:cs="Times New Roman"/>
          <w:bCs/>
          <w:sz w:val="24"/>
          <w:szCs w:val="24"/>
        </w:rPr>
        <w:t xml:space="preserve"> Lokacija se nalazi ispod objekta jedriličarskog kluba Delfin sa komercijalnim privezištem.</w:t>
      </w:r>
    </w:p>
    <w:p w:rsidR="00415FBA" w:rsidRPr="00671DD1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1DD1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671DD1">
        <w:rPr>
          <w:rFonts w:ascii="Times New Roman" w:hAnsi="Times New Roman" w:cs="Times New Roman"/>
          <w:b/>
          <w:bCs/>
          <w:sz w:val="24"/>
          <w:szCs w:val="24"/>
        </w:rPr>
        <w:t xml:space="preserve">5.4 </w:t>
      </w:r>
      <w:r w:rsidRPr="00671DD1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671DD1">
        <w:rPr>
          <w:rFonts w:ascii="Times New Roman" w:hAnsi="Times New Roman" w:cs="Times New Roman"/>
          <w:sz w:val="24"/>
          <w:szCs w:val="24"/>
        </w:rPr>
        <w:t xml:space="preserve">u </w:t>
      </w:r>
      <w:r w:rsidRPr="00671DD1">
        <w:rPr>
          <w:rFonts w:ascii="Times New Roman" w:hAnsi="Times New Roman" w:cs="Times New Roman"/>
        </w:rPr>
        <w:t>Izmjenama i dopunama Plana objekata privremenog karaktera za Opštinu Tivat za period 2016-2018 god.</w:t>
      </w:r>
      <w:r w:rsidRPr="00671DD1">
        <w:rPr>
          <w:rFonts w:ascii="Times New Roman" w:hAnsi="Times New Roman" w:cs="Times New Roman"/>
          <w:bCs/>
        </w:rPr>
        <w:t xml:space="preserve"> </w:t>
      </w:r>
    </w:p>
    <w:p w:rsidR="00415FBA" w:rsidRPr="00671DD1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5FBA" w:rsidRPr="00671DD1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DD1">
        <w:rPr>
          <w:rFonts w:ascii="Times New Roman" w:hAnsi="Times New Roman" w:cs="Times New Roman"/>
          <w:bCs/>
          <w:sz w:val="24"/>
          <w:szCs w:val="24"/>
        </w:rPr>
        <w:t>NAMJENA: sezonsko pristajanje turističkih brodova, privez manjih plovila i komercijalni privez plovila</w:t>
      </w:r>
    </w:p>
    <w:p w:rsidR="00415FBA" w:rsidRPr="00671DD1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D1">
        <w:rPr>
          <w:rFonts w:ascii="Times New Roman" w:hAnsi="Times New Roman" w:cs="Times New Roman"/>
          <w:sz w:val="24"/>
          <w:szCs w:val="24"/>
        </w:rPr>
        <w:t>POČETNA SEZONSKOG ZAKUPA CIJENA</w:t>
      </w:r>
      <w:r w:rsidRPr="00671D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13F3" w:rsidRPr="00671DD1">
        <w:rPr>
          <w:rFonts w:ascii="Times New Roman" w:hAnsi="Times New Roman" w:cs="Times New Roman"/>
          <w:b/>
          <w:sz w:val="24"/>
          <w:szCs w:val="24"/>
        </w:rPr>
        <w:t>2.340</w:t>
      </w:r>
      <w:r w:rsidR="00C913F3" w:rsidRPr="00671DD1">
        <w:rPr>
          <w:rFonts w:ascii="Times New Roman" w:hAnsi="Times New Roman" w:cs="Times New Roman"/>
          <w:sz w:val="24"/>
          <w:szCs w:val="24"/>
        </w:rPr>
        <w:t xml:space="preserve"> </w:t>
      </w:r>
      <w:r w:rsidRPr="00671DD1">
        <w:rPr>
          <w:rFonts w:ascii="Times New Roman" w:hAnsi="Times New Roman" w:cs="Times New Roman"/>
          <w:sz w:val="24"/>
          <w:szCs w:val="24"/>
        </w:rPr>
        <w:t>EURA</w:t>
      </w:r>
    </w:p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D1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C913F3" w:rsidRPr="00671DD1">
        <w:rPr>
          <w:rFonts w:ascii="Times New Roman" w:hAnsi="Times New Roman" w:cs="Times New Roman"/>
          <w:bCs/>
          <w:sz w:val="24"/>
          <w:szCs w:val="24"/>
        </w:rPr>
        <w:t>1.000,00</w:t>
      </w:r>
      <w:r w:rsidRPr="00671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DD1">
        <w:rPr>
          <w:rFonts w:ascii="Times New Roman" w:hAnsi="Times New Roman" w:cs="Times New Roman"/>
          <w:sz w:val="24"/>
          <w:szCs w:val="24"/>
        </w:rPr>
        <w:t>EURA</w:t>
      </w:r>
    </w:p>
    <w:p w:rsidR="00671DD1" w:rsidRPr="00671DD1" w:rsidRDefault="00671DD1" w:rsidP="00943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3275" w:rsidRPr="00B458C7" w:rsidRDefault="00943275" w:rsidP="00943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71DD1">
        <w:rPr>
          <w:rFonts w:ascii="Times New Roman" w:hAnsi="Times New Roman" w:cs="Times New Roman"/>
          <w:i/>
        </w:rPr>
        <w:t xml:space="preserve">Korišćenje lokacije je moguće uz uslov da se obezbijedi saglasnost upisanog nosioca prava korišćenja </w:t>
      </w:r>
      <w:r w:rsidR="005F7683" w:rsidRPr="00671DD1">
        <w:rPr>
          <w:rFonts w:ascii="Times New Roman" w:hAnsi="Times New Roman" w:cs="Times New Roman"/>
          <w:i/>
        </w:rPr>
        <w:t>na obali Pomorsko brod. društvo Delfin</w:t>
      </w:r>
    </w:p>
    <w:p w:rsidR="00415FBA" w:rsidRDefault="00415FBA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FBA" w:rsidRDefault="00415FBA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415FBA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15FBA" w:rsidRDefault="00415FBA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 PRISTANIŠTE BELANE ŽUPA</w:t>
            </w:r>
          </w:p>
        </w:tc>
      </w:tr>
    </w:tbl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5FBA" w:rsidRPr="00347399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Sezonsko pristanište ispred k.p. 4236 K.O.Tivat  sa operativnom obalom L=25m za sezonsko pristajanje turističkih brodova.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47399">
        <w:rPr>
          <w:rFonts w:ascii="Times New Roman" w:hAnsi="Times New Roman" w:cs="Times New Roman"/>
          <w:sz w:val="24"/>
          <w:szCs w:val="24"/>
        </w:rPr>
        <w:t xml:space="preserve">okacija označena </w:t>
      </w:r>
      <w:r w:rsidR="00BA15E1">
        <w:rPr>
          <w:rFonts w:ascii="Times New Roman" w:hAnsi="Times New Roman" w:cs="Times New Roman"/>
          <w:b/>
          <w:bCs/>
          <w:sz w:val="24"/>
          <w:szCs w:val="24"/>
        </w:rPr>
        <w:t>7.9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47399">
        <w:rPr>
          <w:rFonts w:ascii="Times New Roman" w:hAnsi="Times New Roman" w:cs="Times New Roman"/>
          <w:sz w:val="24"/>
          <w:szCs w:val="24"/>
        </w:rPr>
        <w:t>Planu objekata privremenog karaktera u Izmjenama i dopunama Plana objekata privremenog karaktera za Opštinu Tivat za period 2016-2018 god.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471" w:rsidRPr="00347399" w:rsidRDefault="00D24471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683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>NAMJENA: sezonsko pristajanje</w:t>
      </w:r>
      <w:r w:rsidR="005F7683">
        <w:rPr>
          <w:rFonts w:ascii="Times New Roman" w:hAnsi="Times New Roman" w:cs="Times New Roman"/>
          <w:bCs/>
          <w:sz w:val="24"/>
          <w:szCs w:val="24"/>
        </w:rPr>
        <w:t xml:space="preserve"> turističkih brodova</w:t>
      </w:r>
    </w:p>
    <w:p w:rsidR="00DB5C9D" w:rsidRDefault="00DB5C9D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FBA" w:rsidRPr="00347399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SEZONSKOG ZAKUPA CIJENA: </w:t>
      </w:r>
      <w:r w:rsidR="00C913F3" w:rsidRPr="00C913F3">
        <w:rPr>
          <w:rFonts w:ascii="Times New Roman" w:hAnsi="Times New Roman" w:cs="Times New Roman"/>
          <w:b/>
          <w:sz w:val="24"/>
          <w:szCs w:val="24"/>
        </w:rPr>
        <w:t>450,00</w:t>
      </w:r>
      <w:r w:rsidRPr="0034739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415FBA" w:rsidRDefault="00415FBA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D47062">
        <w:rPr>
          <w:rFonts w:ascii="Times New Roman" w:hAnsi="Times New Roman" w:cs="Times New Roman"/>
          <w:bCs/>
          <w:sz w:val="24"/>
          <w:szCs w:val="24"/>
        </w:rPr>
        <w:t>1</w:t>
      </w:r>
      <w:r w:rsidR="00C913F3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5F7683" w:rsidRDefault="005F7683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683" w:rsidRPr="00E86B13" w:rsidRDefault="005F7683" w:rsidP="005F7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86B13">
        <w:rPr>
          <w:rFonts w:ascii="Times New Roman" w:hAnsi="Times New Roman" w:cs="Times New Roman"/>
          <w:i/>
        </w:rPr>
        <w:t>Korišćenje lokacije je moguće uz uslov da se obezbijedi saglasnost upisanog nosioca prava korišćenja na obali.</w:t>
      </w:r>
    </w:p>
    <w:p w:rsidR="005F7683" w:rsidRDefault="005F7683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47" w:rsidRDefault="00DD5E47" w:rsidP="00415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55D00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55D00" w:rsidRDefault="00A55D00" w:rsidP="00630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 PRISTANIŠTE NOVO MULO</w:t>
            </w:r>
          </w:p>
        </w:tc>
      </w:tr>
    </w:tbl>
    <w:p w:rsidR="00A55D00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5D00" w:rsidRPr="00347399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Čvrsto izgrađeno pristanište na k.p. 65 </w:t>
      </w:r>
      <w:r w:rsidRPr="00A55D00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.O.</w:t>
      </w:r>
      <w:r w:rsidR="00E86B13" w:rsidRPr="00E86B13">
        <w:rPr>
          <w:rFonts w:ascii="Times New Roman" w:hAnsi="Times New Roman" w:cs="Times New Roman"/>
          <w:bCs/>
          <w:sz w:val="24"/>
          <w:szCs w:val="24"/>
        </w:rPr>
        <w:t xml:space="preserve"> Bogišići</w:t>
      </w:r>
      <w:r w:rsidR="00D47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sa dužinom  operativne obale L=20m za sezonsko pristajanje turističkih brodova.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47399">
        <w:rPr>
          <w:rFonts w:ascii="Times New Roman" w:hAnsi="Times New Roman" w:cs="Times New Roman"/>
          <w:sz w:val="24"/>
          <w:szCs w:val="24"/>
        </w:rPr>
        <w:t xml:space="preserve">okacija označena </w:t>
      </w:r>
      <w:r>
        <w:rPr>
          <w:rFonts w:ascii="Times New Roman" w:hAnsi="Times New Roman" w:cs="Times New Roman"/>
          <w:b/>
          <w:bCs/>
          <w:sz w:val="24"/>
          <w:szCs w:val="24"/>
        </w:rPr>
        <w:t>10.3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47399">
        <w:rPr>
          <w:rFonts w:ascii="Times New Roman" w:hAnsi="Times New Roman" w:cs="Times New Roman"/>
          <w:sz w:val="24"/>
          <w:szCs w:val="24"/>
        </w:rPr>
        <w:t>Planu objekata privremenog karaktera u Izmjenama i dopunama Plana objekata privremenog karaktera za Opštinu Tivat za period 2016-2018 god.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5D00" w:rsidRPr="00347399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D00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>NAMJENA: sezonsko pristajanje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turističkih brodova</w:t>
      </w:r>
    </w:p>
    <w:p w:rsidR="00A55D00" w:rsidRPr="00347399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SEZONSKOG ZAKUPA CIJENA: </w:t>
      </w:r>
      <w:r w:rsidR="00FA2E80" w:rsidRPr="00FA2E80">
        <w:rPr>
          <w:rFonts w:ascii="Times New Roman" w:hAnsi="Times New Roman" w:cs="Times New Roman"/>
          <w:b/>
          <w:sz w:val="24"/>
          <w:szCs w:val="24"/>
        </w:rPr>
        <w:t>360,00</w:t>
      </w:r>
      <w:r w:rsidRPr="0034739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A55D00" w:rsidRDefault="00A55D00" w:rsidP="00A55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D47062">
        <w:rPr>
          <w:rFonts w:ascii="Times New Roman" w:hAnsi="Times New Roman" w:cs="Times New Roman"/>
          <w:bCs/>
          <w:sz w:val="24"/>
          <w:szCs w:val="24"/>
        </w:rPr>
        <w:t>1</w:t>
      </w:r>
      <w:r w:rsidR="00CD204A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A55D00" w:rsidRDefault="00A55D00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B41066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B41066" w:rsidRDefault="00B06267" w:rsidP="007E2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 </w:t>
            </w:r>
            <w:r w:rsidR="00B41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PRISTANIŠTE </w:t>
            </w:r>
            <w:r w:rsidR="00FA2E80">
              <w:rPr>
                <w:rFonts w:ascii="Times New Roman" w:hAnsi="Times New Roman" w:cs="Times New Roman"/>
                <w:b/>
                <w:sz w:val="24"/>
                <w:szCs w:val="24"/>
              </w:rPr>
              <w:t>BOGIŠIĆI</w:t>
            </w:r>
          </w:p>
        </w:tc>
      </w:tr>
    </w:tbl>
    <w:p w:rsidR="00B41066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1066" w:rsidRPr="00347399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Mobilni plutajući pontoni u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akvatorijumu ispred kat.parcele 106/3 K.O.Bogišići sa</w:t>
      </w:r>
      <w:r w:rsidR="00C80337">
        <w:rPr>
          <w:rFonts w:ascii="Times New Roman" w:hAnsi="Times New Roman" w:cs="Times New Roman"/>
          <w:bCs/>
          <w:sz w:val="24"/>
          <w:szCs w:val="24"/>
        </w:rPr>
        <w:t xml:space="preserve"> dužinom operativne obale L=12m x </w:t>
      </w:r>
      <w:r>
        <w:rPr>
          <w:rFonts w:ascii="Times New Roman" w:hAnsi="Times New Roman" w:cs="Times New Roman"/>
          <w:bCs/>
          <w:sz w:val="24"/>
          <w:szCs w:val="24"/>
        </w:rPr>
        <w:t xml:space="preserve">2.4m. </w:t>
      </w:r>
      <w:r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10.36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Izmjenama i dopunama </w:t>
      </w:r>
      <w:r>
        <w:rPr>
          <w:rFonts w:ascii="Times New Roman" w:hAnsi="Times New Roman" w:cs="Times New Roman"/>
          <w:sz w:val="24"/>
          <w:szCs w:val="24"/>
        </w:rPr>
        <w:t>Plana objekata privremenog karakter</w:t>
      </w:r>
      <w:r w:rsidRPr="00347399">
        <w:rPr>
          <w:rFonts w:ascii="Times New Roman" w:hAnsi="Times New Roman" w:cs="Times New Roman"/>
          <w:sz w:val="24"/>
          <w:szCs w:val="24"/>
        </w:rPr>
        <w:t>a za Opštinu Tivat za period 2016-2018 god.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066" w:rsidRPr="00347399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66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ponta za pristajanje barki</w:t>
      </w:r>
    </w:p>
    <w:p w:rsidR="00B41066" w:rsidRPr="00347399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SEZONSKOG ZAKUPA CIJENA: </w:t>
      </w:r>
      <w:r w:rsidR="00FA2E80" w:rsidRPr="00FA2E80">
        <w:rPr>
          <w:rFonts w:ascii="Times New Roman" w:hAnsi="Times New Roman" w:cs="Times New Roman"/>
          <w:b/>
          <w:sz w:val="24"/>
          <w:szCs w:val="24"/>
        </w:rPr>
        <w:t>316,80</w:t>
      </w:r>
      <w:r w:rsidRPr="0034739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B41066" w:rsidRDefault="00B41066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D47062">
        <w:rPr>
          <w:rFonts w:ascii="Times New Roman" w:hAnsi="Times New Roman" w:cs="Times New Roman"/>
          <w:bCs/>
          <w:sz w:val="24"/>
          <w:szCs w:val="24"/>
        </w:rPr>
        <w:t>1</w:t>
      </w:r>
      <w:r w:rsidR="00CD204A">
        <w:rPr>
          <w:rFonts w:ascii="Times New Roman" w:hAnsi="Times New Roman" w:cs="Times New Roman"/>
          <w:bCs/>
          <w:sz w:val="24"/>
          <w:szCs w:val="24"/>
        </w:rPr>
        <w:t>00,00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FA2E80" w:rsidRDefault="00FA2E80" w:rsidP="00B4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66" w:rsidRPr="00D47062" w:rsidRDefault="00FA2E80" w:rsidP="008F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8C7">
        <w:rPr>
          <w:rFonts w:ascii="Times New Roman" w:hAnsi="Times New Roman" w:cs="Times New Roman"/>
          <w:i/>
          <w:sz w:val="24"/>
          <w:szCs w:val="24"/>
        </w:rPr>
        <w:t>Za stavljanje u funkciju lokacije p</w:t>
      </w:r>
      <w:r w:rsidR="00D47062">
        <w:rPr>
          <w:rFonts w:ascii="Times New Roman" w:hAnsi="Times New Roman" w:cs="Times New Roman"/>
          <w:i/>
          <w:sz w:val="24"/>
          <w:szCs w:val="24"/>
        </w:rPr>
        <w:t>otrebno je dostavit</w:t>
      </w:r>
      <w:r w:rsidRPr="00B458C7">
        <w:rPr>
          <w:rFonts w:ascii="Times New Roman" w:hAnsi="Times New Roman" w:cs="Times New Roman"/>
          <w:i/>
          <w:sz w:val="24"/>
          <w:szCs w:val="24"/>
        </w:rPr>
        <w:t>i</w:t>
      </w:r>
      <w:r w:rsidR="00D47062">
        <w:rPr>
          <w:rFonts w:ascii="Times New Roman" w:hAnsi="Times New Roman" w:cs="Times New Roman"/>
          <w:i/>
          <w:sz w:val="24"/>
          <w:szCs w:val="24"/>
        </w:rPr>
        <w:t xml:space="preserve"> saglasnost</w:t>
      </w:r>
      <w:r w:rsidRPr="00B458C7">
        <w:rPr>
          <w:rFonts w:ascii="Times New Roman" w:hAnsi="Times New Roman" w:cs="Times New Roman"/>
          <w:i/>
          <w:sz w:val="24"/>
          <w:szCs w:val="24"/>
        </w:rPr>
        <w:t xml:space="preserve"> Lučke </w:t>
      </w:r>
      <w:r w:rsidR="00D47062">
        <w:rPr>
          <w:rFonts w:ascii="Times New Roman" w:hAnsi="Times New Roman" w:cs="Times New Roman"/>
          <w:i/>
          <w:sz w:val="24"/>
          <w:szCs w:val="24"/>
        </w:rPr>
        <w:t>kapetanije  Kotor.</w:t>
      </w:r>
    </w:p>
    <w:p w:rsidR="00D47062" w:rsidRDefault="001D39E6" w:rsidP="008F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58C7">
        <w:rPr>
          <w:rFonts w:ascii="Times New Roman" w:hAnsi="Times New Roman" w:cs="Times New Roman"/>
          <w:i/>
        </w:rPr>
        <w:t>Korišćenje lokacije je moguće uz uslov da se obezbijedi saglasnost upisanog nos</w:t>
      </w:r>
      <w:r w:rsidR="00D47062">
        <w:rPr>
          <w:rFonts w:ascii="Times New Roman" w:hAnsi="Times New Roman" w:cs="Times New Roman"/>
          <w:i/>
        </w:rPr>
        <w:t>ioca prava korišćenja na obali.</w:t>
      </w:r>
    </w:p>
    <w:p w:rsidR="00D47062" w:rsidRDefault="00D47062" w:rsidP="008F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47062" w:rsidRDefault="00D47062" w:rsidP="008F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9369EA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369EA" w:rsidRDefault="00C1640E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93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KRAŠIĆI</w:t>
            </w:r>
          </w:p>
        </w:tc>
      </w:tr>
    </w:tbl>
    <w:p w:rsidR="009369EA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6E1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Mobilni plutajući pontoni u akva</w:t>
      </w:r>
      <w:r w:rsidR="006306E1">
        <w:rPr>
          <w:rFonts w:ascii="Times New Roman" w:hAnsi="Times New Roman" w:cs="Times New Roman"/>
          <w:bCs/>
          <w:sz w:val="24"/>
          <w:szCs w:val="24"/>
        </w:rPr>
        <w:t>torijumu ispred kat.parcela 195/1, 195/</w:t>
      </w:r>
      <w:r>
        <w:rPr>
          <w:rFonts w:ascii="Times New Roman" w:hAnsi="Times New Roman" w:cs="Times New Roman"/>
          <w:bCs/>
          <w:sz w:val="24"/>
          <w:szCs w:val="24"/>
        </w:rPr>
        <w:t xml:space="preserve">2 i 196/3 K.O. Krašići </w:t>
      </w:r>
      <w:r w:rsidR="00C55FA5">
        <w:rPr>
          <w:rFonts w:ascii="Times New Roman" w:hAnsi="Times New Roman" w:cs="Times New Roman"/>
          <w:bCs/>
          <w:sz w:val="24"/>
          <w:szCs w:val="24"/>
        </w:rPr>
        <w:t>dimenzija L=12.5m x2.5m.</w:t>
      </w:r>
      <w:r w:rsidR="00C55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9EA" w:rsidRPr="00347399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55FA5">
        <w:rPr>
          <w:rFonts w:ascii="Times New Roman" w:hAnsi="Times New Roman" w:cs="Times New Roman"/>
          <w:sz w:val="24"/>
          <w:szCs w:val="24"/>
        </w:rPr>
        <w:t xml:space="preserve">okacija označena </w:t>
      </w:r>
      <w:r w:rsidR="00C55FA5" w:rsidRPr="00C55FA5">
        <w:rPr>
          <w:rFonts w:ascii="Times New Roman" w:hAnsi="Times New Roman" w:cs="Times New Roman"/>
          <w:b/>
          <w:sz w:val="24"/>
          <w:szCs w:val="24"/>
        </w:rPr>
        <w:t>11.12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Izmjenama i dopunama </w:t>
      </w:r>
      <w:r>
        <w:rPr>
          <w:rFonts w:ascii="Times New Roman" w:hAnsi="Times New Roman" w:cs="Times New Roman"/>
          <w:sz w:val="24"/>
          <w:szCs w:val="24"/>
        </w:rPr>
        <w:t>Plana objekata privremenog karakter</w:t>
      </w:r>
      <w:r w:rsidRPr="00347399">
        <w:rPr>
          <w:rFonts w:ascii="Times New Roman" w:hAnsi="Times New Roman" w:cs="Times New Roman"/>
          <w:sz w:val="24"/>
          <w:szCs w:val="24"/>
        </w:rPr>
        <w:t>a za Opštinu Tivat za period 2016-2018 god.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69EA" w:rsidRPr="00347399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9EA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 w:rsidR="00C55FA5">
        <w:rPr>
          <w:rFonts w:ascii="Times New Roman" w:hAnsi="Times New Roman" w:cs="Times New Roman"/>
          <w:bCs/>
          <w:sz w:val="24"/>
          <w:szCs w:val="24"/>
        </w:rPr>
        <w:t xml:space="preserve">ponta za </w:t>
      </w:r>
      <w:r w:rsidRPr="00347399">
        <w:rPr>
          <w:rFonts w:ascii="Times New Roman" w:hAnsi="Times New Roman" w:cs="Times New Roman"/>
          <w:bCs/>
          <w:sz w:val="24"/>
          <w:szCs w:val="24"/>
        </w:rPr>
        <w:t>pristajanje</w:t>
      </w:r>
      <w:r w:rsidR="00C55FA5">
        <w:rPr>
          <w:rFonts w:ascii="Times New Roman" w:hAnsi="Times New Roman" w:cs="Times New Roman"/>
          <w:bCs/>
          <w:sz w:val="24"/>
          <w:szCs w:val="24"/>
        </w:rPr>
        <w:t xml:space="preserve"> barki</w:t>
      </w:r>
    </w:p>
    <w:p w:rsidR="009369EA" w:rsidRPr="00347399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SEZONSKOG ZAKUPA CIJENA:  </w:t>
      </w:r>
      <w:r w:rsidR="00FA2E80" w:rsidRPr="00FA2E80">
        <w:rPr>
          <w:rFonts w:ascii="Times New Roman" w:hAnsi="Times New Roman" w:cs="Times New Roman"/>
          <w:b/>
          <w:sz w:val="24"/>
          <w:szCs w:val="24"/>
        </w:rPr>
        <w:t>343,75</w:t>
      </w:r>
      <w:r w:rsidR="00FA2E80">
        <w:rPr>
          <w:rFonts w:ascii="Times New Roman" w:hAnsi="Times New Roman" w:cs="Times New Roman"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9369EA" w:rsidRDefault="009369EA" w:rsidP="00936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D47062">
        <w:rPr>
          <w:rFonts w:ascii="Times New Roman" w:hAnsi="Times New Roman" w:cs="Times New Roman"/>
          <w:bCs/>
          <w:sz w:val="24"/>
          <w:szCs w:val="24"/>
        </w:rPr>
        <w:t>1</w:t>
      </w:r>
      <w:r w:rsidR="00CD204A">
        <w:rPr>
          <w:rFonts w:ascii="Times New Roman" w:hAnsi="Times New Roman" w:cs="Times New Roman"/>
          <w:bCs/>
          <w:sz w:val="24"/>
          <w:szCs w:val="24"/>
        </w:rPr>
        <w:t>00,00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376C5D" w:rsidRDefault="00376C5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C5D" w:rsidRDefault="00C55FA5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062">
        <w:rPr>
          <w:rFonts w:ascii="Times New Roman" w:hAnsi="Times New Roman" w:cs="Times New Roman"/>
          <w:i/>
          <w:sz w:val="24"/>
          <w:szCs w:val="24"/>
        </w:rPr>
        <w:t xml:space="preserve">Za stavljanje u funkciju lokacije potrebno je dostaviti saglasnost Agencije za pomorsku sigurnost i </w:t>
      </w:r>
      <w:r w:rsidR="001D39E6" w:rsidRPr="00D47062">
        <w:rPr>
          <w:rFonts w:ascii="Times New Roman" w:hAnsi="Times New Roman" w:cs="Times New Roman"/>
          <w:i/>
          <w:sz w:val="24"/>
          <w:szCs w:val="24"/>
        </w:rPr>
        <w:t>Lučke kapetanije</w:t>
      </w:r>
      <w:r w:rsidRPr="00D47062">
        <w:rPr>
          <w:rFonts w:ascii="Times New Roman" w:hAnsi="Times New Roman" w:cs="Times New Roman"/>
          <w:i/>
          <w:sz w:val="24"/>
          <w:szCs w:val="24"/>
        </w:rPr>
        <w:t xml:space="preserve"> Kotor.</w:t>
      </w: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C9D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C9D" w:rsidRPr="00B458C7" w:rsidRDefault="00DB5C9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C5D" w:rsidRDefault="00376C5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55FA5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55FA5" w:rsidRDefault="00C1640E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="00C5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PLAVI HORIZONTI</w:t>
            </w:r>
          </w:p>
        </w:tc>
      </w:tr>
    </w:tbl>
    <w:p w:rsidR="00C55FA5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5FA5" w:rsidRPr="00347399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Pristanište-akvatorij ispred kat.parcele 587 K.O.Milovići sa dužinom operativne obale L=12,5+12,5m. </w:t>
      </w:r>
      <w:r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12.1</w:t>
      </w:r>
      <w:r w:rsidRPr="0034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Izmjenama i dopunama </w:t>
      </w:r>
      <w:r>
        <w:rPr>
          <w:rFonts w:ascii="Times New Roman" w:hAnsi="Times New Roman" w:cs="Times New Roman"/>
          <w:sz w:val="24"/>
          <w:szCs w:val="24"/>
        </w:rPr>
        <w:t>Plana objekata privremenog karakter</w:t>
      </w:r>
      <w:r w:rsidRPr="00347399">
        <w:rPr>
          <w:rFonts w:ascii="Times New Roman" w:hAnsi="Times New Roman" w:cs="Times New Roman"/>
          <w:sz w:val="24"/>
          <w:szCs w:val="24"/>
        </w:rPr>
        <w:t>a za Opštinu Tivat za period 2016-2018 god.</w:t>
      </w:r>
      <w:r w:rsidRPr="003473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5FA5" w:rsidRPr="00347399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FA5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sezonsko pristajanje turističkih brodova</w:t>
      </w:r>
    </w:p>
    <w:p w:rsidR="00C55FA5" w:rsidRPr="00347399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sz w:val="24"/>
          <w:szCs w:val="24"/>
        </w:rPr>
        <w:t xml:space="preserve">POČETNA SEZONSKOG ZAKUPA CIJENA:  </w:t>
      </w:r>
      <w:r w:rsidR="00FA2E80" w:rsidRPr="00FA2E80">
        <w:rPr>
          <w:rFonts w:ascii="Times New Roman" w:hAnsi="Times New Roman" w:cs="Times New Roman"/>
          <w:b/>
          <w:sz w:val="24"/>
          <w:szCs w:val="24"/>
        </w:rPr>
        <w:t>625,00</w:t>
      </w:r>
      <w:r w:rsidR="00FA2E80">
        <w:rPr>
          <w:rFonts w:ascii="Times New Roman" w:hAnsi="Times New Roman" w:cs="Times New Roman"/>
          <w:sz w:val="24"/>
          <w:szCs w:val="24"/>
        </w:rPr>
        <w:t xml:space="preserve">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C55FA5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39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CD204A">
        <w:rPr>
          <w:rFonts w:ascii="Times New Roman" w:hAnsi="Times New Roman" w:cs="Times New Roman"/>
          <w:bCs/>
          <w:sz w:val="24"/>
          <w:szCs w:val="24"/>
        </w:rPr>
        <w:t xml:space="preserve">500,00 </w:t>
      </w:r>
      <w:r w:rsidRPr="00347399">
        <w:rPr>
          <w:rFonts w:ascii="Times New Roman" w:hAnsi="Times New Roman" w:cs="Times New Roman"/>
          <w:sz w:val="24"/>
          <w:szCs w:val="24"/>
        </w:rPr>
        <w:t>EURA</w:t>
      </w:r>
    </w:p>
    <w:p w:rsidR="00C55FA5" w:rsidRDefault="00C55FA5" w:rsidP="00C55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42D" w:rsidRDefault="00AA342D" w:rsidP="00AA342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OPŠTINA BUDVA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AA342D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A342D" w:rsidRDefault="00AA342D" w:rsidP="0085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="0085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PONTONSKO PRISTANIŠTE </w:t>
            </w:r>
            <w:r w:rsidR="004F396C">
              <w:rPr>
                <w:rFonts w:ascii="Times New Roman" w:hAnsi="Times New Roman" w:cs="Times New Roman"/>
                <w:b/>
                <w:sz w:val="24"/>
                <w:szCs w:val="24"/>
              </w:rPr>
              <w:t>JAZ-PRIJEVOR</w:t>
            </w:r>
          </w:p>
        </w:tc>
      </w:tr>
    </w:tbl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6A11" w:rsidRPr="00B458C7" w:rsidRDefault="00856A11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58C7">
        <w:rPr>
          <w:rFonts w:ascii="Times New Roman" w:hAnsi="Times New Roman" w:cs="Times New Roman"/>
          <w:b/>
          <w:bCs/>
        </w:rPr>
        <w:t>PREDMET ZAKUPA</w:t>
      </w:r>
      <w:r w:rsidR="00AA342D" w:rsidRPr="00B458C7">
        <w:rPr>
          <w:rFonts w:ascii="Times New Roman" w:hAnsi="Times New Roman" w:cs="Times New Roman"/>
        </w:rPr>
        <w:t>:</w:t>
      </w:r>
      <w:r w:rsidRPr="00B458C7">
        <w:rPr>
          <w:rFonts w:ascii="Times New Roman" w:hAnsi="Times New Roman" w:cs="Times New Roman"/>
        </w:rPr>
        <w:t xml:space="preserve"> Mobilni plutajući ponton u akvatorijumu ispred k.p.553 K.O.Prijevor I dimenzija L=12.5m x 2.5m što čini ukupnu površinu od P=31,25m</w:t>
      </w:r>
      <w:r w:rsidRPr="00B458C7">
        <w:rPr>
          <w:rFonts w:ascii="Times New Roman" w:hAnsi="Times New Roman" w:cs="Times New Roman"/>
          <w:vertAlign w:val="superscript"/>
        </w:rPr>
        <w:t>2</w:t>
      </w:r>
      <w:r w:rsidRPr="00B458C7">
        <w:rPr>
          <w:rFonts w:ascii="Times New Roman" w:hAnsi="Times New Roman" w:cs="Times New Roman"/>
        </w:rPr>
        <w:t>.</w:t>
      </w:r>
    </w:p>
    <w:p w:rsidR="00856A11" w:rsidRPr="00B458C7" w:rsidRDefault="004F396C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58C7">
        <w:rPr>
          <w:rFonts w:ascii="Times New Roman" w:hAnsi="Times New Roman" w:cs="Times New Roman"/>
        </w:rPr>
        <w:t xml:space="preserve">Lokacija označena kao </w:t>
      </w:r>
      <w:r w:rsidRPr="00B458C7">
        <w:rPr>
          <w:rFonts w:ascii="Times New Roman" w:hAnsi="Times New Roman" w:cs="Times New Roman"/>
          <w:b/>
        </w:rPr>
        <w:t>2.9</w:t>
      </w:r>
      <w:r w:rsidRPr="00B458C7">
        <w:rPr>
          <w:rFonts w:ascii="Times New Roman" w:hAnsi="Times New Roman" w:cs="Times New Roman"/>
        </w:rPr>
        <w:t xml:space="preserve"> </w:t>
      </w:r>
      <w:r w:rsidR="00856A11" w:rsidRPr="00B458C7">
        <w:rPr>
          <w:rFonts w:ascii="Times New Roman" w:hAnsi="Times New Roman" w:cs="Times New Roman"/>
        </w:rPr>
        <w:t xml:space="preserve"> </w:t>
      </w:r>
      <w:r w:rsidRPr="00B458C7">
        <w:rPr>
          <w:rFonts w:ascii="Times New Roman" w:hAnsi="Times New Roman" w:cs="Times New Roman"/>
        </w:rPr>
        <w:t xml:space="preserve">u </w:t>
      </w:r>
      <w:r w:rsidR="00856A11" w:rsidRPr="00B458C7">
        <w:rPr>
          <w:rFonts w:ascii="Times New Roman" w:hAnsi="Times New Roman" w:cs="Times New Roman"/>
        </w:rPr>
        <w:t>Izmjenama i dopunama Plana objekata privremenog karaktera za Opštinu Budva.</w:t>
      </w:r>
    </w:p>
    <w:p w:rsidR="00856A11" w:rsidRPr="00B458C7" w:rsidRDefault="00856A11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6A11" w:rsidRPr="00B458C7" w:rsidRDefault="00856A11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58C7">
        <w:rPr>
          <w:rFonts w:ascii="Times New Roman" w:hAnsi="Times New Roman" w:cs="Times New Roman"/>
          <w:bCs/>
        </w:rPr>
        <w:t>NAMJENA</w:t>
      </w:r>
      <w:r w:rsidRPr="00B458C7">
        <w:rPr>
          <w:rFonts w:ascii="Times New Roman" w:hAnsi="Times New Roman" w:cs="Times New Roman"/>
        </w:rPr>
        <w:t>: pristajanje plovila</w:t>
      </w:r>
    </w:p>
    <w:p w:rsidR="00856A11" w:rsidRPr="00B458C7" w:rsidRDefault="00856A11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58C7">
        <w:rPr>
          <w:rFonts w:ascii="Times New Roman" w:hAnsi="Times New Roman" w:cs="Times New Roman"/>
        </w:rPr>
        <w:t xml:space="preserve">POČETNA CIJENA GODIŠNJEG ZAKUPA:   </w:t>
      </w:r>
      <w:r w:rsidR="000E5678" w:rsidRPr="00B458C7">
        <w:rPr>
          <w:rFonts w:ascii="Times New Roman" w:hAnsi="Times New Roman" w:cs="Times New Roman"/>
          <w:b/>
        </w:rPr>
        <w:t>250,00</w:t>
      </w:r>
      <w:r w:rsidRPr="00B458C7">
        <w:rPr>
          <w:rFonts w:ascii="Times New Roman" w:hAnsi="Times New Roman" w:cs="Times New Roman"/>
        </w:rPr>
        <w:t xml:space="preserve">   EURA</w:t>
      </w:r>
    </w:p>
    <w:p w:rsidR="00856A11" w:rsidRDefault="00856A11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58C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832AA7" w:rsidRPr="00B458C7">
        <w:rPr>
          <w:rFonts w:ascii="Times New Roman" w:hAnsi="Times New Roman" w:cs="Times New Roman"/>
          <w:bCs/>
          <w:sz w:val="24"/>
          <w:szCs w:val="24"/>
        </w:rPr>
        <w:t>1</w:t>
      </w:r>
      <w:r w:rsidR="000E5678" w:rsidRPr="00B458C7">
        <w:rPr>
          <w:rFonts w:ascii="Times New Roman" w:hAnsi="Times New Roman" w:cs="Times New Roman"/>
          <w:bCs/>
          <w:sz w:val="24"/>
          <w:szCs w:val="24"/>
        </w:rPr>
        <w:t>00,00</w:t>
      </w:r>
      <w:r w:rsidRPr="00B458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458C7">
        <w:rPr>
          <w:rFonts w:ascii="Times New Roman" w:hAnsi="Times New Roman" w:cs="Times New Roman"/>
        </w:rPr>
        <w:t>EURA</w:t>
      </w:r>
    </w:p>
    <w:p w:rsidR="00856A11" w:rsidRDefault="00856A11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2AA7" w:rsidRPr="00832AA7" w:rsidRDefault="00832AA7" w:rsidP="00856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32AA7">
        <w:rPr>
          <w:rFonts w:ascii="Times New Roman" w:hAnsi="Times New Roman" w:cs="Times New Roman"/>
          <w:i/>
        </w:rPr>
        <w:t>Za stavljanje u funkciju istog, potrebno je dobiti saglasnost Lučke kapetanije Bar.</w:t>
      </w:r>
    </w:p>
    <w:p w:rsidR="00AA342D" w:rsidRDefault="00AA342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F25D01" w:rsidTr="006F10AA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25D01" w:rsidRDefault="009C0A01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F25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ISPOD POŠTE</w:t>
            </w:r>
          </w:p>
        </w:tc>
      </w:tr>
    </w:tbl>
    <w:p w:rsidR="00F25D01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7D77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  <w:b/>
          <w:bCs/>
        </w:rPr>
        <w:t>PREDMET ZAKUPA</w:t>
      </w:r>
      <w:r w:rsidRPr="004F396C">
        <w:rPr>
          <w:rFonts w:ascii="Times New Roman" w:hAnsi="Times New Roman" w:cs="Times New Roman"/>
        </w:rPr>
        <w:t xml:space="preserve">: Čvrsto izgrađeno pristanište i </w:t>
      </w:r>
      <w:r>
        <w:rPr>
          <w:rFonts w:ascii="Times New Roman" w:hAnsi="Times New Roman" w:cs="Times New Roman"/>
        </w:rPr>
        <w:t>mobilni plutajući ponton u akvatorijumu  ispred k.p. 3057 K.O. Budva. Betonski dio je dimenzija 5x5m sa gatom dimenzija 5x1,5m na koji se naslanja plutajući ponton dimenzija 5x1,5m što čini ukupnu površinu od P=</w:t>
      </w:r>
      <w:r w:rsidR="008D7D77">
        <w:rPr>
          <w:rFonts w:ascii="Times New Roman" w:hAnsi="Times New Roman" w:cs="Times New Roman"/>
        </w:rPr>
        <w:t>40m</w:t>
      </w:r>
      <w:r w:rsidR="008D7D77" w:rsidRPr="008D7D77">
        <w:rPr>
          <w:rFonts w:ascii="Times New Roman" w:hAnsi="Times New Roman" w:cs="Times New Roman"/>
          <w:vertAlign w:val="superscript"/>
        </w:rPr>
        <w:t>2</w:t>
      </w:r>
      <w:r w:rsidR="008D7D77">
        <w:rPr>
          <w:rFonts w:ascii="Times New Roman" w:hAnsi="Times New Roman" w:cs="Times New Roman"/>
        </w:rPr>
        <w:t>.</w:t>
      </w:r>
    </w:p>
    <w:p w:rsidR="00F25D01" w:rsidRPr="004F396C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</w:rPr>
        <w:t xml:space="preserve">Lokacija označena kao </w:t>
      </w:r>
      <w:r w:rsidR="008D7D77" w:rsidRPr="008D7D77">
        <w:rPr>
          <w:rFonts w:ascii="Times New Roman" w:hAnsi="Times New Roman" w:cs="Times New Roman"/>
          <w:b/>
        </w:rPr>
        <w:t>7.53</w:t>
      </w:r>
      <w:r w:rsidRPr="004F396C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F25D01" w:rsidRPr="004F396C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5D01" w:rsidRPr="004F396C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F396C">
        <w:rPr>
          <w:rFonts w:ascii="Times New Roman" w:hAnsi="Times New Roman" w:cs="Times New Roman"/>
          <w:bCs/>
        </w:rPr>
        <w:t>NAMJENA</w:t>
      </w:r>
      <w:r w:rsidRPr="004F396C">
        <w:rPr>
          <w:rFonts w:ascii="Times New Roman" w:hAnsi="Times New Roman" w:cs="Times New Roman"/>
        </w:rPr>
        <w:t xml:space="preserve">: </w:t>
      </w:r>
      <w:r w:rsidR="008D7D77">
        <w:rPr>
          <w:rFonts w:ascii="Times New Roman" w:hAnsi="Times New Roman" w:cs="Times New Roman"/>
        </w:rPr>
        <w:t xml:space="preserve">sezonsko </w:t>
      </w:r>
      <w:r w:rsidRPr="004F396C">
        <w:rPr>
          <w:rFonts w:ascii="Times New Roman" w:hAnsi="Times New Roman" w:cs="Times New Roman"/>
        </w:rPr>
        <w:t>pristajanje plovila</w:t>
      </w:r>
    </w:p>
    <w:p w:rsidR="00F25D01" w:rsidRPr="004F396C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</w:rPr>
        <w:t>POČETNA CIJENA GODIŠNJEG ZAKUPA:</w:t>
      </w:r>
      <w:r w:rsidR="000E5678">
        <w:rPr>
          <w:rFonts w:ascii="Times New Roman" w:hAnsi="Times New Roman" w:cs="Times New Roman"/>
        </w:rPr>
        <w:t xml:space="preserve"> </w:t>
      </w:r>
      <w:r w:rsidR="000E5678" w:rsidRPr="000E5678">
        <w:rPr>
          <w:rFonts w:ascii="Times New Roman" w:hAnsi="Times New Roman" w:cs="Times New Roman"/>
          <w:b/>
        </w:rPr>
        <w:t>596,25</w:t>
      </w:r>
      <w:r w:rsidR="000E5678">
        <w:rPr>
          <w:rFonts w:ascii="Times New Roman" w:hAnsi="Times New Roman" w:cs="Times New Roman"/>
        </w:rPr>
        <w:t xml:space="preserve"> </w:t>
      </w:r>
      <w:r w:rsidRPr="004F396C">
        <w:rPr>
          <w:rFonts w:ascii="Times New Roman" w:hAnsi="Times New Roman" w:cs="Times New Roman"/>
        </w:rPr>
        <w:t>EURA</w:t>
      </w:r>
    </w:p>
    <w:p w:rsidR="00F25D01" w:rsidRDefault="00F25D01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  <w:bCs/>
          <w:sz w:val="24"/>
          <w:szCs w:val="24"/>
        </w:rPr>
        <w:t>Bankars</w:t>
      </w:r>
      <w:r w:rsidR="000E5678">
        <w:rPr>
          <w:rFonts w:ascii="Times New Roman" w:hAnsi="Times New Roman" w:cs="Times New Roman"/>
          <w:bCs/>
          <w:sz w:val="24"/>
          <w:szCs w:val="24"/>
        </w:rPr>
        <w:t xml:space="preserve">ka garancija ne manja od  500,00 </w:t>
      </w:r>
      <w:r w:rsidRPr="004F396C">
        <w:rPr>
          <w:rFonts w:ascii="Times New Roman" w:hAnsi="Times New Roman" w:cs="Times New Roman"/>
        </w:rPr>
        <w:t>EURA</w:t>
      </w:r>
    </w:p>
    <w:p w:rsidR="008D7D77" w:rsidRDefault="008D7D77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D7D77" w:rsidRDefault="00B21F02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 stavljanje u funkciju pontona</w:t>
      </w:r>
      <w:r w:rsidR="008D7D77" w:rsidRPr="00B21F02">
        <w:rPr>
          <w:rFonts w:ascii="Times New Roman" w:hAnsi="Times New Roman" w:cs="Times New Roman"/>
          <w:i/>
        </w:rPr>
        <w:t>, potrebno je dobiti saglasnost Lučke kapetanije Bar.</w:t>
      </w:r>
    </w:p>
    <w:p w:rsidR="00A81A3A" w:rsidRDefault="00A81A3A" w:rsidP="00F25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664B3" w:rsidTr="006F10AA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664B3" w:rsidRDefault="0007179B" w:rsidP="00366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="00366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64B3">
              <w:rPr>
                <w:rFonts w:ascii="Times New Roman" w:hAnsi="Times New Roman" w:cs="Times New Roman"/>
                <w:b/>
                <w:sz w:val="24"/>
                <w:szCs w:val="24"/>
              </w:rPr>
              <w:t>PRISTANIŠTE KAMENOVO</w:t>
            </w:r>
          </w:p>
        </w:tc>
      </w:tr>
    </w:tbl>
    <w:p w:rsid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  <w:b/>
          <w:bCs/>
        </w:rPr>
        <w:t>PREDMET ZAKUPA</w:t>
      </w:r>
      <w:r w:rsidRPr="004F39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Mobilni plutajući po</w:t>
      </w:r>
      <w:r w:rsidR="00A81A3A">
        <w:rPr>
          <w:rFonts w:ascii="Times New Roman" w:hAnsi="Times New Roman" w:cs="Times New Roman"/>
        </w:rPr>
        <w:t>nton u akvatorijumu ispred k.p.</w:t>
      </w:r>
      <w:r w:rsidR="00C913F3">
        <w:rPr>
          <w:rFonts w:ascii="Times New Roman" w:hAnsi="Times New Roman" w:cs="Times New Roman"/>
        </w:rPr>
        <w:t xml:space="preserve"> 296</w:t>
      </w:r>
      <w:r>
        <w:rPr>
          <w:rFonts w:ascii="Times New Roman" w:hAnsi="Times New Roman" w:cs="Times New Roman"/>
        </w:rPr>
        <w:t xml:space="preserve"> K.O. Sveti Stefan  </w:t>
      </w:r>
    </w:p>
    <w:p w:rsidR="003664B3" w:rsidRP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dimenzija L=max 2mx (12,5m x 2,5m) što čini ukupnu površinu od P=62,5m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3664B3" w:rsidRPr="004F396C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</w:rPr>
        <w:t xml:space="preserve">Lokacija označena kao </w:t>
      </w:r>
      <w:r w:rsidR="00676549">
        <w:rPr>
          <w:rFonts w:ascii="Times New Roman" w:hAnsi="Times New Roman" w:cs="Times New Roman"/>
          <w:b/>
        </w:rPr>
        <w:t>17.6</w:t>
      </w:r>
      <w:r w:rsidRPr="004F396C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3664B3" w:rsidRPr="004F396C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64B3" w:rsidRPr="004F396C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F396C">
        <w:rPr>
          <w:rFonts w:ascii="Times New Roman" w:hAnsi="Times New Roman" w:cs="Times New Roman"/>
          <w:bCs/>
        </w:rPr>
        <w:t>NAMJENA</w:t>
      </w:r>
      <w:r w:rsidRPr="004F39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sezonsko pristanište</w:t>
      </w:r>
    </w:p>
    <w:p w:rsidR="003664B3" w:rsidRPr="004F396C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</w:rPr>
        <w:t xml:space="preserve">POČETNA CIJENA GODIŠNJEG ZAKUPA:  </w:t>
      </w:r>
      <w:r w:rsidR="000E5678" w:rsidRPr="000E5678">
        <w:rPr>
          <w:rFonts w:ascii="Times New Roman" w:hAnsi="Times New Roman" w:cs="Times New Roman"/>
          <w:b/>
        </w:rPr>
        <w:t>500</w:t>
      </w:r>
      <w:r w:rsidR="000E5678">
        <w:rPr>
          <w:rFonts w:ascii="Times New Roman" w:hAnsi="Times New Roman" w:cs="Times New Roman"/>
          <w:b/>
        </w:rPr>
        <w:t>,00</w:t>
      </w:r>
      <w:r w:rsidRPr="004F396C">
        <w:rPr>
          <w:rFonts w:ascii="Times New Roman" w:hAnsi="Times New Roman" w:cs="Times New Roman"/>
        </w:rPr>
        <w:t xml:space="preserve"> EURA</w:t>
      </w:r>
    </w:p>
    <w:p w:rsid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96C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0E5678">
        <w:rPr>
          <w:rFonts w:ascii="Times New Roman" w:hAnsi="Times New Roman" w:cs="Times New Roman"/>
          <w:bCs/>
          <w:sz w:val="24"/>
          <w:szCs w:val="24"/>
        </w:rPr>
        <w:t>500,00</w:t>
      </w:r>
      <w:r w:rsidRPr="004F3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96C">
        <w:rPr>
          <w:rFonts w:ascii="Times New Roman" w:hAnsi="Times New Roman" w:cs="Times New Roman"/>
        </w:rPr>
        <w:t>EURA</w:t>
      </w:r>
    </w:p>
    <w:p w:rsidR="00B21F02" w:rsidRDefault="00B21F02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1F02" w:rsidRPr="00765C04" w:rsidRDefault="00B21F02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5C04">
        <w:rPr>
          <w:rFonts w:ascii="Times New Roman" w:hAnsi="Times New Roman" w:cs="Times New Roman"/>
          <w:i/>
        </w:rPr>
        <w:t xml:space="preserve">Za stavljanje u funkciju </w:t>
      </w:r>
      <w:r w:rsidR="00765C04" w:rsidRPr="00765C04">
        <w:rPr>
          <w:rFonts w:ascii="Times New Roman" w:hAnsi="Times New Roman" w:cs="Times New Roman"/>
          <w:i/>
        </w:rPr>
        <w:t>istog, potrebno je dobiti saglasnost Lučke kapetanije Bar.</w:t>
      </w:r>
    </w:p>
    <w:p w:rsidR="00C0074B" w:rsidRDefault="00C0074B" w:rsidP="00C91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64B3" w:rsidRDefault="003664B3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36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0074B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0074B" w:rsidRDefault="0007179B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  <w:r w:rsidR="00C00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KAMENOVO </w:t>
            </w:r>
          </w:p>
        </w:tc>
      </w:tr>
    </w:tbl>
    <w:p w:rsidR="00C0074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  <w:b/>
          <w:bCs/>
        </w:rPr>
        <w:t>PREDMET ZAKUPA</w:t>
      </w:r>
      <w:r w:rsidRPr="0007179B">
        <w:rPr>
          <w:rFonts w:ascii="Times New Roman" w:hAnsi="Times New Roman" w:cs="Times New Roman"/>
        </w:rPr>
        <w:t xml:space="preserve">: Mobilni plutajući ponton u akvatorijumu ispred k.p. 303 K.O. Sveti Stefan  </w:t>
      </w:r>
    </w:p>
    <w:p w:rsidR="00C0074B" w:rsidRPr="0007179B" w:rsidRDefault="00C913F3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</w:rPr>
        <w:t>dimenzija L= (12,5m x 2,5m).</w:t>
      </w: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</w:rPr>
        <w:t xml:space="preserve">Lokacija označena kao </w:t>
      </w:r>
      <w:r w:rsidRPr="0007179B">
        <w:rPr>
          <w:rFonts w:ascii="Times New Roman" w:hAnsi="Times New Roman" w:cs="Times New Roman"/>
          <w:b/>
        </w:rPr>
        <w:t>17.8</w:t>
      </w:r>
      <w:r w:rsidRPr="0007179B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7179B">
        <w:rPr>
          <w:rFonts w:ascii="Times New Roman" w:hAnsi="Times New Roman" w:cs="Times New Roman"/>
          <w:bCs/>
        </w:rPr>
        <w:t>NAMJENA</w:t>
      </w:r>
      <w:r w:rsidRPr="0007179B">
        <w:rPr>
          <w:rFonts w:ascii="Times New Roman" w:hAnsi="Times New Roman" w:cs="Times New Roman"/>
        </w:rPr>
        <w:t>: sezonsko pristanište</w:t>
      </w: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</w:rPr>
        <w:t xml:space="preserve">POČETNA CIJENA GODIŠNJEG ZAKUPA: </w:t>
      </w:r>
      <w:r w:rsidR="000E5678" w:rsidRPr="0007179B">
        <w:rPr>
          <w:rFonts w:ascii="Times New Roman" w:hAnsi="Times New Roman" w:cs="Times New Roman"/>
          <w:b/>
        </w:rPr>
        <w:t>250,00</w:t>
      </w:r>
      <w:r w:rsidR="000E5678" w:rsidRPr="0007179B">
        <w:rPr>
          <w:rFonts w:ascii="Times New Roman" w:hAnsi="Times New Roman" w:cs="Times New Roman"/>
        </w:rPr>
        <w:t xml:space="preserve"> </w:t>
      </w:r>
      <w:r w:rsidRPr="0007179B">
        <w:rPr>
          <w:rFonts w:ascii="Times New Roman" w:hAnsi="Times New Roman" w:cs="Times New Roman"/>
        </w:rPr>
        <w:t xml:space="preserve"> EURA</w:t>
      </w:r>
    </w:p>
    <w:p w:rsidR="00C0074B" w:rsidRPr="0007179B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 </w:t>
      </w:r>
      <w:r w:rsidR="00832AA7" w:rsidRPr="0007179B">
        <w:rPr>
          <w:rFonts w:ascii="Times New Roman" w:hAnsi="Times New Roman" w:cs="Times New Roman"/>
          <w:bCs/>
          <w:sz w:val="24"/>
          <w:szCs w:val="24"/>
        </w:rPr>
        <w:t>1</w:t>
      </w:r>
      <w:r w:rsidR="000E5678" w:rsidRPr="0007179B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Pr="0007179B">
        <w:rPr>
          <w:rFonts w:ascii="Times New Roman" w:hAnsi="Times New Roman" w:cs="Times New Roman"/>
        </w:rPr>
        <w:t>EURA</w:t>
      </w:r>
    </w:p>
    <w:p w:rsidR="00485790" w:rsidRPr="0007179B" w:rsidRDefault="00485790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5790" w:rsidRPr="0007179B" w:rsidRDefault="00485790" w:rsidP="00485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7179B">
        <w:rPr>
          <w:rFonts w:ascii="Times New Roman" w:hAnsi="Times New Roman" w:cs="Times New Roman"/>
          <w:i/>
        </w:rPr>
        <w:t>Korišćenje lokacije je moguće uz uslov da se obezbijedi saglasnost upisanih nosilaca prava korišćenja na obali</w:t>
      </w:r>
      <w:r w:rsidR="0007179B" w:rsidRPr="0007179B">
        <w:rPr>
          <w:rFonts w:ascii="Times New Roman" w:hAnsi="Times New Roman" w:cs="Times New Roman"/>
          <w:i/>
        </w:rPr>
        <w:t>.</w:t>
      </w:r>
    </w:p>
    <w:p w:rsidR="00C0074B" w:rsidRPr="002F1DC9" w:rsidRDefault="00C0074B" w:rsidP="00C00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8D7D77" w:rsidRDefault="008D7D77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676549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6549" w:rsidRDefault="0007179B" w:rsidP="00676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676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DROBNI PIJESAK</w:t>
            </w:r>
          </w:p>
        </w:tc>
      </w:tr>
    </w:tbl>
    <w:p w:rsid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  <w:b/>
          <w:bCs/>
        </w:rPr>
        <w:t>PREDMET ZAKUPA</w:t>
      </w:r>
      <w:r w:rsidRPr="00676549">
        <w:rPr>
          <w:rFonts w:ascii="Times New Roman" w:hAnsi="Times New Roman" w:cs="Times New Roman"/>
        </w:rPr>
        <w:t xml:space="preserve">: Pristanište </w:t>
      </w:r>
      <w:r>
        <w:rPr>
          <w:rFonts w:ascii="Times New Roman" w:hAnsi="Times New Roman" w:cs="Times New Roman"/>
        </w:rPr>
        <w:t xml:space="preserve">na k.p. 474 K.O.Reževići </w:t>
      </w:r>
      <w:r w:rsidR="0064333D">
        <w:rPr>
          <w:rFonts w:ascii="Times New Roman" w:hAnsi="Times New Roman" w:cs="Times New Roman"/>
        </w:rPr>
        <w:t>dimenzija L=10mx2m sa pri</w:t>
      </w:r>
      <w:r w:rsidR="00485790">
        <w:rPr>
          <w:rFonts w:ascii="Times New Roman" w:hAnsi="Times New Roman" w:cs="Times New Roman"/>
        </w:rPr>
        <w:t>stupnom stazom u dužini od 10m.</w:t>
      </w: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</w:rPr>
        <w:t xml:space="preserve">Lokacija označena kao </w:t>
      </w:r>
      <w:r w:rsidR="0064333D">
        <w:rPr>
          <w:rFonts w:ascii="Times New Roman" w:hAnsi="Times New Roman" w:cs="Times New Roman"/>
          <w:b/>
        </w:rPr>
        <w:t>23.1</w:t>
      </w:r>
      <w:r w:rsidRPr="00676549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6549">
        <w:rPr>
          <w:rFonts w:ascii="Times New Roman" w:hAnsi="Times New Roman" w:cs="Times New Roman"/>
          <w:bCs/>
        </w:rPr>
        <w:t>NAMJENA</w:t>
      </w:r>
      <w:r w:rsidRPr="00676549">
        <w:rPr>
          <w:rFonts w:ascii="Times New Roman" w:hAnsi="Times New Roman" w:cs="Times New Roman"/>
        </w:rPr>
        <w:t xml:space="preserve">: </w:t>
      </w:r>
      <w:r w:rsidR="0064333D">
        <w:rPr>
          <w:rFonts w:ascii="Times New Roman" w:hAnsi="Times New Roman" w:cs="Times New Roman"/>
        </w:rPr>
        <w:t>pristajanje plovila</w:t>
      </w: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</w:rPr>
        <w:t xml:space="preserve">POČETNA CIJENA GODIŠNJEG ZAKUPA: </w:t>
      </w:r>
      <w:r w:rsidR="000E5678" w:rsidRPr="000E5678">
        <w:rPr>
          <w:rFonts w:ascii="Times New Roman" w:hAnsi="Times New Roman" w:cs="Times New Roman"/>
          <w:b/>
        </w:rPr>
        <w:t>320,00</w:t>
      </w:r>
      <w:r w:rsidR="000E5678">
        <w:rPr>
          <w:rFonts w:ascii="Times New Roman" w:hAnsi="Times New Roman" w:cs="Times New Roman"/>
        </w:rPr>
        <w:t xml:space="preserve"> </w:t>
      </w:r>
      <w:r w:rsidRPr="00676549">
        <w:rPr>
          <w:rFonts w:ascii="Times New Roman" w:hAnsi="Times New Roman" w:cs="Times New Roman"/>
        </w:rPr>
        <w:t>EURA</w:t>
      </w:r>
    </w:p>
    <w:p w:rsidR="00676549" w:rsidRPr="00676549" w:rsidRDefault="00676549" w:rsidP="0067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832AA7">
        <w:rPr>
          <w:rFonts w:ascii="Times New Roman" w:hAnsi="Times New Roman" w:cs="Times New Roman"/>
          <w:bCs/>
          <w:sz w:val="24"/>
          <w:szCs w:val="24"/>
        </w:rPr>
        <w:t>1</w:t>
      </w:r>
      <w:r w:rsidR="000E5678">
        <w:rPr>
          <w:rFonts w:ascii="Times New Roman" w:hAnsi="Times New Roman" w:cs="Times New Roman"/>
          <w:bCs/>
          <w:sz w:val="24"/>
          <w:szCs w:val="24"/>
        </w:rPr>
        <w:t>00,00</w:t>
      </w:r>
      <w:r w:rsidRPr="0067654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76549">
        <w:rPr>
          <w:rFonts w:ascii="Times New Roman" w:hAnsi="Times New Roman" w:cs="Times New Roman"/>
        </w:rPr>
        <w:t>EURA</w:t>
      </w:r>
    </w:p>
    <w:p w:rsidR="008D7D77" w:rsidRDefault="008D7D77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333D" w:rsidRDefault="0064333D" w:rsidP="00AA3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64333D" w:rsidTr="006F10AA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4333D" w:rsidRDefault="0007179B" w:rsidP="0064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  <w:r w:rsidR="00643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REŽEVIĆI</w:t>
            </w:r>
          </w:p>
        </w:tc>
      </w:tr>
    </w:tbl>
    <w:p w:rsidR="0064333D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  <w:b/>
          <w:bCs/>
        </w:rPr>
        <w:t>PREDMET ZAKUPA</w:t>
      </w:r>
      <w:r w:rsidRPr="0067654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Mobilni plutajući ponton u akvatorijumu ispred k.p.1796 K.O. Reževići I dimenzija L=12.5m x 2.5m š</w:t>
      </w:r>
      <w:r w:rsidRPr="0067654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čini ukupnu površinu od P= 31,25 </w:t>
      </w:r>
      <w:r w:rsidRPr="00676549">
        <w:rPr>
          <w:rFonts w:ascii="Times New Roman" w:hAnsi="Times New Roman" w:cs="Times New Roman"/>
        </w:rPr>
        <w:t>m</w:t>
      </w:r>
      <w:r w:rsidRPr="00676549">
        <w:rPr>
          <w:rFonts w:ascii="Times New Roman" w:hAnsi="Times New Roman" w:cs="Times New Roman"/>
          <w:vertAlign w:val="superscript"/>
        </w:rPr>
        <w:t>2</w:t>
      </w:r>
      <w:r w:rsidRPr="00676549">
        <w:rPr>
          <w:rFonts w:ascii="Times New Roman" w:hAnsi="Times New Roman" w:cs="Times New Roman"/>
        </w:rPr>
        <w:t>.</w:t>
      </w: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</w:rPr>
        <w:t xml:space="preserve">Lokacija označena kao </w:t>
      </w:r>
      <w:r>
        <w:rPr>
          <w:rFonts w:ascii="Times New Roman" w:hAnsi="Times New Roman" w:cs="Times New Roman"/>
          <w:b/>
        </w:rPr>
        <w:t>24.6</w:t>
      </w:r>
      <w:r w:rsidRPr="00676549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6549">
        <w:rPr>
          <w:rFonts w:ascii="Times New Roman" w:hAnsi="Times New Roman" w:cs="Times New Roman"/>
          <w:bCs/>
        </w:rPr>
        <w:t>NAMJENA</w:t>
      </w:r>
      <w:r w:rsidRPr="0067654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pristanište za čamce i brodove</w:t>
      </w: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</w:rPr>
        <w:t xml:space="preserve">POČETNA CIJENA GODIŠNJEG ZAKUPA: </w:t>
      </w:r>
      <w:r w:rsidR="000E5678" w:rsidRPr="000E5678">
        <w:rPr>
          <w:rFonts w:ascii="Times New Roman" w:hAnsi="Times New Roman" w:cs="Times New Roman"/>
          <w:b/>
        </w:rPr>
        <w:t>250,00</w:t>
      </w:r>
      <w:r w:rsidRPr="00676549">
        <w:rPr>
          <w:rFonts w:ascii="Times New Roman" w:hAnsi="Times New Roman" w:cs="Times New Roman"/>
        </w:rPr>
        <w:t xml:space="preserve"> EURA</w:t>
      </w:r>
    </w:p>
    <w:p w:rsidR="0064333D" w:rsidRPr="00676549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549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832AA7">
        <w:rPr>
          <w:rFonts w:ascii="Times New Roman" w:hAnsi="Times New Roman" w:cs="Times New Roman"/>
          <w:bCs/>
          <w:sz w:val="24"/>
          <w:szCs w:val="24"/>
        </w:rPr>
        <w:t>1</w:t>
      </w:r>
      <w:r w:rsidR="000E5678">
        <w:rPr>
          <w:rFonts w:ascii="Times New Roman" w:hAnsi="Times New Roman" w:cs="Times New Roman"/>
          <w:bCs/>
          <w:sz w:val="24"/>
          <w:szCs w:val="24"/>
        </w:rPr>
        <w:t>00,00</w:t>
      </w:r>
      <w:r w:rsidRPr="0067654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76549">
        <w:rPr>
          <w:rFonts w:ascii="Times New Roman" w:hAnsi="Times New Roman" w:cs="Times New Roman"/>
        </w:rPr>
        <w:t>EURA</w:t>
      </w:r>
    </w:p>
    <w:p w:rsidR="0064333D" w:rsidRDefault="0064333D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179B" w:rsidRDefault="0007179B" w:rsidP="00643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54E6" w:rsidRDefault="008654E6" w:rsidP="008654E6">
      <w:pPr>
        <w:pStyle w:val="ListParagraph"/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5. OPŠTINA BAR </w:t>
      </w: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654E6" w:rsidTr="006F10AA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654E6" w:rsidRDefault="008654E6" w:rsidP="00C03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PONTONSKO PRISTANIŠTE </w:t>
            </w:r>
            <w:r w:rsidR="00DD5E47">
              <w:rPr>
                <w:rFonts w:ascii="Times New Roman" w:hAnsi="Times New Roman" w:cs="Times New Roman"/>
                <w:b/>
                <w:sz w:val="24"/>
                <w:szCs w:val="24"/>
              </w:rPr>
              <w:t>DOBRE VODE</w:t>
            </w:r>
          </w:p>
        </w:tc>
      </w:tr>
    </w:tbl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ZAKUPA</w:t>
      </w:r>
      <w:r>
        <w:rPr>
          <w:rFonts w:ascii="Times New Roman" w:hAnsi="Times New Roman" w:cs="Times New Roman"/>
        </w:rPr>
        <w:t>: Mobilni plivajući ponton ispred kat.parcele 3192 K.O. Dobre vode dimenzija L=20m</w:t>
      </w:r>
      <w:r>
        <w:rPr>
          <w:rFonts w:ascii="Times New Roman" w:hAnsi="Times New Roman" w:cs="Times New Roman"/>
          <w:vertAlign w:val="superscript"/>
        </w:rPr>
        <w:t>1</w:t>
      </w:r>
      <w:r w:rsidR="00B41066">
        <w:rPr>
          <w:rFonts w:ascii="Times New Roman" w:hAnsi="Times New Roman" w:cs="Times New Roman"/>
        </w:rPr>
        <w:t xml:space="preserve"> i širine 2.5m.</w:t>
      </w:r>
    </w:p>
    <w:p w:rsidR="008654E6" w:rsidRPr="00856A11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Lokacija označena kao </w:t>
      </w:r>
      <w:r w:rsidRPr="0064333D">
        <w:rPr>
          <w:rFonts w:ascii="Times New Roman" w:hAnsi="Times New Roman" w:cs="Times New Roman"/>
          <w:b/>
        </w:rPr>
        <w:t>10.12</w:t>
      </w:r>
      <w:r>
        <w:rPr>
          <w:rFonts w:ascii="Times New Roman" w:hAnsi="Times New Roman" w:cs="Times New Roman"/>
        </w:rPr>
        <w:t xml:space="preserve"> u Izmjenama i dopunama Plana objekata privremenog karaktera za Opštinu Bar.</w:t>
      </w: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NAMJENA</w:t>
      </w:r>
      <w:r>
        <w:rPr>
          <w:rFonts w:ascii="Times New Roman" w:hAnsi="Times New Roman" w:cs="Times New Roman"/>
        </w:rPr>
        <w:t>: pontonsko pristanište</w:t>
      </w: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POČETNA CIJENA GODIŠNJEG ZAKUPA: </w:t>
      </w:r>
      <w:r w:rsidR="000E5678" w:rsidRPr="000E5678">
        <w:rPr>
          <w:rFonts w:ascii="Times New Roman" w:hAnsi="Times New Roman" w:cs="Times New Roman"/>
          <w:b/>
        </w:rPr>
        <w:t>450,00</w:t>
      </w:r>
      <w:r w:rsidR="000E56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832AA7">
        <w:rPr>
          <w:rFonts w:ascii="Times New Roman" w:hAnsi="Times New Roman" w:cs="Times New Roman"/>
          <w:bCs/>
          <w:sz w:val="24"/>
          <w:szCs w:val="24"/>
        </w:rPr>
        <w:t>1</w:t>
      </w:r>
      <w:r w:rsidR="000E5678">
        <w:rPr>
          <w:rFonts w:ascii="Times New Roman" w:hAnsi="Times New Roman" w:cs="Times New Roman"/>
          <w:bCs/>
          <w:sz w:val="24"/>
          <w:szCs w:val="24"/>
        </w:rPr>
        <w:t>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566E17" w:rsidRDefault="00566E17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0AA" w:rsidRDefault="006F10AA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54E6" w:rsidRDefault="008654E6" w:rsidP="00865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42D" w:rsidRDefault="00AA342D" w:rsidP="00AA342D">
      <w:pPr>
        <w:tabs>
          <w:tab w:val="left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Početne cijene godišnjeg zakupa date su bez uračunatog PDV-a.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Način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Davanje u zakup vrši se putem javnog nadmetanja ( aukcije ). </w:t>
      </w:r>
    </w:p>
    <w:p w:rsidR="00AA342D" w:rsidRDefault="006F0DBF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Početna cijena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Privremene lokacije daju se u zakup u viđenom stanju.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naplativu na prvi poziv bankarsku garanciju za plaćanje preostalog iznosa zakupnine uvećane za PDV.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 Vrijeme zakupa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Lokacije se daju na korišćenje do kraja tekuće godine odnosno do </w:t>
      </w:r>
      <w:r w:rsidR="00DD5E47">
        <w:rPr>
          <w:rFonts w:ascii="Times New Roman" w:hAnsi="Times New Roman" w:cs="Times New Roman"/>
          <w:b/>
        </w:rPr>
        <w:t>31.12.2017</w:t>
      </w:r>
      <w:r>
        <w:rPr>
          <w:rFonts w:ascii="Times New Roman" w:hAnsi="Times New Roman" w:cs="Times New Roman"/>
          <w:b/>
        </w:rPr>
        <w:t>. god</w:t>
      </w:r>
      <w:r>
        <w:rPr>
          <w:rFonts w:ascii="Times New Roman" w:hAnsi="Times New Roman" w:cs="Times New Roman"/>
        </w:rPr>
        <w:t xml:space="preserve">.uz mogućnost produženja za 1 ( jednu ) </w:t>
      </w:r>
      <w:r w:rsidR="00A814B5">
        <w:rPr>
          <w:rFonts w:ascii="Times New Roman" w:hAnsi="Times New Roman" w:cs="Times New Roman"/>
        </w:rPr>
        <w:t xml:space="preserve">godinu </w:t>
      </w:r>
      <w:r>
        <w:rPr>
          <w:rFonts w:ascii="Times New Roman" w:hAnsi="Times New Roman" w:cs="Times New Roman"/>
        </w:rPr>
        <w:t xml:space="preserve">odnosno do </w:t>
      </w:r>
      <w:r w:rsidR="00A814B5">
        <w:rPr>
          <w:rFonts w:ascii="Times New Roman" w:hAnsi="Times New Roman" w:cs="Times New Roman"/>
        </w:rPr>
        <w:t>važenja Plana objekata privremenog karaktera</w:t>
      </w:r>
      <w:bookmarkStart w:id="0" w:name="_GoBack"/>
      <w:bookmarkEnd w:id="0"/>
      <w:r w:rsidR="00A814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ukoliko korisnik ispuni sve ugovorom preuzete obaveze.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l-SI"/>
        </w:rPr>
        <w:t>V Licitacioni korak</w:t>
      </w:r>
    </w:p>
    <w:p w:rsidR="00AA342D" w:rsidRDefault="00AA342D" w:rsidP="00AA342D">
      <w:pPr>
        <w:tabs>
          <w:tab w:val="left" w:pos="229"/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 xml:space="preserve">Licitacioni korak u postupku nadmetanja – aukcije utvrđuje se na iznos od 100,00 eura na početnu cijenu. </w:t>
      </w:r>
    </w:p>
    <w:p w:rsidR="00AA342D" w:rsidRDefault="00AA342D" w:rsidP="00AA342D">
      <w:pPr>
        <w:tabs>
          <w:tab w:val="left" w:pos="229"/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b/>
          <w:lang w:val="sl-SI"/>
        </w:rPr>
        <w:t>VI Kriterijumi za ponuđače: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Pravo učešća na nadmetanju imaju sva pravna i fizička lica koja blagovremeno dostave pisanu prijavu sa potrebnom dokumentacijom.</w:t>
      </w:r>
    </w:p>
    <w:p w:rsidR="00AA342D" w:rsidRDefault="00AA342D" w:rsidP="00AA342D">
      <w:pPr>
        <w:tabs>
          <w:tab w:val="left" w:pos="567"/>
        </w:tabs>
        <w:jc w:val="both"/>
        <w:rPr>
          <w:rFonts w:ascii="Times New Roman" w:hAnsi="Times New Roman" w:cs="Times New Roman"/>
          <w:b/>
          <w:lang w:val="sl-SI"/>
        </w:rPr>
      </w:pPr>
      <w:r w:rsidRPr="00DB3B55">
        <w:rPr>
          <w:rFonts w:ascii="Times New Roman" w:hAnsi="Times New Roman" w:cs="Times New Roman"/>
          <w:b/>
        </w:rPr>
        <w:t xml:space="preserve">Sva pravna i fizička lica koja učestvuju na </w:t>
      </w:r>
      <w:r w:rsidRPr="00DB3B55">
        <w:rPr>
          <w:rFonts w:ascii="Times New Roman" w:hAnsi="Times New Roman" w:cs="Times New Roman"/>
          <w:b/>
          <w:lang w:val="sl-SI"/>
        </w:rPr>
        <w:t>javnom nadmetanju (aukciji) moraju biti registrovani u Poreskoj upravi kao PDV obaveznici prije zaključenja ugovora.</w:t>
      </w:r>
    </w:p>
    <w:p w:rsidR="00AA342D" w:rsidRDefault="00AA342D" w:rsidP="00AA342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 Kriterijum za naknade:</w:t>
      </w:r>
    </w:p>
    <w:p w:rsidR="00AA342D" w:rsidRDefault="00AA342D" w:rsidP="00AA34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Izabrani ponuđač/korisnik pristaništa ima pravo naplate pristajanja plovila i dužan je pridržavati se maksimalno odobrenih naknada za pristajanje plovila</w:t>
      </w:r>
      <w:r>
        <w:rPr>
          <w:rFonts w:ascii="Times New Roman" w:hAnsi="Times New Roman" w:cs="Times New Roman"/>
        </w:rPr>
        <w:t>.</w:t>
      </w:r>
    </w:p>
    <w:p w:rsidR="00AA342D" w:rsidRDefault="00AA342D" w:rsidP="00AA34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6808" w:rsidRPr="00796808" w:rsidRDefault="00796808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796808" w:rsidRPr="00796808" w:rsidRDefault="00796808" w:rsidP="007968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plovila dužine do 10 m¹........................................................................... </w:t>
      </w: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0,50 €/m¹</w:t>
      </w:r>
    </w:p>
    <w:p w:rsidR="00796808" w:rsidRPr="00796808" w:rsidRDefault="00796808" w:rsidP="0079680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plovila dužine preko 10 m¹ za svaki 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preko 10m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 ................</w:t>
      </w: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0,40 €/m¹</w:t>
      </w:r>
    </w:p>
    <w:p w:rsidR="00796808" w:rsidRPr="00796808" w:rsidRDefault="00796808" w:rsidP="00796808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čamc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do 7 m¹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koji su  registrovani za sport i rekreaciju i za plovne objekte registovane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za obavljanje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malog privrednog ribolova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ne naplaćuje se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naknada za pristajanje u lukama 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od lokaln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og značaja, na pristaništima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ostalim objektima pomorske/ obalne infrastrukture.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plovne objekte registrovane za obavljanje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velikog privrednog ribolova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, utvrđuje se maksimalna visina naknade za pristajanje u lukama od lokalnog značaja, na pristaništima i ostalim objektima pomorske/ obaln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infrastrukture u iznosu od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0,40 €/m¹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- za plovila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10 m¹.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a za plovila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preko 10 m¹, 4 €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dodatno, za svaki naredni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m¹ preko 10 m¹,  0,30 €/m¹.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316F97" w:rsidRDefault="00796808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Korisnik pristaništa dužan je vlasnicima plovila koja posjeduju Rješenje nadležnog opštinskog organa za obavljanje privredne djelatnosti – Prevoz putnika omogućiti pristajanje prema </w:t>
      </w:r>
    </w:p>
    <w:p w:rsidR="00316F97" w:rsidRDefault="00316F97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16F97" w:rsidRDefault="00316F97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16F97" w:rsidRDefault="00316F97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96808" w:rsidRPr="00796808" w:rsidRDefault="00796808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utvrđenom redu vožnje, sa trajanjem u pravilu do 15 minuta, a u jutarnjim satima od 08:00 h do 10:00 h zadržavanje na pristaništu u trajanju od maksimum 45 minuta.</w:t>
      </w:r>
    </w:p>
    <w:p w:rsidR="00796808" w:rsidRPr="00796808" w:rsidRDefault="00796808" w:rsidP="00796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 ostala plovila maksimalna cijena pristajanja će se utvrditi u skladu sa tržišnim principima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poslovanja zakupca – operatera luk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e / pristaništa/privezišta.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796808" w:rsidRPr="00796808" w:rsidRDefault="00796808" w:rsidP="006F10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Visina naknade</w:t>
      </w:r>
    </w:p>
    <w:p w:rsidR="00796808" w:rsidRPr="00796808" w:rsidRDefault="00796808" w:rsidP="0079680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Vez za plovila registrovana za sport i rekreaciju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1)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400 eura godišnje.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a)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ce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5m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 za sport i rekeaciju, i koriste komunalni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vez, utvrdjuje se maksimalna visina naknade za vez u lukama od lokalnog značaja i na ostalim objektima obalne infrastrukture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do </w:t>
      </w: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sr-Latn-ME"/>
        </w:rPr>
        <w:t>250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eura godišnje.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ce dužine do 7m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 xml:space="preserve">1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odnosno do 5m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izrađen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od drveta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 koji posjeduju zbirku isprava i registrovani su za sport i rekreaciju,  i koriste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komunalni vez,  utvrdjuje se maksimalna visina naknade za vez u lukama od lokalnog značaja i na ostalim objektima obalne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infrastrukture, 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u iznosu 50%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u odnosu na vrijednosti utv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rđene u  tački 1) i podtački a) ovog poglavlja.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2)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brodice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7-12m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godišnje.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786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Vez za plovila registerovana za obavljanje privredne djelatnosti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3)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  i koriste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prevoz putnika i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480 eura godišnje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mali privredni ribolov.</w:t>
      </w:r>
    </w:p>
    <w:p w:rsidR="00796808" w:rsidRPr="00796808" w:rsidRDefault="00796808" w:rsidP="00796808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left="927" w:hanging="142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4)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796808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brodice dužine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7 - 12m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koja je  su registrovana za obavljanje privredne djelatnosti (prevoz putnika ili ribarenje) i koriste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rukture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godišnje,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za brodice registrovane za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prevoz putnika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1000 eura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godišnje za brodice registrovane za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veliki privredni ribolov.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5)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796808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brodove dužine preko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12m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do </w:t>
      </w:r>
      <w:r w:rsidRPr="007968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796808" w:rsidRPr="00796808" w:rsidRDefault="00796808" w:rsidP="007968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6)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ab/>
        <w:t>Za katamarane se cijena uvećava za 50% u odnosu na ostala plovila iste dužine.</w:t>
      </w:r>
    </w:p>
    <w:p w:rsidR="00796808" w:rsidRPr="00796808" w:rsidRDefault="00796808" w:rsidP="00796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</w:p>
    <w:p w:rsidR="00316F97" w:rsidRDefault="00316F97" w:rsidP="00316F97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Za ostala plovila, visina nakn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ade za korišćenje veza u lukama od lokalnog značaja, 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lastRenderedPageBreak/>
        <w:t>privezištima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drugim objektima obalne infrastructure, 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uređenim i opremljenim sidrištima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="00796808"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:rsidR="00316F97" w:rsidRDefault="00316F97" w:rsidP="00316F97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316F97" w:rsidRDefault="00316F97" w:rsidP="00316F97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96808" w:rsidRPr="00796808" w:rsidRDefault="00796808" w:rsidP="00316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označenim a neuređenim sidrištima,  određuje se u skladu sa tržišnim principima poslovanja koncesionara, zakupca – operatera.</w:t>
      </w:r>
    </w:p>
    <w:p w:rsidR="00796808" w:rsidRDefault="00796808" w:rsidP="0079680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796808" w:rsidRPr="00796808" w:rsidRDefault="00796808" w:rsidP="007968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</w:rPr>
        <w:t>Izabrani ponuđač</w:t>
      </w: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/korisnik pristaništa/privezišta</w:t>
      </w:r>
      <w:r w:rsidRPr="0079680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 dužan:</w:t>
      </w:r>
    </w:p>
    <w:p w:rsidR="00796808" w:rsidRPr="00796808" w:rsidRDefault="00796808" w:rsidP="007968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navedenih Kriterijuma za utvrđivanje visine naknada za pristajanje i vezivanje plovila u lukama od lokalnog značaja, pristaništima i na ostalim objektima pomorske/obalne infrastrukture koji su usvojeni od strane Upravnog odbora Javnog preduzeća broj:0203-2231/18 od 08.06.2017.godine, </w:t>
      </w:r>
    </w:p>
    <w:p w:rsidR="00796808" w:rsidRPr="00796808" w:rsidRDefault="00796808" w:rsidP="007968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:rsidR="00796808" w:rsidRPr="00796808" w:rsidRDefault="00796808" w:rsidP="007968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</w:rPr>
        <w:t>Cjenovnik usluga koji će odobriti Javno preduzeće za upravljanje  morskim dobrom na osnovu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Kriterijuma za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utvrđivanje</w:t>
      </w:r>
      <w:r w:rsidRPr="0079680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visine naknade za pristajanje i vezivanje plovila u lukama od lokalnog značaja, pristaništima i na ostalim objektima pomorske/obalne infrastrukture, </w:t>
      </w:r>
    </w:p>
    <w:p w:rsidR="00796808" w:rsidRPr="00796808" w:rsidRDefault="00796808" w:rsidP="00AA34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2D" w:rsidRDefault="00AA342D" w:rsidP="00AA34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808">
        <w:rPr>
          <w:rFonts w:ascii="Times New Roman" w:hAnsi="Times New Roman" w:cs="Times New Roman"/>
          <w:i/>
          <w:sz w:val="24"/>
          <w:szCs w:val="24"/>
        </w:rPr>
        <w:t>Korisnici pristaništa na području opštine Kotor dužni su, za vrijeme trajanja Pilot projekta „Uspostavljan</w:t>
      </w:r>
      <w:r w:rsidR="00796808">
        <w:rPr>
          <w:rFonts w:ascii="Times New Roman" w:hAnsi="Times New Roman" w:cs="Times New Roman"/>
          <w:i/>
          <w:sz w:val="24"/>
          <w:szCs w:val="24"/>
        </w:rPr>
        <w:t>j</w:t>
      </w:r>
      <w:r w:rsidRPr="00796808">
        <w:rPr>
          <w:rFonts w:ascii="Times New Roman" w:hAnsi="Times New Roman" w:cs="Times New Roman"/>
          <w:i/>
          <w:sz w:val="24"/>
          <w:szCs w:val="24"/>
        </w:rPr>
        <w:t>a lokalnog brodskog javnog prevoza solarnim brodovima kao doprinos unaprijeđenju turističke ponu</w:t>
      </w:r>
      <w:r w:rsidR="00726C1E" w:rsidRPr="00796808">
        <w:rPr>
          <w:rFonts w:ascii="Times New Roman" w:hAnsi="Times New Roman" w:cs="Times New Roman"/>
          <w:i/>
          <w:sz w:val="24"/>
          <w:szCs w:val="24"/>
        </w:rPr>
        <w:t>de u Boki Kotorskoj“  ( 2017</w:t>
      </w:r>
      <w:r w:rsidRPr="00796808">
        <w:rPr>
          <w:rFonts w:ascii="Times New Roman" w:hAnsi="Times New Roman" w:cs="Times New Roman"/>
          <w:i/>
          <w:sz w:val="24"/>
          <w:szCs w:val="24"/>
        </w:rPr>
        <w:t xml:space="preserve">. godina )  osloboditi od plaćanja naknade vlasnika plovila ( katamarana ) koje se koristi za prevoz putnika po unaprijed utrđenim rutama. </w:t>
      </w:r>
    </w:p>
    <w:p w:rsidR="0064277D" w:rsidRPr="00796808" w:rsidRDefault="0064277D" w:rsidP="00AA34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Korisnici pristaništa/privezišta dužni su se </w:t>
      </w:r>
      <w:r w:rsidRPr="0064277D">
        <w:rPr>
          <w:rFonts w:ascii="Times New Roman" w:hAnsi="Times New Roman" w:cs="Times New Roman"/>
          <w:i/>
        </w:rPr>
        <w:t>pridržavati tekstualnog dijela Izmjena i dopuna Plana objekata privremenog karaktera broj:</w:t>
      </w:r>
      <w:r w:rsidRPr="0064277D">
        <w:rPr>
          <w:rFonts w:ascii="Times New Roman" w:eastAsia="Times New Roman" w:hAnsi="Times New Roman" w:cs="Times New Roman"/>
          <w:bCs/>
          <w:noProof/>
          <w:lang w:val="sr-Latn-CS" w:eastAsia="sr-Latn-ME"/>
        </w:rPr>
        <w:t xml:space="preserve"> </w:t>
      </w:r>
      <w:r w:rsidRPr="00DC0981">
        <w:rPr>
          <w:rFonts w:ascii="Times New Roman" w:eastAsia="Times New Roman" w:hAnsi="Times New Roman" w:cs="Times New Roman"/>
          <w:bCs/>
          <w:i/>
          <w:noProof/>
          <w:lang w:val="sr-Latn-CS" w:eastAsia="sr-Latn-ME"/>
        </w:rPr>
        <w:t>101-14/300 od 01.06.2017.god</w:t>
      </w:r>
      <w:r>
        <w:rPr>
          <w:rFonts w:ascii="Times New Roman" w:hAnsi="Times New Roman" w:cs="Times New Roman"/>
          <w:i/>
          <w:sz w:val="24"/>
          <w:szCs w:val="24"/>
        </w:rPr>
        <w:t xml:space="preserve"> koji predviđa obezbjeđenje pristana za prvi iskrcaj ribe i mjesta za vez ribarskih plovila.</w:t>
      </w:r>
    </w:p>
    <w:p w:rsidR="00AA342D" w:rsidRDefault="00AA342D" w:rsidP="00AA34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VIII </w:t>
      </w:r>
      <w:r>
        <w:rPr>
          <w:rFonts w:ascii="Times New Roman" w:hAnsi="Times New Roman" w:cs="Times New Roman"/>
        </w:rPr>
        <w:t xml:space="preserve"> Učesnici javnog nadmetanja dužni su uz prijavu dostaviti i sledeću dokumentaciju: 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1.Podatke o ponuđaču </w:t>
      </w:r>
    </w:p>
    <w:p w:rsidR="00AA342D" w:rsidRDefault="00AA342D" w:rsidP="00AA34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  <w:b/>
        </w:rPr>
        <w:t>Za fizička lica:</w:t>
      </w:r>
    </w:p>
    <w:p w:rsidR="00F770EC" w:rsidRDefault="00AA342D" w:rsidP="00DB5C9D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-ime i prezime ponuđača sa adresom prebivališta, odnosno boravišta i brojem kontakt telefona </w:t>
      </w:r>
      <w:r>
        <w:rPr>
          <w:sz w:val="22"/>
          <w:szCs w:val="22"/>
        </w:rPr>
        <w:br/>
        <w:t xml:space="preserve">-fotokopija lične karte/pasoša sa jedinstvenim matičnim brojem i saglasnost u formi izjave u pisanoj formi, kojom ponuđač izražava pristanak da se njegovi lični podaci obrađuju radi ućešća u javnom </w:t>
      </w:r>
    </w:p>
    <w:p w:rsidR="00AA342D" w:rsidRDefault="00AA342D" w:rsidP="00DB5C9D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pozivu,</w:t>
      </w:r>
    </w:p>
    <w:p w:rsidR="00AA342D" w:rsidRDefault="00AA342D" w:rsidP="00DB5C9D">
      <w:pPr>
        <w:pStyle w:val="NoSpacing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Pr="006F10AA">
        <w:rPr>
          <w:bCs/>
          <w:sz w:val="22"/>
          <w:szCs w:val="22"/>
        </w:rPr>
        <w:t>p</w:t>
      </w:r>
      <w:r w:rsidRPr="006F10AA">
        <w:rPr>
          <w:sz w:val="22"/>
          <w:szCs w:val="22"/>
        </w:rPr>
        <w:t>otvrda Poreske uprave da su uredno izvršene sve obaveze po osnovu plaćanja poreza i doprinosa za period do 90 dana od dana sprovođenja aukcije,</w:t>
      </w:r>
    </w:p>
    <w:p w:rsidR="00AA342D" w:rsidRDefault="00AA342D" w:rsidP="00DB5C9D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-uvjerenje Osnovnog suda da se protiv ponuđača ne vodi krivični postupak, </w:t>
      </w:r>
    </w:p>
    <w:p w:rsidR="00AA342D" w:rsidRDefault="00AA342D" w:rsidP="00AA342D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AA342D" w:rsidRDefault="00AA342D" w:rsidP="00AA342D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b/>
        </w:rPr>
        <w:t>Za pravna lica</w:t>
      </w:r>
      <w:r>
        <w:rPr>
          <w:rFonts w:ascii="Times New Roman" w:hAnsi="Times New Roman" w:cs="Times New Roman"/>
        </w:rPr>
        <w:t>: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-naziv i adresa sjedišta privrednog društva, 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-dokaz o registraciji nadležnog organa,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-rješenje o PIB pravnog lica/preduzetnika, 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-rješenje o registraciji PDV-a, ukoliko je ponuđač obveznik PDV-a,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-potvrdu iz CRPS-a da se pravno lice/preduzetnik ne nalazi u kaznenoj evidenciji, 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bCs/>
          <w:sz w:val="22"/>
          <w:szCs w:val="22"/>
        </w:rPr>
        <w:t>-p</w:t>
      </w:r>
      <w:r>
        <w:rPr>
          <w:sz w:val="22"/>
          <w:szCs w:val="22"/>
        </w:rPr>
        <w:t>otvrda Poreske uprave  da su uredno izvršene sve obaveze po osnovu plaćanja poreza i doprinosa za period do 90 dana od dana sprovođenja aukcije,</w:t>
      </w:r>
    </w:p>
    <w:p w:rsidR="00AA342D" w:rsidRDefault="00AA342D" w:rsidP="00AA34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-uvjerenje Osnovnog suda da se protiv odgovornog lica u pravnom licu  ponuđača ne vodi krivični postupak, </w:t>
      </w:r>
    </w:p>
    <w:p w:rsidR="00AA342D" w:rsidRDefault="00AA342D" w:rsidP="00AA342D">
      <w:pPr>
        <w:jc w:val="both"/>
        <w:rPr>
          <w:rFonts w:ascii="Times New Roman" w:hAnsi="Times New Roman" w:cs="Times New Roman"/>
          <w:b/>
          <w:lang w:val="sl-SI"/>
        </w:rPr>
      </w:pPr>
    </w:p>
    <w:p w:rsidR="00AA342D" w:rsidRDefault="00AA342D" w:rsidP="00AA342D">
      <w:pPr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lastRenderedPageBreak/>
        <w:t>Svi potrebni dokazi dostavljaju se u formi originala ili ovjerene fotokopije i za pravna i za fizička lica, (osim fotokopije lične karte) i ne smiju da budu stariji od šest mjes</w:t>
      </w:r>
      <w:r w:rsidR="00796808">
        <w:rPr>
          <w:rFonts w:ascii="Times New Roman" w:hAnsi="Times New Roman" w:cs="Times New Roman"/>
          <w:b/>
          <w:lang w:val="sl-SI"/>
        </w:rPr>
        <w:t>eci od dana sprovođenja aukcije</w:t>
      </w:r>
      <w:r w:rsidR="00796808" w:rsidRPr="00B67D2B">
        <w:rPr>
          <w:rFonts w:ascii="Cambria" w:hAnsi="Cambria"/>
          <w:b/>
        </w:rPr>
        <w:t xml:space="preserve">(osim Rješenja o registraciji za PIB i PDV).  </w:t>
      </w:r>
    </w:p>
    <w:p w:rsidR="00DB5C9D" w:rsidRDefault="00AA342D" w:rsidP="00AA342D">
      <w:pPr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t>2. Naznaku za koje pristanište se podnosi prijava.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t>3. Originalnu bankarsku garanciju ponude u visini određenoj ovim javnim pozivom koja mora biti bezuslovna, „bez prigovora“ i naplativa na prvi poziv sa rokom važenja minimum 90 dana od dana sprovođenja aukcije.</w:t>
      </w:r>
    </w:p>
    <w:p w:rsidR="00B458C7" w:rsidRDefault="00B458C7" w:rsidP="00AA342D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ind w:right="-10"/>
        <w:contextualSpacing/>
        <w:jc w:val="both"/>
        <w:rPr>
          <w:rFonts w:ascii="Times New Roman" w:hAnsi="Times New Roman" w:cs="Times New Roman"/>
        </w:rPr>
      </w:pP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t xml:space="preserve">IX Vrijeme i mjesto podnošenje prijava </w:t>
      </w:r>
    </w:p>
    <w:p w:rsidR="00AA342D" w:rsidRDefault="00DB3B55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Prijave za javno nadmetanje (</w:t>
      </w:r>
      <w:r w:rsidR="00AA342D">
        <w:rPr>
          <w:rFonts w:ascii="Times New Roman" w:hAnsi="Times New Roman" w:cs="Times New Roman"/>
          <w:lang w:val="sl-SI"/>
        </w:rPr>
        <w:t>aukciju) podnose s</w:t>
      </w:r>
      <w:r w:rsidR="00796808">
        <w:rPr>
          <w:rFonts w:ascii="Times New Roman" w:hAnsi="Times New Roman" w:cs="Times New Roman"/>
          <w:lang w:val="sl-SI"/>
        </w:rPr>
        <w:t>e svakog radnog dana od 08 do 15</w:t>
      </w:r>
      <w:r w:rsidR="00AA342D">
        <w:rPr>
          <w:rFonts w:ascii="Times New Roman" w:hAnsi="Times New Roman" w:cs="Times New Roman"/>
          <w:lang w:val="sl-SI"/>
        </w:rPr>
        <w:t xml:space="preserve"> sati od dana objavljivanja ovog poziva zaključno </w:t>
      </w:r>
      <w:r w:rsidR="00AA342D" w:rsidRPr="00947A7A">
        <w:rPr>
          <w:rFonts w:ascii="Times New Roman" w:hAnsi="Times New Roman" w:cs="Times New Roman"/>
          <w:lang w:val="sl-SI"/>
        </w:rPr>
        <w:t xml:space="preserve">sa </w:t>
      </w:r>
      <w:r w:rsidR="00947A7A">
        <w:rPr>
          <w:rFonts w:ascii="Times New Roman" w:hAnsi="Times New Roman" w:cs="Times New Roman"/>
          <w:b/>
          <w:lang w:val="sl-SI"/>
        </w:rPr>
        <w:t>09</w:t>
      </w:r>
      <w:r w:rsidR="00E611C3" w:rsidRPr="00947A7A">
        <w:rPr>
          <w:rFonts w:ascii="Times New Roman" w:hAnsi="Times New Roman" w:cs="Times New Roman"/>
          <w:b/>
          <w:lang w:val="sl-SI"/>
        </w:rPr>
        <w:t>.08</w:t>
      </w:r>
      <w:r w:rsidR="008654E6" w:rsidRPr="00947A7A">
        <w:rPr>
          <w:rFonts w:ascii="Times New Roman" w:hAnsi="Times New Roman" w:cs="Times New Roman"/>
          <w:b/>
          <w:lang w:val="sl-SI"/>
        </w:rPr>
        <w:t>.2017</w:t>
      </w:r>
      <w:r w:rsidR="00E611C3" w:rsidRPr="00947A7A">
        <w:rPr>
          <w:rFonts w:ascii="Times New Roman" w:hAnsi="Times New Roman" w:cs="Times New Roman"/>
          <w:b/>
          <w:lang w:val="sl-SI"/>
        </w:rPr>
        <w:t>. god. do 15</w:t>
      </w:r>
      <w:r w:rsidR="00AA342D" w:rsidRPr="00947A7A">
        <w:rPr>
          <w:rFonts w:ascii="Times New Roman" w:hAnsi="Times New Roman" w:cs="Times New Roman"/>
          <w:lang w:val="sl-SI"/>
        </w:rPr>
        <w:t xml:space="preserve"> </w:t>
      </w:r>
      <w:r w:rsidR="00AA342D" w:rsidRPr="00947A7A">
        <w:rPr>
          <w:rFonts w:ascii="Times New Roman" w:hAnsi="Times New Roman" w:cs="Times New Roman"/>
          <w:b/>
          <w:lang w:val="sl-SI"/>
        </w:rPr>
        <w:t>sati</w:t>
      </w:r>
      <w:r w:rsidR="00AA342D">
        <w:rPr>
          <w:rFonts w:ascii="Times New Roman" w:hAnsi="Times New Roman" w:cs="Times New Roman"/>
          <w:lang w:val="sl-SI"/>
        </w:rPr>
        <w:t xml:space="preserve"> neposrednom pred</w:t>
      </w:r>
      <w:r w:rsidR="00DD5E47">
        <w:rPr>
          <w:rFonts w:ascii="Times New Roman" w:hAnsi="Times New Roman" w:cs="Times New Roman"/>
          <w:lang w:val="sl-SI"/>
        </w:rPr>
        <w:t>ajom na arhivi Javnog preduzeća u</w:t>
      </w:r>
      <w:r w:rsidR="00AA342D">
        <w:rPr>
          <w:rFonts w:ascii="Times New Roman" w:hAnsi="Times New Roman" w:cs="Times New Roman"/>
          <w:lang w:val="sl-SI"/>
        </w:rPr>
        <w:t xml:space="preserve"> zapečaćenim kovertama sa naznakom „PRIJAVA ZA JAVNO NADMETANJE PO POZIVU BROJ ____, RED.BR.____ U OPŠTINI ______“.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Prijave dostavljene nakon navedenog roka (n</w:t>
      </w:r>
      <w:r>
        <w:rPr>
          <w:rFonts w:ascii="Times New Roman" w:hAnsi="Times New Roman" w:cs="Times New Roman"/>
        </w:rPr>
        <w:t>eblagovremene prijave), nezatvorene prijave,  prijave uz koje nijesu pr</w:t>
      </w:r>
      <w:r w:rsidR="008654E6">
        <w:rPr>
          <w:rFonts w:ascii="Times New Roman" w:hAnsi="Times New Roman" w:cs="Times New Roman"/>
        </w:rPr>
        <w:t>iloženi traženi dokazi (neuredne</w:t>
      </w:r>
      <w:r>
        <w:rPr>
          <w:rFonts w:ascii="Times New Roman" w:hAnsi="Times New Roman" w:cs="Times New Roman"/>
        </w:rPr>
        <w:t xml:space="preserve"> prijave), kao i prijave fizičkih i pravnih lica (ranijih korisnika) protiv kojih je pokrenut sudski postupak zbog neispunjavanja ugovorenih obaveza prema Javnom preduzeću, ne mogu učestvovati u javnom nadmetanju </w:t>
      </w:r>
      <w:r>
        <w:rPr>
          <w:rFonts w:ascii="Times New Roman" w:hAnsi="Times New Roman" w:cs="Times New Roman"/>
          <w:lang w:val="sl-SI"/>
        </w:rPr>
        <w:t>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Uvid u uslove tendera (uslove i skice ) mogu se ostvariti u prostorijama Javnog preduzeća u Službi za upravljanje lukama od lokalnog značaja i pomorstvo, na prvom spratu, svakog rad</w:t>
      </w:r>
      <w:r w:rsidR="008654E6">
        <w:rPr>
          <w:rFonts w:ascii="Times New Roman" w:hAnsi="Times New Roman" w:cs="Times New Roman"/>
          <w:lang w:val="sl-SI"/>
        </w:rPr>
        <w:t xml:space="preserve">nog dana zaključno </w:t>
      </w:r>
      <w:r w:rsidR="008654E6" w:rsidRPr="007B0D12">
        <w:rPr>
          <w:rFonts w:ascii="Times New Roman" w:hAnsi="Times New Roman" w:cs="Times New Roman"/>
          <w:lang w:val="sl-SI"/>
        </w:rPr>
        <w:t xml:space="preserve">sa </w:t>
      </w:r>
      <w:r w:rsidR="00947A7A" w:rsidRPr="007B0D12">
        <w:rPr>
          <w:rFonts w:ascii="Times New Roman" w:hAnsi="Times New Roman" w:cs="Times New Roman"/>
          <w:lang w:val="sl-SI"/>
        </w:rPr>
        <w:t>09.</w:t>
      </w:r>
      <w:r w:rsidR="00E611C3" w:rsidRPr="007B0D12">
        <w:rPr>
          <w:rFonts w:ascii="Times New Roman" w:hAnsi="Times New Roman" w:cs="Times New Roman"/>
          <w:lang w:val="sl-SI"/>
        </w:rPr>
        <w:t>08</w:t>
      </w:r>
      <w:r w:rsidR="008654E6" w:rsidRPr="007B0D12">
        <w:rPr>
          <w:rFonts w:ascii="Times New Roman" w:hAnsi="Times New Roman" w:cs="Times New Roman"/>
          <w:lang w:val="sl-SI"/>
        </w:rPr>
        <w:t>.2017</w:t>
      </w:r>
      <w:r w:rsidR="00E611C3" w:rsidRPr="007B0D12">
        <w:rPr>
          <w:rFonts w:ascii="Times New Roman" w:hAnsi="Times New Roman" w:cs="Times New Roman"/>
          <w:lang w:val="sl-SI"/>
        </w:rPr>
        <w:t>.god. do 15</w:t>
      </w:r>
      <w:r w:rsidRPr="007B0D12">
        <w:rPr>
          <w:rFonts w:ascii="Times New Roman" w:hAnsi="Times New Roman" w:cs="Times New Roman"/>
          <w:lang w:val="sl-SI"/>
        </w:rPr>
        <w:t xml:space="preserve"> h.</w:t>
      </w:r>
      <w:r>
        <w:rPr>
          <w:rFonts w:ascii="Times New Roman" w:hAnsi="Times New Roman" w:cs="Times New Roman"/>
          <w:lang w:val="sl-SI"/>
        </w:rPr>
        <w:t xml:space="preserve">  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lang w:val="sl-SI"/>
        </w:rPr>
      </w:pPr>
      <w:r>
        <w:rPr>
          <w:rFonts w:ascii="Times New Roman" w:hAnsi="Times New Roman" w:cs="Times New Roman"/>
          <w:b/>
          <w:lang w:val="sl-SI"/>
        </w:rPr>
        <w:t>X Vrijeme i mjesto javnog nadmetanja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Javno nadmetan</w:t>
      </w:r>
      <w:r w:rsidR="008654E6">
        <w:rPr>
          <w:rFonts w:ascii="Times New Roman" w:hAnsi="Times New Roman" w:cs="Times New Roman"/>
          <w:b/>
          <w:lang w:val="es-ES"/>
        </w:rPr>
        <w:t xml:space="preserve">je će se obaviti dana </w:t>
      </w:r>
      <w:r w:rsidR="00947A7A" w:rsidRPr="007B0D12">
        <w:rPr>
          <w:rFonts w:ascii="Times New Roman" w:hAnsi="Times New Roman" w:cs="Times New Roman"/>
          <w:b/>
          <w:lang w:val="es-ES"/>
        </w:rPr>
        <w:t>10</w:t>
      </w:r>
      <w:r w:rsidR="00E611C3" w:rsidRPr="007B0D12">
        <w:rPr>
          <w:rFonts w:ascii="Times New Roman" w:hAnsi="Times New Roman" w:cs="Times New Roman"/>
          <w:b/>
          <w:lang w:val="es-ES"/>
        </w:rPr>
        <w:t>.08</w:t>
      </w:r>
      <w:r w:rsidR="008654E6" w:rsidRPr="007B0D12">
        <w:rPr>
          <w:rFonts w:ascii="Times New Roman" w:hAnsi="Times New Roman" w:cs="Times New Roman"/>
          <w:b/>
          <w:lang w:val="es-ES"/>
        </w:rPr>
        <w:t>.</w:t>
      </w:r>
      <w:r w:rsidR="008654E6">
        <w:rPr>
          <w:rFonts w:ascii="Times New Roman" w:hAnsi="Times New Roman" w:cs="Times New Roman"/>
          <w:b/>
          <w:lang w:val="es-ES"/>
        </w:rPr>
        <w:t>2017</w:t>
      </w:r>
      <w:r>
        <w:rPr>
          <w:rFonts w:ascii="Times New Roman" w:hAnsi="Times New Roman" w:cs="Times New Roman"/>
          <w:b/>
          <w:lang w:val="es-ES"/>
        </w:rPr>
        <w:t xml:space="preserve">. god. u  12 sati u Sali na I spratu poslovne zgrade Javnog preduzeća.   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Podnosioci prijava za javno nadmetanje – aukciju su dužni da se 1 sat prije početka licitacije registruju kod Komisije za aukciju u kancelariji Službe za upravljanje lukama i pomorstvo u poslovnoj zgradi Javnog preduzeća u Budvi. Ukoliko se ponuđači ne registruju gube pravo na povraćaj bankarske garancije.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XI Izbor najpovoljnijeg ponuđača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Najpovoljniji ponuđač je dužan da u roku od 8  (osam)  dana nadmetanja zaklj</w:t>
      </w:r>
      <w:r w:rsidR="007B0D12">
        <w:rPr>
          <w:rFonts w:ascii="Times New Roman" w:hAnsi="Times New Roman" w:cs="Times New Roman"/>
          <w:color w:val="000000"/>
          <w:lang w:val="es-ES"/>
        </w:rPr>
        <w:t>uči Ugovor o zakupu pristaništa/privezišta.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U slučaju odustajanja ili odbijanja drugorangiranog ponuđača da potpiše Ugovor Komisija će javni poziv proglasiti neuspješnim. 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XII</w:t>
      </w:r>
      <w:r>
        <w:rPr>
          <w:rFonts w:ascii="Times New Roman" w:hAnsi="Times New Roman" w:cs="Times New Roman"/>
        </w:rPr>
        <w:t xml:space="preserve">  Javni poziv objavljuje se u dnevnom listu „Pobjeda“ i na internet stranici Javnog preduzeća </w:t>
      </w:r>
      <w:r>
        <w:rPr>
          <w:rFonts w:ascii="Times New Roman" w:hAnsi="Times New Roman" w:cs="Times New Roman"/>
          <w:u w:val="single"/>
        </w:rPr>
        <w:t xml:space="preserve">www. morskodobro.com </w:t>
      </w:r>
    </w:p>
    <w:p w:rsidR="00AA342D" w:rsidRDefault="00AA342D" w:rsidP="00AA342D">
      <w:pPr>
        <w:tabs>
          <w:tab w:val="left" w:pos="567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XII  </w:t>
      </w:r>
      <w:r>
        <w:rPr>
          <w:rFonts w:ascii="Times New Roman" w:hAnsi="Times New Roman" w:cs="Times New Roman"/>
        </w:rPr>
        <w:t>Sve potrebne informacije mogu se dobiti na br.tel. 033/452-709 Služba za upravljanje lukama i pomorstvo</w:t>
      </w:r>
    </w:p>
    <w:p w:rsidR="00A71800" w:rsidRDefault="00A71800"/>
    <w:sectPr w:rsidR="00A71800" w:rsidSect="00DB5C9D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2D"/>
    <w:rsid w:val="00000500"/>
    <w:rsid w:val="00011D30"/>
    <w:rsid w:val="00027ED4"/>
    <w:rsid w:val="00035E26"/>
    <w:rsid w:val="000470D6"/>
    <w:rsid w:val="0007179B"/>
    <w:rsid w:val="000E5678"/>
    <w:rsid w:val="0010561B"/>
    <w:rsid w:val="00114EA5"/>
    <w:rsid w:val="00127456"/>
    <w:rsid w:val="001870E1"/>
    <w:rsid w:val="001907C5"/>
    <w:rsid w:val="001D39E6"/>
    <w:rsid w:val="001F21F6"/>
    <w:rsid w:val="00252945"/>
    <w:rsid w:val="00275F93"/>
    <w:rsid w:val="002D3AAF"/>
    <w:rsid w:val="002D774A"/>
    <w:rsid w:val="002F1DC9"/>
    <w:rsid w:val="00316F97"/>
    <w:rsid w:val="00347399"/>
    <w:rsid w:val="003664B3"/>
    <w:rsid w:val="00376C5D"/>
    <w:rsid w:val="003B17ED"/>
    <w:rsid w:val="003C27D2"/>
    <w:rsid w:val="003D5A15"/>
    <w:rsid w:val="003E77DF"/>
    <w:rsid w:val="00415FBA"/>
    <w:rsid w:val="004266A9"/>
    <w:rsid w:val="004521DD"/>
    <w:rsid w:val="00485790"/>
    <w:rsid w:val="004F396C"/>
    <w:rsid w:val="00515514"/>
    <w:rsid w:val="005217A1"/>
    <w:rsid w:val="005268C3"/>
    <w:rsid w:val="00566E17"/>
    <w:rsid w:val="005C041F"/>
    <w:rsid w:val="005C2AD4"/>
    <w:rsid w:val="005C54A8"/>
    <w:rsid w:val="005F7683"/>
    <w:rsid w:val="006306E1"/>
    <w:rsid w:val="0064277D"/>
    <w:rsid w:val="0064333D"/>
    <w:rsid w:val="006459CB"/>
    <w:rsid w:val="006473EB"/>
    <w:rsid w:val="00653C3D"/>
    <w:rsid w:val="00671DD1"/>
    <w:rsid w:val="00676549"/>
    <w:rsid w:val="00693BBB"/>
    <w:rsid w:val="00696E60"/>
    <w:rsid w:val="006A241D"/>
    <w:rsid w:val="006E21F4"/>
    <w:rsid w:val="006F0DBF"/>
    <w:rsid w:val="006F10AA"/>
    <w:rsid w:val="00706402"/>
    <w:rsid w:val="00707AFA"/>
    <w:rsid w:val="00723404"/>
    <w:rsid w:val="00726C1E"/>
    <w:rsid w:val="00742F0D"/>
    <w:rsid w:val="00765C04"/>
    <w:rsid w:val="00796808"/>
    <w:rsid w:val="007B0D12"/>
    <w:rsid w:val="007B3CC9"/>
    <w:rsid w:val="007D46C8"/>
    <w:rsid w:val="007E1D7A"/>
    <w:rsid w:val="007E2289"/>
    <w:rsid w:val="008143FF"/>
    <w:rsid w:val="00820E26"/>
    <w:rsid w:val="00832AA7"/>
    <w:rsid w:val="0083693B"/>
    <w:rsid w:val="0083785F"/>
    <w:rsid w:val="00856A11"/>
    <w:rsid w:val="008654E6"/>
    <w:rsid w:val="00875217"/>
    <w:rsid w:val="00886EF5"/>
    <w:rsid w:val="008C143A"/>
    <w:rsid w:val="008D7D77"/>
    <w:rsid w:val="008E1E85"/>
    <w:rsid w:val="008F5EE6"/>
    <w:rsid w:val="008F699F"/>
    <w:rsid w:val="0090055B"/>
    <w:rsid w:val="00900666"/>
    <w:rsid w:val="00901D87"/>
    <w:rsid w:val="0092576B"/>
    <w:rsid w:val="00925A47"/>
    <w:rsid w:val="009369EA"/>
    <w:rsid w:val="00943275"/>
    <w:rsid w:val="00947A7A"/>
    <w:rsid w:val="009A0B3D"/>
    <w:rsid w:val="009B2073"/>
    <w:rsid w:val="009C0A01"/>
    <w:rsid w:val="009E502B"/>
    <w:rsid w:val="009F1B08"/>
    <w:rsid w:val="00A079F2"/>
    <w:rsid w:val="00A14047"/>
    <w:rsid w:val="00A22350"/>
    <w:rsid w:val="00A55D00"/>
    <w:rsid w:val="00A71800"/>
    <w:rsid w:val="00A72EE1"/>
    <w:rsid w:val="00A814B5"/>
    <w:rsid w:val="00A81A3A"/>
    <w:rsid w:val="00A81BF2"/>
    <w:rsid w:val="00AA08B1"/>
    <w:rsid w:val="00AA342D"/>
    <w:rsid w:val="00B05258"/>
    <w:rsid w:val="00B06267"/>
    <w:rsid w:val="00B20EF5"/>
    <w:rsid w:val="00B21F02"/>
    <w:rsid w:val="00B35A2D"/>
    <w:rsid w:val="00B41066"/>
    <w:rsid w:val="00B458C7"/>
    <w:rsid w:val="00B61A4E"/>
    <w:rsid w:val="00B64AE7"/>
    <w:rsid w:val="00B9639D"/>
    <w:rsid w:val="00BA15E1"/>
    <w:rsid w:val="00BA5F50"/>
    <w:rsid w:val="00BB7411"/>
    <w:rsid w:val="00BE01E0"/>
    <w:rsid w:val="00BE380C"/>
    <w:rsid w:val="00C0074B"/>
    <w:rsid w:val="00C03BE7"/>
    <w:rsid w:val="00C1640E"/>
    <w:rsid w:val="00C4528F"/>
    <w:rsid w:val="00C55FA5"/>
    <w:rsid w:val="00C64052"/>
    <w:rsid w:val="00C6733C"/>
    <w:rsid w:val="00C70486"/>
    <w:rsid w:val="00C80337"/>
    <w:rsid w:val="00C913F3"/>
    <w:rsid w:val="00CD204A"/>
    <w:rsid w:val="00D24471"/>
    <w:rsid w:val="00D24CE0"/>
    <w:rsid w:val="00D426FC"/>
    <w:rsid w:val="00D47062"/>
    <w:rsid w:val="00DA2A2A"/>
    <w:rsid w:val="00DB3B55"/>
    <w:rsid w:val="00DB5C9D"/>
    <w:rsid w:val="00DB6108"/>
    <w:rsid w:val="00DC0981"/>
    <w:rsid w:val="00DD5E47"/>
    <w:rsid w:val="00E41433"/>
    <w:rsid w:val="00E4222E"/>
    <w:rsid w:val="00E611C3"/>
    <w:rsid w:val="00E80FAF"/>
    <w:rsid w:val="00E85D6A"/>
    <w:rsid w:val="00E86B13"/>
    <w:rsid w:val="00EC555D"/>
    <w:rsid w:val="00EF3961"/>
    <w:rsid w:val="00F00D9F"/>
    <w:rsid w:val="00F204B3"/>
    <w:rsid w:val="00F25D01"/>
    <w:rsid w:val="00F46EB0"/>
    <w:rsid w:val="00F53799"/>
    <w:rsid w:val="00F632D2"/>
    <w:rsid w:val="00F770EC"/>
    <w:rsid w:val="00FA2E80"/>
    <w:rsid w:val="00FB5B0C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732F7-B95B-4A54-B759-CEC612EA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4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A34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AA34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AA342D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15</Pages>
  <Words>5146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2017-07-31T12:45:00Z</cp:lastPrinted>
  <dcterms:created xsi:type="dcterms:W3CDTF">2017-07-25T08:56:00Z</dcterms:created>
  <dcterms:modified xsi:type="dcterms:W3CDTF">2017-07-31T12:50:00Z</dcterms:modified>
</cp:coreProperties>
</file>