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9681E" w14:textId="77777777" w:rsidR="000E73C4" w:rsidRPr="00450B30" w:rsidRDefault="000E73C4" w:rsidP="000E73C4">
      <w:pPr>
        <w:ind w:right="-426"/>
        <w:jc w:val="both"/>
        <w:rPr>
          <w:rFonts w:asciiTheme="minorHAnsi" w:hAnsiTheme="minorHAnsi" w:cstheme="minorHAnsi"/>
          <w:lang w:val="pl-PL"/>
        </w:rPr>
      </w:pPr>
    </w:p>
    <w:p w14:paraId="632C4646" w14:textId="77777777" w:rsidR="000E73C4" w:rsidRPr="00450B30" w:rsidRDefault="000E73C4" w:rsidP="000E73C4">
      <w:pPr>
        <w:jc w:val="center"/>
        <w:rPr>
          <w:rFonts w:asciiTheme="minorHAnsi" w:hAnsiTheme="minorHAnsi" w:cstheme="minorHAnsi"/>
        </w:rPr>
      </w:pPr>
      <w:r w:rsidRPr="00450B30">
        <w:rPr>
          <w:rFonts w:asciiTheme="minorHAnsi" w:hAnsiTheme="minorHAnsi" w:cstheme="minorHAnsi"/>
          <w:noProof/>
          <w:lang w:val="en-GB" w:eastAsia="en-GB" w:bidi="ar-SA"/>
        </w:rPr>
        <w:drawing>
          <wp:inline distT="0" distB="0" distL="0" distR="0" wp14:anchorId="42F08342" wp14:editId="1FE85C9C">
            <wp:extent cx="1257300" cy="548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0E38A" w14:textId="77777777" w:rsidR="002C2D30" w:rsidRPr="00450B30" w:rsidRDefault="002C2D30" w:rsidP="000E73C4">
      <w:pPr>
        <w:jc w:val="center"/>
        <w:rPr>
          <w:rFonts w:asciiTheme="minorHAnsi" w:hAnsiTheme="minorHAnsi" w:cstheme="minorHAnsi"/>
        </w:rPr>
      </w:pPr>
    </w:p>
    <w:p w14:paraId="3576057E" w14:textId="77777777" w:rsidR="000E73C4" w:rsidRPr="00450B30" w:rsidRDefault="000E73C4" w:rsidP="000E73C4">
      <w:pPr>
        <w:jc w:val="center"/>
        <w:rPr>
          <w:rFonts w:asciiTheme="minorHAnsi" w:hAnsiTheme="minorHAnsi" w:cstheme="minorHAnsi"/>
        </w:rPr>
      </w:pPr>
    </w:p>
    <w:p w14:paraId="0BBD7CE2" w14:textId="77777777" w:rsidR="002C2D30" w:rsidRPr="00450B30" w:rsidRDefault="000E73C4" w:rsidP="000E73C4">
      <w:pPr>
        <w:jc w:val="center"/>
        <w:rPr>
          <w:rFonts w:asciiTheme="minorHAnsi" w:hAnsiTheme="minorHAnsi" w:cstheme="minorHAnsi"/>
        </w:rPr>
      </w:pPr>
      <w:r w:rsidRPr="00450B30">
        <w:rPr>
          <w:rFonts w:asciiTheme="minorHAnsi" w:hAnsiTheme="minorHAnsi" w:cstheme="minorHAnsi"/>
        </w:rPr>
        <w:t>Javno preduzeće za upravljanje morskim dobrom Crne Gore objavljuje</w:t>
      </w:r>
    </w:p>
    <w:p w14:paraId="7F6C8FDD" w14:textId="77777777" w:rsidR="000E73C4" w:rsidRPr="00450B30" w:rsidRDefault="000E73C4" w:rsidP="000E73C4">
      <w:pPr>
        <w:jc w:val="center"/>
        <w:rPr>
          <w:rFonts w:asciiTheme="minorHAnsi" w:hAnsiTheme="minorHAnsi" w:cstheme="minorHAnsi"/>
        </w:rPr>
      </w:pPr>
      <w:r w:rsidRPr="00450B30">
        <w:rPr>
          <w:rFonts w:asciiTheme="minorHAnsi" w:hAnsiTheme="minorHAnsi" w:cstheme="minorHAnsi"/>
        </w:rPr>
        <w:br/>
      </w:r>
    </w:p>
    <w:p w14:paraId="02D8001C" w14:textId="77777777" w:rsidR="000E73C4" w:rsidRPr="00450B30" w:rsidRDefault="00303FDA" w:rsidP="00303FD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sr-Latn-ME"/>
        </w:rPr>
        <w:t xml:space="preserve">                                 </w:t>
      </w:r>
      <w:r>
        <w:rPr>
          <w:rFonts w:asciiTheme="minorHAnsi" w:hAnsiTheme="minorHAnsi" w:cstheme="minorHAnsi"/>
          <w:b/>
        </w:rPr>
        <w:t xml:space="preserve">AMANDMAN </w:t>
      </w:r>
      <w:r>
        <w:rPr>
          <w:rFonts w:asciiTheme="minorHAnsi" w:hAnsiTheme="minorHAnsi" w:cstheme="minorHAnsi"/>
          <w:b/>
          <w:lang w:val="sr-Latn-ME"/>
        </w:rPr>
        <w:t>I</w:t>
      </w:r>
      <w:r w:rsidR="000E73C4" w:rsidRPr="00450B30">
        <w:rPr>
          <w:rFonts w:asciiTheme="minorHAnsi" w:hAnsiTheme="minorHAnsi" w:cstheme="minorHAnsi"/>
        </w:rPr>
        <w:t xml:space="preserve">  </w:t>
      </w:r>
      <w:r w:rsidR="000E73C4" w:rsidRPr="00450B30">
        <w:rPr>
          <w:rFonts w:asciiTheme="minorHAnsi" w:hAnsiTheme="minorHAnsi" w:cstheme="minorHAnsi"/>
          <w:b/>
        </w:rPr>
        <w:t xml:space="preserve">BROJ: </w:t>
      </w:r>
      <w:r w:rsidRPr="00303FDA">
        <w:rPr>
          <w:rFonts w:asciiTheme="minorHAnsi" w:hAnsiTheme="minorHAnsi" w:cstheme="minorHAnsi"/>
          <w:b/>
          <w:bCs/>
        </w:rPr>
        <w:t>0207- 938/</w:t>
      </w:r>
      <w:r>
        <w:rPr>
          <w:rFonts w:asciiTheme="minorHAnsi" w:hAnsiTheme="minorHAnsi" w:cstheme="minorHAnsi"/>
          <w:b/>
          <w:bCs/>
          <w:lang w:val="sr-Latn-ME"/>
        </w:rPr>
        <w:t>2</w:t>
      </w:r>
      <w:r w:rsidRPr="00303FDA">
        <w:rPr>
          <w:rFonts w:asciiTheme="minorHAnsi" w:hAnsiTheme="minorHAnsi" w:cstheme="minorHAnsi"/>
          <w:b/>
          <w:bCs/>
        </w:rPr>
        <w:t xml:space="preserve"> od 0</w:t>
      </w:r>
      <w:r>
        <w:rPr>
          <w:rFonts w:asciiTheme="minorHAnsi" w:hAnsiTheme="minorHAnsi" w:cstheme="minorHAnsi"/>
          <w:b/>
          <w:bCs/>
          <w:lang w:val="sr-Latn-ME"/>
        </w:rPr>
        <w:t>9</w:t>
      </w:r>
      <w:r w:rsidRPr="00303FDA">
        <w:rPr>
          <w:rFonts w:asciiTheme="minorHAnsi" w:hAnsiTheme="minorHAnsi" w:cstheme="minorHAnsi"/>
          <w:b/>
          <w:bCs/>
        </w:rPr>
        <w:t>.04.2021.god</w:t>
      </w:r>
      <w:r>
        <w:rPr>
          <w:rFonts w:asciiTheme="minorHAnsi" w:hAnsiTheme="minorHAnsi" w:cstheme="minorHAnsi"/>
          <w:b/>
        </w:rPr>
        <w:t>.</w:t>
      </w:r>
    </w:p>
    <w:p w14:paraId="3388D829" w14:textId="77777777" w:rsidR="00303FDA" w:rsidRDefault="00303FDA" w:rsidP="00303FD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</w:t>
      </w:r>
    </w:p>
    <w:p w14:paraId="23D97A42" w14:textId="77777777" w:rsidR="000E73C4" w:rsidRPr="00450B30" w:rsidRDefault="00303FDA" w:rsidP="00303FDA">
      <w:pPr>
        <w:rPr>
          <w:rStyle w:val="Strong"/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b/>
          <w:lang w:val="sr-Latn-ME"/>
        </w:rPr>
        <w:t xml:space="preserve">                                                                             </w:t>
      </w:r>
      <w:r w:rsidR="000E73C4" w:rsidRPr="00450B30">
        <w:rPr>
          <w:rStyle w:val="Strong"/>
          <w:rFonts w:asciiTheme="minorHAnsi" w:hAnsiTheme="minorHAnsi" w:cstheme="minorHAnsi"/>
          <w:color w:val="333333"/>
        </w:rPr>
        <w:t>NA</w:t>
      </w:r>
    </w:p>
    <w:p w14:paraId="69340CE4" w14:textId="77777777" w:rsidR="002C2D30" w:rsidRPr="00450B30" w:rsidRDefault="002C2D30" w:rsidP="000E73C4">
      <w:pPr>
        <w:jc w:val="center"/>
        <w:rPr>
          <w:rStyle w:val="Strong"/>
          <w:rFonts w:asciiTheme="minorHAnsi" w:hAnsiTheme="minorHAnsi" w:cstheme="minorHAnsi"/>
          <w:color w:val="333333"/>
        </w:rPr>
      </w:pPr>
    </w:p>
    <w:p w14:paraId="0CDF7BA5" w14:textId="77777777" w:rsidR="00303FDA" w:rsidRPr="00303FDA" w:rsidRDefault="00303FDA" w:rsidP="00303FDA">
      <w:pPr>
        <w:spacing w:line="254" w:lineRule="auto"/>
        <w:ind w:left="-284" w:right="103"/>
        <w:jc w:val="center"/>
        <w:rPr>
          <w:rFonts w:asciiTheme="minorHAnsi" w:hAnsiTheme="minorHAnsi" w:cstheme="minorHAnsi"/>
          <w:b/>
          <w:bCs/>
          <w:lang w:val="sr-Latn-ME"/>
        </w:rPr>
      </w:pPr>
      <w:r w:rsidRPr="00303FDA">
        <w:rPr>
          <w:rFonts w:asciiTheme="minorHAnsi" w:hAnsiTheme="minorHAnsi" w:cstheme="minorHAnsi"/>
          <w:b/>
          <w:bCs/>
          <w:lang w:val="sr-Latn-ME"/>
        </w:rPr>
        <w:t>J A V N I   P O Z I V</w:t>
      </w:r>
    </w:p>
    <w:p w14:paraId="7497233C" w14:textId="77777777" w:rsidR="00303FDA" w:rsidRPr="00303FDA" w:rsidRDefault="00303FDA" w:rsidP="00303FDA">
      <w:pPr>
        <w:spacing w:line="254" w:lineRule="auto"/>
        <w:ind w:left="-284" w:right="103"/>
        <w:jc w:val="center"/>
        <w:rPr>
          <w:rFonts w:asciiTheme="minorHAnsi" w:hAnsiTheme="minorHAnsi" w:cstheme="minorHAnsi"/>
          <w:b/>
          <w:bCs/>
          <w:lang w:val="sr-Latn-ME"/>
        </w:rPr>
      </w:pPr>
    </w:p>
    <w:p w14:paraId="652F9AC6" w14:textId="77777777" w:rsidR="00303FDA" w:rsidRPr="00303FDA" w:rsidRDefault="00303FDA" w:rsidP="00303FDA">
      <w:pPr>
        <w:spacing w:line="254" w:lineRule="auto"/>
        <w:ind w:left="-284" w:right="103"/>
        <w:jc w:val="center"/>
        <w:rPr>
          <w:rFonts w:asciiTheme="minorHAnsi" w:hAnsiTheme="minorHAnsi" w:cstheme="minorHAnsi"/>
          <w:b/>
          <w:bCs/>
          <w:lang w:val="sr-Latn-ME"/>
        </w:rPr>
      </w:pPr>
      <w:r w:rsidRPr="00303FDA">
        <w:rPr>
          <w:rFonts w:asciiTheme="minorHAnsi" w:hAnsiTheme="minorHAnsi" w:cstheme="minorHAnsi"/>
          <w:b/>
          <w:bCs/>
          <w:lang w:val="sr-Latn-ME"/>
        </w:rPr>
        <w:t>ZA JAVNO NADMETANJE ZA ZAKUP PRIVREMENIH LOKACIJA PREMA</w:t>
      </w:r>
    </w:p>
    <w:p w14:paraId="6E518002" w14:textId="77777777" w:rsidR="00303FDA" w:rsidRPr="00303FDA" w:rsidRDefault="00303FDA" w:rsidP="00303FDA">
      <w:pPr>
        <w:spacing w:line="254" w:lineRule="auto"/>
        <w:ind w:left="-284" w:right="103"/>
        <w:jc w:val="center"/>
        <w:rPr>
          <w:rFonts w:asciiTheme="minorHAnsi" w:hAnsiTheme="minorHAnsi" w:cstheme="minorHAnsi"/>
          <w:b/>
          <w:bCs/>
          <w:lang w:val="sr-Latn-ME"/>
        </w:rPr>
      </w:pPr>
      <w:r w:rsidRPr="00303FDA">
        <w:rPr>
          <w:rFonts w:asciiTheme="minorHAnsi" w:hAnsiTheme="minorHAnsi" w:cstheme="minorHAnsi"/>
          <w:b/>
          <w:bCs/>
          <w:lang w:val="sr-Latn-ME"/>
        </w:rPr>
        <w:t xml:space="preserve">IZMJENI I DOPUNI PROGRAMA PRIVREMENIH OBJEKATA U ZONI MORSKOG DOBRA </w:t>
      </w:r>
    </w:p>
    <w:p w14:paraId="47A8C403" w14:textId="77777777" w:rsidR="00303FDA" w:rsidRPr="00303FDA" w:rsidRDefault="00303FDA" w:rsidP="00303FDA">
      <w:pPr>
        <w:spacing w:line="254" w:lineRule="auto"/>
        <w:ind w:left="-284" w:right="103"/>
        <w:jc w:val="center"/>
        <w:rPr>
          <w:rFonts w:asciiTheme="minorHAnsi" w:hAnsiTheme="minorHAnsi" w:cstheme="minorHAnsi"/>
          <w:b/>
          <w:bCs/>
          <w:lang w:val="sr-Latn-ME"/>
        </w:rPr>
      </w:pPr>
      <w:r w:rsidRPr="00303FDA">
        <w:rPr>
          <w:rFonts w:asciiTheme="minorHAnsi" w:hAnsiTheme="minorHAnsi" w:cstheme="minorHAnsi"/>
          <w:b/>
          <w:bCs/>
          <w:lang w:val="sr-Latn-ME"/>
        </w:rPr>
        <w:t>ZA PERIOD 2019-2023.GOD.</w:t>
      </w:r>
    </w:p>
    <w:p w14:paraId="30748786" w14:textId="77777777" w:rsidR="002C2D30" w:rsidRPr="00450B30" w:rsidRDefault="00303FDA" w:rsidP="00303FDA">
      <w:pPr>
        <w:spacing w:line="254" w:lineRule="auto"/>
        <w:ind w:left="-284" w:right="103"/>
        <w:jc w:val="center"/>
        <w:rPr>
          <w:rFonts w:asciiTheme="minorHAnsi" w:hAnsiTheme="minorHAnsi" w:cstheme="minorHAnsi"/>
          <w:b/>
          <w:bCs/>
        </w:rPr>
      </w:pPr>
      <w:r w:rsidRPr="00303FDA">
        <w:rPr>
          <w:rFonts w:asciiTheme="minorHAnsi" w:hAnsiTheme="minorHAnsi" w:cstheme="minorHAnsi"/>
          <w:b/>
          <w:bCs/>
          <w:lang w:val="sr-Latn-ME"/>
        </w:rPr>
        <w:t>BROJ:0207- 938/1 od 02.04.2021.god.</w:t>
      </w:r>
    </w:p>
    <w:p w14:paraId="017FF0C2" w14:textId="77777777" w:rsidR="006A0C6A" w:rsidRDefault="002C2D30" w:rsidP="00303FDA">
      <w:pPr>
        <w:pStyle w:val="NormalWeb"/>
        <w:shd w:val="clear" w:color="auto" w:fill="FFFFFF"/>
        <w:spacing w:after="150" w:line="300" w:lineRule="atLeast"/>
        <w:jc w:val="both"/>
        <w:rPr>
          <w:rFonts w:asciiTheme="minorHAnsi" w:hAnsiTheme="minorHAnsi" w:cstheme="minorHAnsi"/>
        </w:rPr>
      </w:pPr>
      <w:r w:rsidRPr="00450B30">
        <w:rPr>
          <w:rFonts w:asciiTheme="minorHAnsi" w:hAnsiTheme="minorHAnsi" w:cstheme="minorHAnsi"/>
          <w:color w:val="333333"/>
        </w:rPr>
        <w:br/>
      </w:r>
      <w:r w:rsidRPr="00450B30">
        <w:rPr>
          <w:rFonts w:asciiTheme="minorHAnsi" w:hAnsiTheme="minorHAnsi" w:cstheme="minorHAnsi"/>
          <w:b/>
          <w:color w:val="333333"/>
        </w:rPr>
        <w:t>1.</w:t>
      </w:r>
      <w:r w:rsidR="00450B30" w:rsidRPr="00450B30">
        <w:rPr>
          <w:rFonts w:asciiTheme="minorHAnsi" w:hAnsiTheme="minorHAnsi" w:cstheme="minorHAnsi"/>
          <w:color w:val="333333"/>
        </w:rPr>
        <w:t>)</w:t>
      </w:r>
      <w:r w:rsidRPr="00450B30">
        <w:rPr>
          <w:rFonts w:asciiTheme="minorHAnsi" w:hAnsiTheme="minorHAnsi" w:cstheme="minorHAnsi"/>
          <w:color w:val="333333"/>
        </w:rPr>
        <w:t xml:space="preserve"> </w:t>
      </w:r>
      <w:r w:rsidR="00303FDA">
        <w:rPr>
          <w:rFonts w:asciiTheme="minorHAnsi" w:hAnsiTheme="minorHAnsi" w:cstheme="minorHAnsi"/>
        </w:rPr>
        <w:t>U javnom pozivu za J</w:t>
      </w:r>
      <w:r w:rsidR="00303FDA" w:rsidRPr="00303FDA">
        <w:rPr>
          <w:rFonts w:asciiTheme="minorHAnsi" w:hAnsiTheme="minorHAnsi" w:cstheme="minorHAnsi"/>
        </w:rPr>
        <w:t>avno nadmetanje za zakup privremenih lokacija prema</w:t>
      </w:r>
      <w:r w:rsidR="00303FDA">
        <w:rPr>
          <w:rFonts w:asciiTheme="minorHAnsi" w:hAnsiTheme="minorHAnsi" w:cstheme="minorHAnsi"/>
        </w:rPr>
        <w:t xml:space="preserve"> </w:t>
      </w:r>
      <w:r w:rsidR="00303FDA" w:rsidRPr="00303FDA">
        <w:rPr>
          <w:rFonts w:asciiTheme="minorHAnsi" w:hAnsiTheme="minorHAnsi" w:cstheme="minorHAnsi"/>
        </w:rPr>
        <w:t>izmjeni i dopuni programa privremenih objekata u zoni morskog dobra za period 2019-2023.god.</w:t>
      </w:r>
      <w:r w:rsidR="00303FDA">
        <w:rPr>
          <w:rFonts w:asciiTheme="minorHAnsi" w:hAnsiTheme="minorHAnsi" w:cstheme="minorHAnsi"/>
        </w:rPr>
        <w:t xml:space="preserve"> </w:t>
      </w:r>
      <w:r w:rsidR="00303FDA" w:rsidRPr="00303FDA">
        <w:rPr>
          <w:rFonts w:asciiTheme="minorHAnsi" w:hAnsiTheme="minorHAnsi" w:cstheme="minorHAnsi"/>
        </w:rPr>
        <w:t>broj:0207- 938/1 od 02.04.2021.god</w:t>
      </w:r>
    </w:p>
    <w:p w14:paraId="2443E41F" w14:textId="77777777" w:rsidR="002C2D30" w:rsidRDefault="002C2D30" w:rsidP="006A0C6A">
      <w:pPr>
        <w:pStyle w:val="NormalWeb"/>
        <w:shd w:val="clear" w:color="auto" w:fill="FFFFFF"/>
        <w:spacing w:after="150" w:line="300" w:lineRule="atLeast"/>
        <w:jc w:val="both"/>
        <w:rPr>
          <w:rFonts w:asciiTheme="minorHAnsi" w:hAnsiTheme="minorHAnsi" w:cstheme="minorHAnsi"/>
        </w:rPr>
      </w:pPr>
      <w:r w:rsidRPr="00450B30">
        <w:rPr>
          <w:rFonts w:asciiTheme="minorHAnsi" w:hAnsiTheme="minorHAnsi" w:cstheme="minorHAnsi"/>
        </w:rPr>
        <w:t>U tač</w:t>
      </w:r>
      <w:r w:rsidR="006A0C6A">
        <w:rPr>
          <w:rFonts w:asciiTheme="minorHAnsi" w:hAnsiTheme="minorHAnsi" w:cstheme="minorHAnsi"/>
        </w:rPr>
        <w:t>ci</w:t>
      </w:r>
      <w:r w:rsidRPr="00450B30">
        <w:rPr>
          <w:rFonts w:asciiTheme="minorHAnsi" w:hAnsiTheme="minorHAnsi" w:cstheme="minorHAnsi"/>
        </w:rPr>
        <w:t xml:space="preserve">  </w:t>
      </w:r>
      <w:r w:rsidR="00303FDA">
        <w:rPr>
          <w:rFonts w:asciiTheme="minorHAnsi" w:hAnsiTheme="minorHAnsi" w:cstheme="minorHAnsi"/>
        </w:rPr>
        <w:t>5</w:t>
      </w:r>
      <w:r w:rsidRPr="00450B30">
        <w:rPr>
          <w:rFonts w:asciiTheme="minorHAnsi" w:hAnsiTheme="minorHAnsi" w:cstheme="minorHAnsi"/>
        </w:rPr>
        <w:t xml:space="preserve">. “OPŠTINA </w:t>
      </w:r>
      <w:r w:rsidR="00303FDA">
        <w:rPr>
          <w:rFonts w:asciiTheme="minorHAnsi" w:hAnsiTheme="minorHAnsi" w:cstheme="minorHAnsi"/>
        </w:rPr>
        <w:t>ULCINJ</w:t>
      </w:r>
      <w:r w:rsidRPr="00450B30">
        <w:rPr>
          <w:rFonts w:asciiTheme="minorHAnsi" w:hAnsiTheme="minorHAnsi" w:cstheme="minorHAnsi"/>
        </w:rPr>
        <w:t xml:space="preserve">” </w:t>
      </w:r>
      <w:r w:rsidR="006A0C6A">
        <w:rPr>
          <w:rFonts w:asciiTheme="minorHAnsi" w:hAnsiTheme="minorHAnsi" w:cstheme="minorHAnsi"/>
        </w:rPr>
        <w:t xml:space="preserve">, </w:t>
      </w:r>
      <w:r w:rsidR="00303FDA">
        <w:rPr>
          <w:rFonts w:asciiTheme="minorHAnsi" w:hAnsiTheme="minorHAnsi" w:cstheme="minorHAnsi"/>
        </w:rPr>
        <w:t>briše</w:t>
      </w:r>
      <w:r w:rsidR="006A0C6A">
        <w:rPr>
          <w:rFonts w:asciiTheme="minorHAnsi" w:hAnsiTheme="minorHAnsi" w:cstheme="minorHAnsi"/>
        </w:rPr>
        <w:t xml:space="preserve"> se</w:t>
      </w:r>
      <w:r w:rsidRPr="00450B30">
        <w:rPr>
          <w:rFonts w:asciiTheme="minorHAnsi" w:hAnsiTheme="minorHAnsi" w:cstheme="minorHAnsi"/>
        </w:rPr>
        <w:t>:</w:t>
      </w:r>
      <w:r w:rsidR="006A0C6A">
        <w:rPr>
          <w:rFonts w:asciiTheme="minorHAnsi" w:hAnsiTheme="minorHAnsi" w:cstheme="minorHAnsi"/>
        </w:rPr>
        <w:t xml:space="preserve"> </w:t>
      </w:r>
    </w:p>
    <w:p w14:paraId="5B934218" w14:textId="77777777" w:rsidR="00303FDA" w:rsidRPr="00303FDA" w:rsidRDefault="006A0C6A" w:rsidP="00303FDA">
      <w:pPr>
        <w:pStyle w:val="NormalWeb"/>
        <w:shd w:val="clear" w:color="auto" w:fill="FFFFFF"/>
        <w:spacing w:after="150" w:line="300" w:lineRule="atLeast"/>
        <w:jc w:val="both"/>
        <w:rPr>
          <w:rFonts w:asciiTheme="minorHAnsi" w:hAnsiTheme="minorHAnsi" w:cstheme="minorHAnsi"/>
        </w:rPr>
      </w:pPr>
      <w:r w:rsidRPr="006A0C6A">
        <w:rPr>
          <w:rFonts w:asciiTheme="minorHAnsi" w:hAnsiTheme="minorHAnsi" w:cstheme="minorHAnsi"/>
        </w:rPr>
        <w:t>„</w:t>
      </w:r>
      <w:r w:rsidR="00303FDA">
        <w:rPr>
          <w:rFonts w:asciiTheme="minorHAnsi" w:hAnsiTheme="minorHAnsi" w:cstheme="minorHAnsi"/>
        </w:rPr>
        <w:t>5</w:t>
      </w:r>
      <w:r w:rsidRPr="006A0C6A">
        <w:rPr>
          <w:rFonts w:asciiTheme="minorHAnsi" w:hAnsiTheme="minorHAnsi" w:cstheme="minorHAnsi"/>
        </w:rPr>
        <w:t>.</w:t>
      </w:r>
      <w:r w:rsidR="00303FDA">
        <w:rPr>
          <w:rFonts w:asciiTheme="minorHAnsi" w:hAnsiTheme="minorHAnsi" w:cstheme="minorHAnsi"/>
        </w:rPr>
        <w:t>3</w:t>
      </w:r>
      <w:r w:rsidRPr="006A0C6A">
        <w:rPr>
          <w:rFonts w:asciiTheme="minorHAnsi" w:hAnsiTheme="minorHAnsi" w:cstheme="minorHAnsi"/>
        </w:rPr>
        <w:t xml:space="preserve">. </w:t>
      </w:r>
      <w:r w:rsidR="00303FDA" w:rsidRPr="00303FDA">
        <w:rPr>
          <w:rFonts w:asciiTheme="minorHAnsi" w:hAnsiTheme="minorHAnsi" w:cstheme="minorHAnsi"/>
        </w:rPr>
        <w:t>Privremena lokacija - otvorena površina u funkciji privremenog objekta, privremeno parkiralište na kat.parceli 7440 i 7441 KO Ulcinj, lokacija označena brojem 6.23 u u Izmjenama i dopunama programa privremenih objekata zonu morskog dobra u Opštini Ulcinj, površine P=1000m2.</w:t>
      </w:r>
      <w:r w:rsidR="00303FDA">
        <w:rPr>
          <w:rFonts w:asciiTheme="minorHAnsi" w:hAnsiTheme="minorHAnsi" w:cstheme="minorHAnsi"/>
        </w:rPr>
        <w:t>“</w:t>
      </w:r>
    </w:p>
    <w:p w14:paraId="3B5B66FA" w14:textId="77777777" w:rsidR="00303FDA" w:rsidRDefault="00303FDA" w:rsidP="00303FD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theme="minorHAnsi"/>
        </w:rPr>
      </w:pPr>
      <w:r w:rsidRPr="00303FDA">
        <w:rPr>
          <w:rFonts w:asciiTheme="minorHAnsi" w:hAnsiTheme="minorHAnsi" w:cstheme="minorHAnsi"/>
        </w:rPr>
        <w:t xml:space="preserve"> Početna cijena godišnjeg zakupa:6.000,00 € </w:t>
      </w:r>
    </w:p>
    <w:p w14:paraId="3C8A554B" w14:textId="77777777" w:rsidR="00303FDA" w:rsidRDefault="00303FDA" w:rsidP="00303FD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theme="minorHAnsi"/>
        </w:rPr>
      </w:pPr>
    </w:p>
    <w:p w14:paraId="21F6FB3C" w14:textId="77777777" w:rsidR="000E73C4" w:rsidRPr="00450B30" w:rsidRDefault="000E73C4" w:rsidP="00303FD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theme="minorHAnsi"/>
          <w:color w:val="333333"/>
        </w:rPr>
      </w:pPr>
      <w:r w:rsidRPr="006A0C6A">
        <w:rPr>
          <w:rFonts w:asciiTheme="minorHAnsi" w:hAnsiTheme="minorHAnsi" w:cstheme="minorHAnsi"/>
          <w:b/>
          <w:color w:val="333333"/>
        </w:rPr>
        <w:t>2.</w:t>
      </w:r>
      <w:r w:rsidR="006A0C6A" w:rsidRPr="006A0C6A">
        <w:rPr>
          <w:rFonts w:asciiTheme="minorHAnsi" w:hAnsiTheme="minorHAnsi" w:cstheme="minorHAnsi"/>
          <w:b/>
          <w:color w:val="333333"/>
        </w:rPr>
        <w:t>)</w:t>
      </w:r>
      <w:r w:rsidRPr="00450B30">
        <w:rPr>
          <w:rFonts w:asciiTheme="minorHAnsi" w:hAnsiTheme="minorHAnsi" w:cstheme="minorHAnsi"/>
          <w:color w:val="333333"/>
        </w:rPr>
        <w:t xml:space="preserve"> Sve ostale odredbe javnog poziva ostaju nepromijenjene.</w:t>
      </w:r>
    </w:p>
    <w:p w14:paraId="1B10F03C" w14:textId="77777777" w:rsidR="000E73C4" w:rsidRPr="00450B30" w:rsidRDefault="000E73C4" w:rsidP="000E73C4">
      <w:pPr>
        <w:ind w:right="-426"/>
        <w:jc w:val="both"/>
        <w:rPr>
          <w:rFonts w:asciiTheme="minorHAnsi" w:hAnsiTheme="minorHAnsi" w:cstheme="minorHAnsi"/>
          <w:lang w:val="pl-PL"/>
        </w:rPr>
      </w:pPr>
    </w:p>
    <w:p w14:paraId="73DCF38D" w14:textId="77777777" w:rsidR="000E73C4" w:rsidRPr="00450B30" w:rsidRDefault="000E73C4" w:rsidP="000E73C4">
      <w:pPr>
        <w:ind w:right="-426"/>
        <w:jc w:val="both"/>
        <w:rPr>
          <w:rFonts w:asciiTheme="minorHAnsi" w:hAnsiTheme="minorHAnsi" w:cstheme="minorHAnsi"/>
          <w:lang w:val="pl-PL"/>
        </w:rPr>
      </w:pPr>
    </w:p>
    <w:p w14:paraId="7E786C8B" w14:textId="77777777" w:rsidR="000E73C4" w:rsidRPr="00450B30" w:rsidRDefault="000E73C4" w:rsidP="000E73C4">
      <w:pPr>
        <w:ind w:right="-426"/>
        <w:jc w:val="both"/>
        <w:rPr>
          <w:rFonts w:asciiTheme="minorHAnsi" w:hAnsiTheme="minorHAnsi" w:cstheme="minorHAnsi"/>
          <w:lang w:val="pl-PL"/>
        </w:rPr>
      </w:pPr>
    </w:p>
    <w:p w14:paraId="6CE9084E" w14:textId="77777777" w:rsidR="000E73C4" w:rsidRPr="00450B30" w:rsidRDefault="000E73C4">
      <w:pPr>
        <w:rPr>
          <w:rFonts w:asciiTheme="minorHAnsi" w:hAnsiTheme="minorHAnsi" w:cstheme="minorHAnsi"/>
        </w:rPr>
      </w:pPr>
    </w:p>
    <w:sectPr w:rsidR="000E73C4" w:rsidRPr="00450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177108"/>
    <w:multiLevelType w:val="hybridMultilevel"/>
    <w:tmpl w:val="98D6B9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6F"/>
    <w:rsid w:val="000E73C4"/>
    <w:rsid w:val="001A1BB5"/>
    <w:rsid w:val="002C2D30"/>
    <w:rsid w:val="00303FDA"/>
    <w:rsid w:val="003E685E"/>
    <w:rsid w:val="00450B30"/>
    <w:rsid w:val="00577355"/>
    <w:rsid w:val="006A0C6A"/>
    <w:rsid w:val="008D5BA9"/>
    <w:rsid w:val="00CD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769A"/>
  <w15:chartTrackingRefBased/>
  <w15:docId w15:val="{5C1F4C25-4011-4266-AECB-A4CAF078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F6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ru-RU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E73C4"/>
    <w:rPr>
      <w:b/>
      <w:bCs/>
    </w:rPr>
  </w:style>
  <w:style w:type="paragraph" w:styleId="NormalWeb">
    <w:name w:val="Normal (Web)"/>
    <w:basedOn w:val="Normal"/>
    <w:uiPriority w:val="99"/>
    <w:unhideWhenUsed/>
    <w:rsid w:val="002C2D3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sr-Latn-ME" w:eastAsia="sr-Latn-M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Raković Marko</cp:lastModifiedBy>
  <cp:revision>2</cp:revision>
  <dcterms:created xsi:type="dcterms:W3CDTF">2021-04-10T09:24:00Z</dcterms:created>
  <dcterms:modified xsi:type="dcterms:W3CDTF">2021-04-10T09:24:00Z</dcterms:modified>
</cp:coreProperties>
</file>