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A3B6" w14:textId="77777777" w:rsidR="00E01B61" w:rsidRPr="005A3C99" w:rsidRDefault="00E01B61" w:rsidP="00E01B61">
      <w:pPr>
        <w:pStyle w:val="BodyText"/>
        <w:tabs>
          <w:tab w:val="left" w:pos="3969"/>
        </w:tabs>
        <w:ind w:left="-142" w:right="-426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64FA2D" wp14:editId="35DE81CA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F2ED9" w14:textId="77777777" w:rsidR="002B764A" w:rsidRPr="005A3C99" w:rsidRDefault="002B764A" w:rsidP="00AD7F65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31591DC" w14:textId="46C43EB7" w:rsidR="00E01B61" w:rsidRPr="005A3C99" w:rsidRDefault="002B764A" w:rsidP="00AD7F65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01B61" w:rsidRPr="005A3C99">
        <w:rPr>
          <w:rFonts w:ascii="Times New Roman" w:hAnsi="Times New Roman" w:cs="Times New Roman"/>
          <w:sz w:val="24"/>
          <w:szCs w:val="24"/>
        </w:rPr>
        <w:t>Na osnovu člana 21 Statuta Javnog preduzeća za upravljanje morskim dobrom, člana 5 i 7 Zakona o morskom dobru ("Sl. list RCG", br. 14/92, 27/94  i „Sl.list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</w:t>
      </w:r>
      <w:r w:rsidR="00F15203"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="00E01B61" w:rsidRPr="005A3C99">
        <w:rPr>
          <w:rFonts w:ascii="Times New Roman" w:hAnsi="Times New Roman" w:cs="Times New Roman"/>
          <w:sz w:val="24"/>
          <w:szCs w:val="24"/>
        </w:rPr>
        <w:t>0203-388/7 od 28.01.2019.god. na koju je Vlada Crne Gore dala saglasnost Zaključkom broj:07-263 od 07.02.2019.god.</w:t>
      </w:r>
      <w:r w:rsidRPr="005A3C99">
        <w:rPr>
          <w:rFonts w:ascii="Times New Roman" w:hAnsi="Times New Roman" w:cs="Times New Roman"/>
          <w:sz w:val="24"/>
          <w:szCs w:val="24"/>
        </w:rPr>
        <w:t>,</w:t>
      </w:r>
      <w:r w:rsidR="00E01B61"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sz w:val="24"/>
          <w:szCs w:val="24"/>
        </w:rPr>
        <w:t xml:space="preserve">Odluke Upravnog odbora Javnog preduzeća za upravljanje morskim dobrom broj 0203-1203/7 od 27.04.2021.godine </w:t>
      </w:r>
      <w:r w:rsidR="00E01B61" w:rsidRPr="005A3C99">
        <w:rPr>
          <w:rFonts w:ascii="Times New Roman" w:hAnsi="Times New Roman" w:cs="Times New Roman"/>
          <w:sz w:val="24"/>
          <w:szCs w:val="24"/>
        </w:rPr>
        <w:t>Javno preduzeće za upravljanje morskim dobrom</w:t>
      </w:r>
      <w:r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="00E01B61" w:rsidRPr="005A3C99">
        <w:rPr>
          <w:rFonts w:ascii="Times New Roman" w:hAnsi="Times New Roman" w:cs="Times New Roman"/>
          <w:sz w:val="24"/>
          <w:szCs w:val="24"/>
        </w:rPr>
        <w:t xml:space="preserve">objavljuje </w:t>
      </w:r>
      <w:r w:rsidR="00A148CB">
        <w:rPr>
          <w:rFonts w:ascii="Times New Roman" w:hAnsi="Times New Roman" w:cs="Times New Roman"/>
          <w:sz w:val="24"/>
          <w:szCs w:val="24"/>
        </w:rPr>
        <w:t>ponovljeni</w:t>
      </w:r>
    </w:p>
    <w:p w14:paraId="6D894CA2" w14:textId="374BAABB" w:rsidR="00E01B61" w:rsidRPr="005A3C99" w:rsidRDefault="002B764A" w:rsidP="00AD7F6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>JAVNI   POZI</w:t>
      </w:r>
      <w:r w:rsidR="00E01B61" w:rsidRPr="005A3C99">
        <w:rPr>
          <w:rFonts w:ascii="Times New Roman" w:hAnsi="Times New Roman" w:cs="Times New Roman"/>
          <w:b/>
          <w:w w:val="90"/>
          <w:sz w:val="24"/>
          <w:szCs w:val="24"/>
        </w:rPr>
        <w:t>V</w:t>
      </w:r>
    </w:p>
    <w:p w14:paraId="474DC708" w14:textId="6CE193FC" w:rsidR="00E01B61" w:rsidRPr="005A3C99" w:rsidRDefault="00E01B61" w:rsidP="00AD7F6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ZA JAVNO NADMETANJE ZA ZAKUP </w:t>
      </w:r>
      <w:r w:rsidR="00486BF6" w:rsidRPr="005A3C99">
        <w:rPr>
          <w:rFonts w:ascii="Times New Roman" w:hAnsi="Times New Roman" w:cs="Times New Roman"/>
          <w:b/>
          <w:w w:val="90"/>
          <w:sz w:val="24"/>
          <w:szCs w:val="24"/>
        </w:rPr>
        <w:t>UGOSTITELJSKIH TERASA</w:t>
      </w: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 PREMA</w:t>
      </w:r>
    </w:p>
    <w:p w14:paraId="4CCFEBE9" w14:textId="7E3BCEDD" w:rsidR="002B764A" w:rsidRPr="005A3C99" w:rsidRDefault="00E01B61" w:rsidP="00AD7F6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>IZMJENAMA I DOPUNAMA PROGRAMU PRIVREMENIH OBJEKATA U ZONI MORSKOG</w:t>
      </w:r>
    </w:p>
    <w:p w14:paraId="0DD96922" w14:textId="2A307A8F" w:rsidR="00E01B61" w:rsidRPr="005A3C99" w:rsidRDefault="002B764A" w:rsidP="00AD7F6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    </w:t>
      </w:r>
      <w:r w:rsidR="00E01B61"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DOBRA ZA </w:t>
      </w:r>
      <w:r w:rsidR="00E166F7" w:rsidRPr="005A3C99">
        <w:rPr>
          <w:rFonts w:ascii="Times New Roman" w:hAnsi="Times New Roman" w:cs="Times New Roman"/>
          <w:b/>
          <w:w w:val="90"/>
          <w:sz w:val="24"/>
          <w:szCs w:val="24"/>
        </w:rPr>
        <w:t>OPŠTINU BUDVA</w:t>
      </w:r>
      <w:r w:rsidR="00AD7F65">
        <w:rPr>
          <w:rFonts w:ascii="Times New Roman" w:hAnsi="Times New Roman" w:cs="Times New Roman"/>
          <w:b/>
          <w:w w:val="90"/>
          <w:sz w:val="24"/>
          <w:szCs w:val="24"/>
        </w:rPr>
        <w:t>, BAR I ULCINJ</w:t>
      </w:r>
    </w:p>
    <w:p w14:paraId="68A2EE0E" w14:textId="1289D57E" w:rsidR="00E01B61" w:rsidRPr="005A3C99" w:rsidRDefault="002B764A" w:rsidP="00AD7F6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    </w:t>
      </w:r>
      <w:r w:rsidR="00FF44F7"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ZA </w:t>
      </w:r>
      <w:r w:rsidR="00E01B61" w:rsidRPr="005A3C99">
        <w:rPr>
          <w:rFonts w:ascii="Times New Roman" w:hAnsi="Times New Roman" w:cs="Times New Roman"/>
          <w:b/>
          <w:w w:val="90"/>
          <w:sz w:val="24"/>
          <w:szCs w:val="24"/>
        </w:rPr>
        <w:t>PERIOD 2019-2023.GODINE</w:t>
      </w:r>
    </w:p>
    <w:p w14:paraId="4D936B79" w14:textId="24CD1A78" w:rsidR="00E01B61" w:rsidRPr="005A3C99" w:rsidRDefault="00A81077" w:rsidP="00AD7F6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BROJ:</w:t>
      </w:r>
      <w:r w:rsidRPr="00A81077">
        <w:rPr>
          <w:rFonts w:ascii="Times New Roman" w:hAnsi="Times New Roman" w:cs="Times New Roman"/>
          <w:b/>
          <w:w w:val="90"/>
          <w:sz w:val="24"/>
          <w:szCs w:val="24"/>
        </w:rPr>
        <w:t>0208</w:t>
      </w:r>
      <w:r w:rsidR="00E01B61" w:rsidRPr="00A81077">
        <w:rPr>
          <w:rFonts w:ascii="Times New Roman" w:hAnsi="Times New Roman" w:cs="Times New Roman"/>
          <w:b/>
          <w:w w:val="90"/>
          <w:sz w:val="24"/>
          <w:szCs w:val="24"/>
        </w:rPr>
        <w:t>–</w:t>
      </w:r>
      <w:r w:rsidR="00E6134E">
        <w:rPr>
          <w:rFonts w:ascii="Times New Roman" w:hAnsi="Times New Roman" w:cs="Times New Roman"/>
          <w:b/>
          <w:w w:val="90"/>
          <w:sz w:val="24"/>
          <w:szCs w:val="24"/>
        </w:rPr>
        <w:t>2201/1</w:t>
      </w:r>
      <w:r w:rsidR="00AD7F65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E01B61" w:rsidRPr="00A81077">
        <w:rPr>
          <w:rFonts w:ascii="Times New Roman" w:hAnsi="Times New Roman" w:cs="Times New Roman"/>
          <w:b/>
          <w:w w:val="90"/>
          <w:sz w:val="24"/>
          <w:szCs w:val="24"/>
        </w:rPr>
        <w:t xml:space="preserve">od </w:t>
      </w:r>
      <w:r w:rsidR="00E6134E">
        <w:rPr>
          <w:rFonts w:ascii="Times New Roman" w:hAnsi="Times New Roman" w:cs="Times New Roman"/>
          <w:b/>
          <w:w w:val="90"/>
          <w:sz w:val="24"/>
          <w:szCs w:val="24"/>
        </w:rPr>
        <w:t>20.07</w:t>
      </w:r>
      <w:r w:rsidR="00FF44F7" w:rsidRPr="005A3C99">
        <w:rPr>
          <w:rFonts w:ascii="Times New Roman" w:hAnsi="Times New Roman" w:cs="Times New Roman"/>
          <w:b/>
          <w:w w:val="90"/>
          <w:sz w:val="24"/>
          <w:szCs w:val="24"/>
        </w:rPr>
        <w:t>.</w:t>
      </w:r>
      <w:r w:rsidR="003F5805" w:rsidRPr="005A3C99">
        <w:rPr>
          <w:rFonts w:ascii="Times New Roman" w:hAnsi="Times New Roman" w:cs="Times New Roman"/>
          <w:b/>
          <w:w w:val="90"/>
          <w:sz w:val="24"/>
          <w:szCs w:val="24"/>
        </w:rPr>
        <w:t>2021</w:t>
      </w:r>
      <w:r w:rsidR="00E01B61" w:rsidRPr="005A3C99">
        <w:rPr>
          <w:rFonts w:ascii="Times New Roman" w:hAnsi="Times New Roman" w:cs="Times New Roman"/>
          <w:b/>
          <w:w w:val="90"/>
          <w:sz w:val="24"/>
          <w:szCs w:val="24"/>
        </w:rPr>
        <w:t>.god.</w:t>
      </w:r>
    </w:p>
    <w:p w14:paraId="2B8ED960" w14:textId="77777777" w:rsidR="00E01B61" w:rsidRPr="005A3C99" w:rsidRDefault="00E01B61" w:rsidP="00AD7F65">
      <w:pPr>
        <w:pStyle w:val="BodyText"/>
        <w:tabs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235F83E" w14:textId="26F6DB56" w:rsidR="00E01B61" w:rsidRPr="00AD7F65" w:rsidRDefault="00E01B61" w:rsidP="00AD7F65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A3C99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CS"/>
        </w:rPr>
        <w:t>I</w:t>
      </w:r>
      <w:r w:rsidRPr="00AD7F65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CS"/>
        </w:rPr>
        <w:t>.</w:t>
      </w:r>
      <w:r w:rsidRPr="00AD7F65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 xml:space="preserve"> Predmet javnog  poziva je zakup zemljišta u državnoj svojini za postavljanje montažno demontažnih privremenih objekata-terasa u zoni morskog dobra</w:t>
      </w:r>
      <w:r w:rsidR="00E42703" w:rsidRPr="00AD7F65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 xml:space="preserve"> u Opštini Budva</w:t>
      </w:r>
      <w:r w:rsidR="00AD7F65" w:rsidRPr="00AD7F65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>, Bar i Ulcinj</w:t>
      </w:r>
      <w:r w:rsidRPr="00AD7F65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 xml:space="preserve"> koje su predviđene Izmjenama i dopunama Programa privremenih objekata u zoni morskog dobra za period 2019-2023.god. Ministarstva održivog razvoja i turizma </w:t>
      </w:r>
      <w:r w:rsidRPr="00AD7F65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broj:01-40/142 od </w:t>
      </w:r>
      <w:r w:rsidRPr="00AD7F65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>29.06.2020.god. i to:</w:t>
      </w:r>
    </w:p>
    <w:p w14:paraId="0B811720" w14:textId="77777777" w:rsidR="00E01B61" w:rsidRPr="00AD7F65" w:rsidRDefault="00E01B61" w:rsidP="00AD7F6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14:paraId="17171419" w14:textId="600B11C8" w:rsidR="0076055C" w:rsidRPr="00AD7F65" w:rsidRDefault="00E01B61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val="sr-Latn-ME" w:eastAsia="zh-TW"/>
        </w:rPr>
      </w:pPr>
      <w:r w:rsidRPr="00AD7F65">
        <w:rPr>
          <w:rFonts w:ascii="Times New Roman" w:eastAsia="Times New Roman" w:hAnsi="Times New Roman" w:cs="Times New Roman"/>
          <w:b/>
          <w:sz w:val="24"/>
          <w:szCs w:val="24"/>
          <w:lang w:val="sr-Latn-ME" w:eastAsia="zh-TW"/>
        </w:rPr>
        <w:t xml:space="preserve">1. </w:t>
      </w:r>
      <w:r w:rsidR="00E42703" w:rsidRPr="00AD7F65">
        <w:rPr>
          <w:rFonts w:ascii="Times New Roman" w:eastAsia="Times New Roman" w:hAnsi="Times New Roman" w:cs="Times New Roman"/>
          <w:b/>
          <w:sz w:val="24"/>
          <w:szCs w:val="24"/>
          <w:lang w:val="sr-Latn-ME" w:eastAsia="zh-TW"/>
        </w:rPr>
        <w:t>BUDVA</w:t>
      </w:r>
    </w:p>
    <w:p w14:paraId="7724068B" w14:textId="77777777" w:rsidR="0076055C" w:rsidRPr="00AD7F65" w:rsidRDefault="0076055C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5E2BD28C" w14:textId="1C8409DB" w:rsidR="00C07EBD" w:rsidRPr="00AD7F65" w:rsidRDefault="00C07EBD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</w:pPr>
      <w:r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1.</w:t>
      </w:r>
      <w:r w:rsidR="00A30987"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1</w:t>
      </w:r>
      <w:r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. Privremena lokacija za montažno demontažni privremeni objekat, terasa ugostiteljskog objekta, na dijelu kat. parcele 1448 K.O. Bečići, lokacija označena brojem 10.20 u Izmjenama i dopunama programa privremenih objekata u zoni morskog dobra za Opštinu Budva, površine P=50m</w:t>
      </w:r>
      <w:r w:rsidRPr="00AD7F65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  <w:t>2</w:t>
      </w:r>
    </w:p>
    <w:p w14:paraId="75BFFAA9" w14:textId="77777777" w:rsidR="00C07EBD" w:rsidRPr="00AD7F65" w:rsidRDefault="00C07EBD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</w:pPr>
    </w:p>
    <w:p w14:paraId="447EACD6" w14:textId="4CA175C4" w:rsidR="00C07EBD" w:rsidRPr="00AD7F65" w:rsidRDefault="0076055C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AD7F65">
        <w:rPr>
          <w:rFonts w:ascii="Times New Roman" w:eastAsia="Times New Roman" w:hAnsi="Times New Roman" w:cs="Times New Roman"/>
          <w:sz w:val="24"/>
          <w:szCs w:val="24"/>
          <w:lang w:val="sr-Latn-ME"/>
        </w:rPr>
        <w:t>P</w:t>
      </w:r>
      <w:r w:rsidR="00C07EBD" w:rsidRPr="00AD7F65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očetna cijena korišćenja/zakupa: </w:t>
      </w:r>
      <w:r w:rsidR="00C07EBD" w:rsidRPr="00AD7F65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1.</w:t>
      </w:r>
      <w:r w:rsidR="00A30987" w:rsidRPr="00AD7F65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36</w:t>
      </w:r>
      <w:r w:rsidR="00C07EBD" w:rsidRPr="00AD7F65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0,00eura</w:t>
      </w:r>
      <w:r w:rsidR="006328F5" w:rsidRPr="00AD7F65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               </w:t>
      </w:r>
    </w:p>
    <w:p w14:paraId="1630C65A" w14:textId="68361FBE" w:rsidR="0076055C" w:rsidRPr="00AD7F65" w:rsidRDefault="0076055C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7F6CACF0" w14:textId="77777777" w:rsidR="0076055C" w:rsidRPr="00AD7F65" w:rsidRDefault="0076055C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45E830DB" w14:textId="1D58C433" w:rsidR="00C07EBD" w:rsidRPr="00AD7F65" w:rsidRDefault="00C07EBD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</w:pPr>
      <w:r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1.</w:t>
      </w:r>
      <w:r w:rsidR="00A30987"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2</w:t>
      </w:r>
      <w:r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. Privremena lokacija za montažno demontažni privremeni objekat, terasa ugostiteljskog objekta, na dijelu kat. parcele 1448 K.O. Bečići, lokacija označena brojem 10.21 u Izmjenama i dopunama programa privremenih objekata u zoni morskog dobra za Opštinu Budva, površine P=50m</w:t>
      </w:r>
      <w:r w:rsidRPr="00AD7F65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  <w:t>2</w:t>
      </w:r>
    </w:p>
    <w:p w14:paraId="5E3AE799" w14:textId="77777777" w:rsidR="00C07EBD" w:rsidRPr="00AD7F65" w:rsidRDefault="00C07EBD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</w:pPr>
    </w:p>
    <w:p w14:paraId="0CF8746F" w14:textId="0E567788" w:rsidR="00C07EBD" w:rsidRPr="00AD7F65" w:rsidRDefault="0076055C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AD7F65">
        <w:rPr>
          <w:rFonts w:ascii="Times New Roman" w:eastAsia="Times New Roman" w:hAnsi="Times New Roman" w:cs="Times New Roman"/>
          <w:sz w:val="24"/>
          <w:szCs w:val="24"/>
          <w:lang w:val="sr-Latn-ME"/>
        </w:rPr>
        <w:t>P</w:t>
      </w:r>
      <w:r w:rsidR="00C07EBD" w:rsidRPr="00AD7F65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očetna cijena korišćenja/zakupa: </w:t>
      </w:r>
      <w:r w:rsidR="00C07EBD" w:rsidRPr="00AD7F65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1.</w:t>
      </w:r>
      <w:r w:rsidR="00A30987" w:rsidRPr="00AD7F65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365</w:t>
      </w:r>
      <w:r w:rsidR="00C07EBD" w:rsidRPr="00AD7F65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,00eura</w:t>
      </w:r>
      <w:r w:rsidR="006328F5" w:rsidRPr="00AD7F65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                    </w:t>
      </w:r>
    </w:p>
    <w:p w14:paraId="29935252" w14:textId="77777777" w:rsidR="00C07EBD" w:rsidRPr="00AD7F65" w:rsidRDefault="00C07EBD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78907A1C" w14:textId="474B4400" w:rsidR="00C07EBD" w:rsidRPr="00AD7F65" w:rsidRDefault="00C07EBD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</w:pPr>
      <w:r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1.</w:t>
      </w:r>
      <w:r w:rsidR="00A30987"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3</w:t>
      </w:r>
      <w:r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. Privremena lokacija za montažno demontažni privremeni objekat, terasa ugostiteljskog objekta, na dijelu kat. parcele 1448 K.O. Bečići, lokacija označena brojem 10.24 u Izmjenama i dopunama programa privremenih objekata u zoni morskog dobra za Opštinu Budva, površine P=50m</w:t>
      </w:r>
      <w:r w:rsidRPr="00AD7F65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  <w:t>2</w:t>
      </w:r>
    </w:p>
    <w:p w14:paraId="56DDCD7B" w14:textId="77777777" w:rsidR="00C07EBD" w:rsidRPr="00AD7F65" w:rsidRDefault="00C07EBD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</w:pPr>
    </w:p>
    <w:p w14:paraId="4BD9AC90" w14:textId="54E8463C" w:rsidR="00C07EBD" w:rsidRPr="00AD7F65" w:rsidRDefault="0076055C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AD7F65">
        <w:rPr>
          <w:rFonts w:ascii="Times New Roman" w:eastAsia="Times New Roman" w:hAnsi="Times New Roman" w:cs="Times New Roman"/>
          <w:sz w:val="24"/>
          <w:szCs w:val="24"/>
          <w:lang w:val="sr-Latn-ME"/>
        </w:rPr>
        <w:t>P</w:t>
      </w:r>
      <w:r w:rsidR="00C07EBD" w:rsidRPr="00AD7F65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očetna cijena korišćenja/zakupa: </w:t>
      </w:r>
      <w:r w:rsidR="00A30987" w:rsidRPr="00AD7F65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1.365,00eura                     </w:t>
      </w:r>
    </w:p>
    <w:p w14:paraId="246C3638" w14:textId="77777777" w:rsidR="0076055C" w:rsidRPr="00AD7F65" w:rsidRDefault="0076055C" w:rsidP="00AD7F65">
      <w:pPr>
        <w:tabs>
          <w:tab w:val="left" w:pos="-142"/>
          <w:tab w:val="left" w:pos="142"/>
        </w:tabs>
        <w:spacing w:after="0"/>
        <w:ind w:left="-567" w:right="-567"/>
        <w:rPr>
          <w:rFonts w:ascii="Times New Roman" w:eastAsia="Times New Roman" w:hAnsi="Times New Roman" w:cs="Times New Roman"/>
          <w:sz w:val="24"/>
          <w:szCs w:val="24"/>
        </w:rPr>
      </w:pPr>
    </w:p>
    <w:p w14:paraId="665811AF" w14:textId="0F50784C" w:rsidR="00C07EBD" w:rsidRPr="00AD7F65" w:rsidRDefault="00C07EBD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</w:pPr>
      <w:r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1.</w:t>
      </w:r>
      <w:r w:rsidR="00A30987"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4</w:t>
      </w:r>
      <w:r w:rsidRPr="00AD7F65"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  <w:t>. Privremena lokacija za montažno demontažni privremeni objekat, terasa ugostiteljskog objekta, na dijelu kat. parcele 1448 K.O. Bečići, lokacija označena brojem 10.30 u Izmjenama i dopunama programa privremenih objekata u zoni morskog dobra za Opštinu Budva, površine P=50m</w:t>
      </w:r>
      <w:r w:rsidRPr="00AD7F65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  <w:t>2</w:t>
      </w:r>
    </w:p>
    <w:p w14:paraId="567C3587" w14:textId="77777777" w:rsidR="00C07EBD" w:rsidRPr="00AD7F65" w:rsidRDefault="00C07EBD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zh-TW"/>
        </w:rPr>
      </w:pPr>
    </w:p>
    <w:p w14:paraId="4CDE9BBB" w14:textId="77777777" w:rsidR="00AD7F65" w:rsidRPr="00AD7F65" w:rsidRDefault="0076055C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AD7F65">
        <w:rPr>
          <w:rFonts w:ascii="Times New Roman" w:eastAsia="Times New Roman" w:hAnsi="Times New Roman" w:cs="Times New Roman"/>
          <w:sz w:val="24"/>
          <w:szCs w:val="24"/>
          <w:lang w:val="sr-Latn-ME"/>
        </w:rPr>
        <w:t>P</w:t>
      </w:r>
      <w:r w:rsidR="00C07EBD" w:rsidRPr="00AD7F65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očetna cijena korišćenja/zakupa: </w:t>
      </w:r>
      <w:r w:rsidR="00A30987" w:rsidRPr="00AD7F65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1.365,00eura           </w:t>
      </w:r>
    </w:p>
    <w:p w14:paraId="64FD74F3" w14:textId="77777777" w:rsidR="00AD7F65" w:rsidRDefault="00AD7F65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1A4A933E" w14:textId="77777777" w:rsidR="00AD7F65" w:rsidRPr="00AD7F65" w:rsidRDefault="00AD7F65" w:rsidP="00AD7F65">
      <w:pPr>
        <w:pStyle w:val="ListParagraph"/>
        <w:tabs>
          <w:tab w:val="left" w:pos="-142"/>
          <w:tab w:val="left" w:pos="142"/>
        </w:tabs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6A7C7C6B" w14:textId="0869A556" w:rsidR="00AD7F65" w:rsidRDefault="00AD7F65" w:rsidP="00AD7F65">
      <w:pPr>
        <w:tabs>
          <w:tab w:val="left" w:pos="142"/>
        </w:tabs>
        <w:spacing w:after="0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AD7F65">
        <w:rPr>
          <w:rFonts w:ascii="Times New Roman" w:hAnsi="Times New Roman" w:cs="Times New Roman"/>
          <w:b/>
          <w:sz w:val="24"/>
          <w:szCs w:val="24"/>
        </w:rPr>
        <w:t>2.Bar:</w:t>
      </w:r>
      <w:r w:rsidRPr="00AD7F6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</w:t>
      </w:r>
    </w:p>
    <w:p w14:paraId="64D370AC" w14:textId="77777777" w:rsidR="00AD7F65" w:rsidRPr="00AD7F65" w:rsidRDefault="00AD7F65" w:rsidP="00AD7F65">
      <w:pPr>
        <w:tabs>
          <w:tab w:val="left" w:pos="142"/>
        </w:tabs>
        <w:spacing w:after="0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44BE1586" w14:textId="504958DF" w:rsidR="00AD7F65" w:rsidRPr="00AD7F65" w:rsidRDefault="00AD7F65" w:rsidP="00AD7F65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AD7F65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AD7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7F6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</w:t>
      </w:r>
      <w:proofErr w:type="gramStart"/>
      <w:r w:rsidRPr="00AD7F6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terasa  u</w:t>
      </w:r>
      <w:proofErr w:type="gramEnd"/>
      <w:r w:rsidRPr="00AD7F6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Sutomoru, na dijelu kat. parcele 2045 K.O. Sutomore, lokacija označena brojem </w:t>
      </w:r>
      <w:r w:rsidRPr="00AD7F65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3.7 </w:t>
      </w:r>
      <w:r w:rsidRPr="00AD7F6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AD7F65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AD7F6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14:paraId="674940EA" w14:textId="77777777" w:rsidR="00AD7F65" w:rsidRPr="00AD7F65" w:rsidRDefault="00AD7F65" w:rsidP="00AD7F65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14:paraId="4B4C8ACC" w14:textId="37CB0721" w:rsidR="00AD7F65" w:rsidRPr="00AD7F65" w:rsidRDefault="00AD7F65" w:rsidP="00AD7F65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AD7F6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AD7F65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 w:rsidR="003C2D5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147,</w:t>
      </w:r>
      <w:r w:rsidRPr="00AD7F65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00</w:t>
      </w:r>
      <w:r w:rsidRPr="00AD7F65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AD7F65">
        <w:rPr>
          <w:rFonts w:ascii="Times New Roman" w:hAnsi="Times New Roman" w:cs="Times New Roman"/>
          <w:b/>
          <w:sz w:val="24"/>
          <w:szCs w:val="24"/>
        </w:rPr>
        <w:t>€</w:t>
      </w:r>
    </w:p>
    <w:p w14:paraId="004C4693" w14:textId="77777777" w:rsidR="00AD7F65" w:rsidRPr="00AD7F65" w:rsidRDefault="00AD7F65" w:rsidP="00AD7F65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093C28A8" w14:textId="77777777" w:rsidR="00AD7F65" w:rsidRPr="00AD7F65" w:rsidRDefault="00AD7F65" w:rsidP="00AD7F65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52759B23" w14:textId="3037EDA7" w:rsidR="00AD7F65" w:rsidRPr="00AD7F65" w:rsidRDefault="00AD7F65" w:rsidP="00AD7F65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AD7F65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AD7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7F6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2045 K.O. Sutomore, lokacija označena brojem </w:t>
      </w:r>
      <w:r w:rsidRPr="00AD7F65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3.18 </w:t>
      </w:r>
      <w:r w:rsidRPr="00AD7F6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AD7F65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AD7F6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14:paraId="04CD5E31" w14:textId="04F41257" w:rsidR="00AD7F65" w:rsidRPr="00AD7F65" w:rsidRDefault="00AD7F65" w:rsidP="00AD7F65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AD7F6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="003C2D53" w:rsidRPr="00AD7F65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 w:rsidR="003C2D5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147,</w:t>
      </w:r>
      <w:r w:rsidR="003C2D53" w:rsidRPr="00AD7F65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00</w:t>
      </w:r>
      <w:r w:rsidR="003C2D53" w:rsidRPr="00AD7F65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="003C2D53" w:rsidRPr="00AD7F65">
        <w:rPr>
          <w:rFonts w:ascii="Times New Roman" w:hAnsi="Times New Roman" w:cs="Times New Roman"/>
          <w:b/>
          <w:sz w:val="24"/>
          <w:szCs w:val="24"/>
        </w:rPr>
        <w:t>€</w:t>
      </w:r>
    </w:p>
    <w:p w14:paraId="55A3346C" w14:textId="77777777" w:rsidR="00AD7F65" w:rsidRPr="00AD7F65" w:rsidRDefault="00AD7F65" w:rsidP="00AD7F65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63F071CC" w14:textId="77777777" w:rsidR="00AD7F65" w:rsidRPr="00AD7F65" w:rsidRDefault="00AD7F65" w:rsidP="00AD7F65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711EFD08" w14:textId="75B8D228" w:rsidR="00AD7F65" w:rsidRPr="00AD7F65" w:rsidRDefault="00AD7F65" w:rsidP="00AD7F65">
      <w:pPr>
        <w:tabs>
          <w:tab w:val="left" w:pos="142"/>
        </w:tabs>
        <w:spacing w:after="0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AD7F65">
        <w:rPr>
          <w:rFonts w:ascii="Times New Roman" w:hAnsi="Times New Roman" w:cs="Times New Roman"/>
          <w:b/>
          <w:sz w:val="24"/>
          <w:szCs w:val="24"/>
        </w:rPr>
        <w:t>3.Ulcinj:</w:t>
      </w:r>
    </w:p>
    <w:p w14:paraId="4CDE0807" w14:textId="0FCE245C" w:rsidR="00AD7F65" w:rsidRPr="00AD7F65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AD7F65">
        <w:rPr>
          <w:rFonts w:ascii="Times New Roman" w:hAnsi="Times New Roman" w:cs="Times New Roman"/>
          <w:b/>
          <w:sz w:val="24"/>
          <w:szCs w:val="24"/>
        </w:rPr>
        <w:t>3.1</w:t>
      </w:r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AD7F65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AD7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Dijana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r w:rsidRPr="00AD7F65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AD7F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7CE6D293" w14:textId="77777777" w:rsidR="00AD7F65" w:rsidRPr="00AD7F65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E295008" w14:textId="6E557908" w:rsidR="00AD7F65" w:rsidRPr="00AD7F65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: </w:t>
      </w:r>
      <w:r w:rsidR="00B76F96" w:rsidRPr="00B76F96">
        <w:rPr>
          <w:rFonts w:ascii="Times New Roman" w:hAnsi="Times New Roman" w:cs="Times New Roman"/>
          <w:b/>
          <w:sz w:val="24"/>
          <w:szCs w:val="24"/>
        </w:rPr>
        <w:t>644</w:t>
      </w:r>
      <w:r w:rsidRPr="00B76F96">
        <w:rPr>
          <w:rFonts w:ascii="Times New Roman" w:hAnsi="Times New Roman" w:cs="Times New Roman"/>
          <w:b/>
          <w:sz w:val="24"/>
          <w:szCs w:val="24"/>
        </w:rPr>
        <w:t>,00 €</w:t>
      </w:r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01BD8" w14:textId="77777777" w:rsidR="00AD7F65" w:rsidRPr="00AD7F65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3691E9D" w14:textId="57D29728" w:rsidR="00AD7F65" w:rsidRPr="00AD7F65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AD7F65">
        <w:rPr>
          <w:rFonts w:ascii="Times New Roman" w:hAnsi="Times New Roman" w:cs="Times New Roman"/>
          <w:b/>
          <w:sz w:val="24"/>
          <w:szCs w:val="24"/>
        </w:rPr>
        <w:t>3.2</w:t>
      </w:r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AD7F65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AD7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“Happy kids”,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r w:rsidRPr="00AD7F65"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Pr="00AD7F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AD7F65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AD7F65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72C82B26" w14:textId="77777777" w:rsidR="00AD7F65" w:rsidRPr="00AD7F65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42C40E7" w14:textId="0062FB4A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: </w:t>
      </w:r>
      <w:r w:rsidR="00B76F96" w:rsidRPr="00B76F96">
        <w:rPr>
          <w:rFonts w:ascii="Times New Roman" w:hAnsi="Times New Roman" w:cs="Times New Roman"/>
          <w:b/>
          <w:sz w:val="24"/>
          <w:szCs w:val="24"/>
        </w:rPr>
        <w:t>644,00 €</w:t>
      </w:r>
    </w:p>
    <w:p w14:paraId="30C28734" w14:textId="77777777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1C9B2F4" w14:textId="55698314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29107F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”Mitrovica”,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r w:rsidRPr="0029107F">
        <w:rPr>
          <w:rFonts w:ascii="Times New Roman" w:hAnsi="Times New Roman" w:cs="Times New Roman"/>
          <w:b/>
          <w:bCs/>
          <w:sz w:val="24"/>
          <w:szCs w:val="24"/>
        </w:rPr>
        <w:t>3.3</w:t>
      </w:r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21E3050C" w14:textId="77777777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1D455F00" w14:textId="1EB5E7A3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: </w:t>
      </w:r>
      <w:r w:rsidR="00B76F96" w:rsidRPr="00B76F96">
        <w:rPr>
          <w:rFonts w:ascii="Times New Roman" w:hAnsi="Times New Roman" w:cs="Times New Roman"/>
          <w:b/>
          <w:sz w:val="24"/>
          <w:szCs w:val="24"/>
        </w:rPr>
        <w:t>644,00 €</w:t>
      </w:r>
    </w:p>
    <w:p w14:paraId="095A3AFA" w14:textId="77777777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595303B" w14:textId="7C4CD0D7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29107F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Marinero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”,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r w:rsidRPr="0029107F">
        <w:rPr>
          <w:rFonts w:ascii="Times New Roman" w:hAnsi="Times New Roman" w:cs="Times New Roman"/>
          <w:b/>
          <w:bCs/>
          <w:sz w:val="24"/>
          <w:szCs w:val="24"/>
        </w:rPr>
        <w:t>3.6</w:t>
      </w:r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2768361B" w14:textId="77777777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3F06826" w14:textId="3B42DCAA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: </w:t>
      </w:r>
      <w:r w:rsidR="00B76F96" w:rsidRPr="00B76F96">
        <w:rPr>
          <w:rFonts w:ascii="Times New Roman" w:hAnsi="Times New Roman" w:cs="Times New Roman"/>
          <w:b/>
          <w:sz w:val="24"/>
          <w:szCs w:val="24"/>
        </w:rPr>
        <w:t>644,00 €</w:t>
      </w:r>
    </w:p>
    <w:p w14:paraId="18D85871" w14:textId="77777777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EC5AA56" w14:textId="2D735EEF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29107F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Peskatore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r w:rsidRPr="0029107F">
        <w:rPr>
          <w:rFonts w:ascii="Times New Roman" w:hAnsi="Times New Roman" w:cs="Times New Roman"/>
          <w:b/>
          <w:bCs/>
          <w:sz w:val="24"/>
          <w:szCs w:val="24"/>
        </w:rPr>
        <w:t>3.7</w:t>
      </w:r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4024836D" w14:textId="77777777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53D2D2CD" w14:textId="2EA8F523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: </w:t>
      </w:r>
      <w:r w:rsidR="00B76F96" w:rsidRPr="00B76F96">
        <w:rPr>
          <w:rFonts w:ascii="Times New Roman" w:hAnsi="Times New Roman" w:cs="Times New Roman"/>
          <w:b/>
          <w:sz w:val="24"/>
          <w:szCs w:val="24"/>
        </w:rPr>
        <w:t>644,00 €</w:t>
      </w:r>
    </w:p>
    <w:p w14:paraId="59EDD305" w14:textId="77777777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13C54AC6" w14:textId="2E733053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9107F">
        <w:rPr>
          <w:rFonts w:ascii="Times New Roman" w:hAnsi="Times New Roman" w:cs="Times New Roman"/>
          <w:b/>
          <w:sz w:val="24"/>
          <w:szCs w:val="24"/>
        </w:rPr>
        <w:t>6</w:t>
      </w:r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29107F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Mili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" 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r w:rsidRPr="0029107F">
        <w:rPr>
          <w:rFonts w:ascii="Times New Roman" w:hAnsi="Times New Roman" w:cs="Times New Roman"/>
          <w:b/>
          <w:bCs/>
          <w:sz w:val="24"/>
          <w:szCs w:val="24"/>
        </w:rPr>
        <w:t>3.8</w:t>
      </w:r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12D24D3F" w14:textId="77777777" w:rsidR="00AD7F65" w:rsidRPr="0029107F" w:rsidRDefault="00AD7F65" w:rsidP="00AD7F6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C570314" w14:textId="3560C683" w:rsidR="00C07EBD" w:rsidRPr="00B76F96" w:rsidRDefault="00AD7F65" w:rsidP="00B76F96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: </w:t>
      </w:r>
      <w:r w:rsidR="00B76F96" w:rsidRPr="00B76F96">
        <w:rPr>
          <w:rFonts w:ascii="Times New Roman" w:hAnsi="Times New Roman" w:cs="Times New Roman"/>
          <w:b/>
          <w:sz w:val="24"/>
          <w:szCs w:val="24"/>
        </w:rPr>
        <w:t>644,00 €</w:t>
      </w:r>
      <w:r w:rsidR="00A30987" w:rsidRPr="00B76F96">
        <w:rPr>
          <w:rFonts w:ascii="Times New Roman" w:eastAsia="Times New Roman" w:hAnsi="Times New Roman" w:cs="Times New Roman"/>
          <w:b/>
          <w:bCs/>
          <w:lang w:val="sr-Latn-ME"/>
        </w:rPr>
        <w:t xml:space="preserve">          </w:t>
      </w:r>
    </w:p>
    <w:p w14:paraId="0B8D073D" w14:textId="7CD470B8" w:rsidR="00E01B61" w:rsidRPr="005A3C99" w:rsidRDefault="00E01B61" w:rsidP="00AD7F65">
      <w:pPr>
        <w:tabs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1180900F" w14:textId="77777777" w:rsidR="00E01B61" w:rsidRPr="005A3C99" w:rsidRDefault="00E01B61" w:rsidP="00AD7F65">
      <w:pPr>
        <w:pStyle w:val="ListParagraph"/>
        <w:tabs>
          <w:tab w:val="left" w:pos="318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>II Način</w:t>
      </w:r>
    </w:p>
    <w:p w14:paraId="0C234088" w14:textId="77777777" w:rsidR="00E01B61" w:rsidRPr="005A3C99" w:rsidRDefault="00E01B61" w:rsidP="00AD7F65">
      <w:pPr>
        <w:pStyle w:val="BodyText"/>
        <w:tabs>
          <w:tab w:val="left" w:pos="3969"/>
        </w:tabs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 xml:space="preserve">Davanje u zakup vrši se putem </w:t>
      </w:r>
      <w:r w:rsidRPr="005A3C99">
        <w:rPr>
          <w:rFonts w:ascii="Times New Roman" w:hAnsi="Times New Roman" w:cs="Times New Roman"/>
          <w:b/>
          <w:sz w:val="24"/>
          <w:szCs w:val="24"/>
          <w:lang w:val="sr-Latn-ME"/>
        </w:rPr>
        <w:t>javnog nadmetanja ( aukcije</w:t>
      </w:r>
      <w:r w:rsidRPr="005A3C99">
        <w:rPr>
          <w:rFonts w:ascii="Times New Roman" w:hAnsi="Times New Roman" w:cs="Times New Roman"/>
          <w:sz w:val="24"/>
          <w:szCs w:val="24"/>
          <w:lang w:val="sr-Latn-ME"/>
        </w:rPr>
        <w:t xml:space="preserve"> ).</w:t>
      </w:r>
    </w:p>
    <w:p w14:paraId="3F6F53E9" w14:textId="77777777" w:rsidR="00E01B61" w:rsidRPr="005A3C99" w:rsidRDefault="00E01B61" w:rsidP="00AD7F65">
      <w:pPr>
        <w:pStyle w:val="Heading1"/>
        <w:tabs>
          <w:tab w:val="left" w:pos="396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>III Uslovi javnog poziva</w:t>
      </w:r>
    </w:p>
    <w:p w14:paraId="2CF2D575" w14:textId="77777777" w:rsidR="00E01B61" w:rsidRPr="005A3C99" w:rsidRDefault="00E01B61" w:rsidP="00AD7F65">
      <w:pPr>
        <w:pStyle w:val="Heading1"/>
        <w:tabs>
          <w:tab w:val="left" w:pos="396"/>
          <w:tab w:val="left" w:pos="3969"/>
        </w:tabs>
        <w:ind w:left="-567" w:right="-567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>3.1</w:t>
      </w:r>
      <w:r w:rsidRPr="005A3C99">
        <w:rPr>
          <w:rFonts w:ascii="Times New Roman" w:hAnsi="Times New Roman" w:cs="Times New Roman"/>
          <w:b w:val="0"/>
          <w:sz w:val="24"/>
          <w:szCs w:val="24"/>
          <w:lang w:val="sr-Latn-ME"/>
        </w:rPr>
        <w:t xml:space="preserve"> Privremene lokacije za terase daju se u zakup bez postavljenih objekata i infrastrukturne opremljenosti.</w:t>
      </w:r>
    </w:p>
    <w:p w14:paraId="7AF3ABBD" w14:textId="77777777" w:rsidR="00E01B61" w:rsidRPr="005A3C99" w:rsidRDefault="00E01B61" w:rsidP="00AD7F65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71106160" w14:textId="77777777" w:rsidR="00E01B61" w:rsidRPr="005A3C99" w:rsidRDefault="00E01B61" w:rsidP="00AD7F65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14:paraId="1C74997C" w14:textId="77777777" w:rsidR="00E01B61" w:rsidRPr="005A3C99" w:rsidRDefault="00E01B61" w:rsidP="00AD7F65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4030FC65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3.2. Naknada za korišćenje/zakupnina</w:t>
      </w:r>
    </w:p>
    <w:p w14:paraId="324F7A12" w14:textId="77777777" w:rsidR="00E01B61" w:rsidRPr="005A3C99" w:rsidRDefault="00E01B61" w:rsidP="00AD7F65">
      <w:pPr>
        <w:pStyle w:val="Heading1"/>
        <w:tabs>
          <w:tab w:val="left" w:pos="3969"/>
        </w:tabs>
        <w:ind w:left="-567" w:right="-567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>Početne cijene sezonskog zakupa date su bez uračunatog PDV-A.</w:t>
      </w:r>
    </w:p>
    <w:p w14:paraId="2E0AD40A" w14:textId="7FFE5DB8" w:rsidR="00E01B61" w:rsidRPr="005A3C99" w:rsidRDefault="00E01B61" w:rsidP="00AD7F65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Početna cijena zakupa /naknade za korišćenje morskog dobra </w:t>
      </w:r>
      <w:r w:rsidR="002B764A" w:rsidRPr="005A3C99">
        <w:rPr>
          <w:rFonts w:ascii="Times New Roman" w:hAnsi="Times New Roman" w:cs="Times New Roman"/>
          <w:sz w:val="24"/>
          <w:szCs w:val="24"/>
        </w:rPr>
        <w:t>za svaku lokaciju obračunata je</w:t>
      </w:r>
      <w:r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na sezonskom nivou </w:t>
      </w:r>
      <w:r w:rsidRPr="005A3C99">
        <w:rPr>
          <w:rFonts w:ascii="Times New Roman" w:hAnsi="Times New Roman" w:cs="Times New Roman"/>
          <w:sz w:val="24"/>
          <w:szCs w:val="24"/>
        </w:rPr>
        <w:t>saglasno Cjenovniku početnih naknada iz 2019. god. koji je utvrdilo Javno preduzeće za upravljanje morskim dobrom, bez obzira kad je ugovor zaključen.</w:t>
      </w:r>
    </w:p>
    <w:p w14:paraId="1C512F5F" w14:textId="77777777" w:rsidR="00A81077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Zakupnina/naknada za korišćenje morskog dobra plaća se u cjelini u momentu zaključenja ugovora ili u više rata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14:paraId="039678F0" w14:textId="77777777" w:rsidR="00A81077" w:rsidRDefault="00BA775D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korišenje morskog dobra za 2021.god.  korisnicima/zakupcima koji obavljaju sezonsku djelatnost na kupalištima, privremenim lokacijama, pristaništima i dr. u zoni morskog dobra u visini od  50% od ugovorene godišnje/sezonske naknade za korišćenje morskog dobra.</w:t>
      </w:r>
    </w:p>
    <w:p w14:paraId="5DC7A9CB" w14:textId="71A6BB9C" w:rsidR="002B764A" w:rsidRPr="00A148CB" w:rsidRDefault="00F21BCC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/>
          <w:b/>
          <w:bCs/>
          <w:sz w:val="24"/>
          <w:szCs w:val="24"/>
        </w:rPr>
        <w:t>Početna cijena korišćenja/zakupa odnosi se na 2021. godinu. Uvažavajući da je Zaključcima Upravnog odbora broj:0203-1203/8 od 27.04.2021.godine, planirana izmjena cjenovne politike, odnosno usvajanje inoviranog Cjenovnika početnih naknada za korišćenje/zakup morskog dobra, naknada za 2022. i 2023.godinu biće utvrđena aneksom ugovora.</w:t>
      </w:r>
    </w:p>
    <w:p w14:paraId="189BA9D7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3.3. Vrijeme zakupa</w:t>
      </w:r>
    </w:p>
    <w:p w14:paraId="26CF699C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Ugovori se zaključuju za tekuću godinu računajući od dana zaključenja ugovora do </w:t>
      </w:r>
      <w:r w:rsidRPr="005A3C99">
        <w:rPr>
          <w:rFonts w:ascii="Times New Roman" w:hAnsi="Times New Roman" w:cs="Times New Roman"/>
          <w:b/>
          <w:sz w:val="24"/>
          <w:szCs w:val="24"/>
        </w:rPr>
        <w:t>31.12.202</w:t>
      </w:r>
      <w:r w:rsidR="000419B6" w:rsidRPr="005A3C99">
        <w:rPr>
          <w:rFonts w:ascii="Times New Roman" w:hAnsi="Times New Roman" w:cs="Times New Roman"/>
          <w:b/>
          <w:sz w:val="24"/>
          <w:szCs w:val="24"/>
        </w:rPr>
        <w:t>1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. god.  </w:t>
      </w:r>
      <w:r w:rsidRPr="005A3C99">
        <w:rPr>
          <w:rFonts w:ascii="Times New Roman" w:hAnsi="Times New Roman" w:cs="Times New Roman"/>
          <w:sz w:val="24"/>
          <w:szCs w:val="24"/>
        </w:rPr>
        <w:t xml:space="preserve">uz mogućnost godišnjeg produženja za period od </w:t>
      </w:r>
      <w:r w:rsidR="000419B6" w:rsidRPr="005A3C99">
        <w:rPr>
          <w:rFonts w:ascii="Times New Roman" w:hAnsi="Times New Roman" w:cs="Times New Roman"/>
          <w:sz w:val="24"/>
          <w:szCs w:val="24"/>
        </w:rPr>
        <w:t>2</w:t>
      </w:r>
      <w:r w:rsidRPr="005A3C99">
        <w:rPr>
          <w:rFonts w:ascii="Times New Roman" w:hAnsi="Times New Roman" w:cs="Times New Roman"/>
          <w:sz w:val="24"/>
          <w:szCs w:val="24"/>
        </w:rPr>
        <w:t xml:space="preserve"> (</w:t>
      </w:r>
      <w:r w:rsidR="000419B6" w:rsidRPr="005A3C99">
        <w:rPr>
          <w:rFonts w:ascii="Times New Roman" w:hAnsi="Times New Roman" w:cs="Times New Roman"/>
          <w:sz w:val="24"/>
          <w:szCs w:val="24"/>
        </w:rPr>
        <w:t>dvije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 ) godine, odnosno do </w:t>
      </w:r>
      <w:r w:rsidRPr="005A3C99">
        <w:rPr>
          <w:rFonts w:ascii="Times New Roman" w:hAnsi="Times New Roman" w:cs="Times New Roman"/>
          <w:b/>
          <w:sz w:val="24"/>
          <w:szCs w:val="24"/>
        </w:rPr>
        <w:t>31.12.2023.god</w:t>
      </w:r>
      <w:r w:rsidRPr="005A3C99">
        <w:rPr>
          <w:rFonts w:ascii="Times New Roman" w:hAnsi="Times New Roman" w:cs="Times New Roman"/>
          <w:sz w:val="24"/>
          <w:szCs w:val="24"/>
        </w:rPr>
        <w:t xml:space="preserve">.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pod </w:t>
      </w:r>
      <w:r w:rsidRPr="005A3C99">
        <w:rPr>
          <w:rFonts w:ascii="Times New Roman" w:hAnsi="Times New Roman" w:cs="Times New Roman"/>
          <w:sz w:val="24"/>
          <w:szCs w:val="24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7E134A9A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Ukoliko tokom trajanja ugovora dođe do privođenja prostora trajnoj namjeni koja podrazumijeva izgradnju hotela visoke kategorije u neposrednom zaleđu ili bude usvojena planska dokumentacija koja isključuje </w:t>
      </w:r>
      <w:r w:rsidRPr="005A3C99">
        <w:rPr>
          <w:rFonts w:ascii="Times New Roman" w:hAnsi="Times New Roman" w:cs="Times New Roman"/>
          <w:sz w:val="24"/>
          <w:szCs w:val="24"/>
        </w:rPr>
        <w:lastRenderedPageBreak/>
        <w:t>korišćenja morskog dobra, ugovor se neće obnavljati i zakupac nema pravo da traži povraćaj do tada uloženih sredstava.</w:t>
      </w:r>
    </w:p>
    <w:p w14:paraId="4521FA58" w14:textId="77777777" w:rsidR="00E01B61" w:rsidRPr="005A3C99" w:rsidRDefault="00E01B61" w:rsidP="00AD7F65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IV Licitacioni korak</w:t>
      </w:r>
    </w:p>
    <w:p w14:paraId="438DDA4F" w14:textId="77777777" w:rsidR="00E01B61" w:rsidRPr="005A3C99" w:rsidRDefault="00E01B61" w:rsidP="00AD7F65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Licitacioni korak u postupku nadmetanja – aukcije utvrđuje se na iznos od </w:t>
      </w:r>
      <w:r w:rsidRPr="005A3C99">
        <w:rPr>
          <w:rFonts w:ascii="Times New Roman" w:hAnsi="Times New Roman" w:cs="Times New Roman"/>
          <w:b/>
          <w:sz w:val="24"/>
          <w:szCs w:val="24"/>
        </w:rPr>
        <w:t>100,00</w:t>
      </w:r>
      <w:r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</w:rPr>
        <w:t>€</w:t>
      </w:r>
      <w:r w:rsidRPr="005A3C99">
        <w:rPr>
          <w:rFonts w:ascii="Times New Roman" w:hAnsi="Times New Roman" w:cs="Times New Roman"/>
          <w:sz w:val="24"/>
          <w:szCs w:val="24"/>
        </w:rPr>
        <w:t xml:space="preserve">  na početnu cijenu. </w:t>
      </w:r>
    </w:p>
    <w:p w14:paraId="33FCE875" w14:textId="77777777" w:rsidR="00E01B61" w:rsidRPr="005A3C99" w:rsidRDefault="00E01B61" w:rsidP="00AD7F65">
      <w:pPr>
        <w:pStyle w:val="NormalWeb"/>
        <w:spacing w:before="0" w:beforeAutospacing="0" w:after="0"/>
        <w:ind w:left="-567" w:right="-567"/>
        <w:rPr>
          <w:b/>
          <w:bCs/>
        </w:rPr>
      </w:pPr>
      <w:r w:rsidRPr="005A3C99">
        <w:rPr>
          <w:b/>
          <w:bCs/>
        </w:rPr>
        <w:t>V Uslovi za ponuđača</w:t>
      </w:r>
    </w:p>
    <w:p w14:paraId="086EAF97" w14:textId="77777777" w:rsidR="00E01B61" w:rsidRPr="005A3C99" w:rsidRDefault="00E01B61" w:rsidP="00AD7F65">
      <w:pPr>
        <w:pStyle w:val="NormalWeb"/>
        <w:spacing w:before="0" w:beforeAutospacing="0" w:after="0"/>
        <w:ind w:left="-567" w:right="-567" w:hanging="284"/>
        <w:jc w:val="both"/>
        <w:rPr>
          <w:bCs/>
        </w:rPr>
      </w:pPr>
    </w:p>
    <w:p w14:paraId="1952FA97" w14:textId="77777777" w:rsidR="00E01B61" w:rsidRPr="005A3C99" w:rsidRDefault="00E01B61" w:rsidP="00AD7F65">
      <w:pPr>
        <w:pStyle w:val="NormalWeb"/>
        <w:spacing w:before="0" w:beforeAutospacing="0" w:after="0"/>
        <w:ind w:left="-567" w:right="-567"/>
        <w:jc w:val="both"/>
        <w:rPr>
          <w:bCs/>
        </w:rPr>
      </w:pPr>
      <w:r w:rsidRPr="005A3C99">
        <w:rPr>
          <w:b/>
          <w:bCs/>
        </w:rPr>
        <w:t>5.1</w:t>
      </w:r>
      <w:r w:rsidRPr="005A3C99">
        <w:rPr>
          <w:bCs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14:paraId="1F643851" w14:textId="77777777" w:rsidR="00E01B61" w:rsidRPr="005A3C99" w:rsidRDefault="00E01B61" w:rsidP="00AD7F65">
      <w:pPr>
        <w:pStyle w:val="NormalWeb"/>
        <w:spacing w:before="0" w:beforeAutospacing="0" w:after="0"/>
        <w:ind w:left="-567" w:right="-567"/>
        <w:jc w:val="both"/>
        <w:rPr>
          <w:color w:val="FF0000"/>
        </w:rPr>
      </w:pPr>
    </w:p>
    <w:p w14:paraId="62D13D83" w14:textId="77777777" w:rsidR="00E01B61" w:rsidRPr="005A3C99" w:rsidRDefault="00E01B61" w:rsidP="00AD7F65">
      <w:pPr>
        <w:pStyle w:val="NormalWeb"/>
        <w:spacing w:before="0" w:beforeAutospacing="0" w:after="0"/>
        <w:ind w:left="-567" w:right="-567"/>
        <w:jc w:val="both"/>
      </w:pPr>
      <w:r w:rsidRPr="005A3C99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1031AC60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t>Tražene uslove Ponuđač</w:t>
      </w:r>
      <w:r w:rsidRPr="005A3C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sz w:val="24"/>
          <w:szCs w:val="24"/>
        </w:rPr>
        <w:t>je dužan da ispuni u momentu podnošenja ponude.</w:t>
      </w:r>
    </w:p>
    <w:p w14:paraId="5CAE93EC" w14:textId="77777777" w:rsidR="00E01B61" w:rsidRPr="005A3C99" w:rsidRDefault="00E01B61" w:rsidP="00AD7F65">
      <w:pPr>
        <w:pStyle w:val="NormalWeb"/>
        <w:spacing w:before="0" w:beforeAutospacing="0" w:after="0"/>
        <w:ind w:left="-567" w:right="-567"/>
        <w:rPr>
          <w:b/>
          <w:bCs/>
        </w:rPr>
      </w:pPr>
      <w:r w:rsidRPr="005A3C99">
        <w:rPr>
          <w:b/>
        </w:rPr>
        <w:t>5.2</w:t>
      </w:r>
      <w:r w:rsidRPr="005A3C99">
        <w:t>.</w:t>
      </w:r>
      <w:r w:rsidRPr="005A3C99">
        <w:rPr>
          <w:b/>
          <w:bCs/>
        </w:rPr>
        <w:t xml:space="preserve"> Posebni uslovi za ponuđača za zakup terase</w:t>
      </w:r>
    </w:p>
    <w:p w14:paraId="306DB5A7" w14:textId="77777777" w:rsidR="00E01B61" w:rsidRPr="005A3C99" w:rsidRDefault="00E01B61" w:rsidP="00AD7F65">
      <w:pPr>
        <w:pStyle w:val="NormalWeb"/>
        <w:spacing w:before="0" w:beforeAutospacing="0" w:after="0"/>
        <w:ind w:left="-567" w:right="-567"/>
        <w:jc w:val="both"/>
      </w:pPr>
      <w:r w:rsidRPr="005A3C99">
        <w:t xml:space="preserve">Pravo učešća na javnom nadmetanju imaju vlasnici/zakupci </w:t>
      </w:r>
      <w:r w:rsidRPr="005A3C99">
        <w:rPr>
          <w:b/>
        </w:rPr>
        <w:t xml:space="preserve">najbližeg </w:t>
      </w:r>
      <w:r w:rsidR="00A9372E" w:rsidRPr="005A3C99">
        <w:rPr>
          <w:b/>
        </w:rPr>
        <w:t xml:space="preserve">stalnog </w:t>
      </w:r>
      <w:r w:rsidRPr="005A3C99">
        <w:rPr>
          <w:b/>
        </w:rPr>
        <w:t>ugostiteljskog objekta</w:t>
      </w:r>
      <w:r w:rsidRPr="005A3C99">
        <w:t>, koji posjeduju uredno odobrenje za rad nadležnog organa lokalne samouprave ili građevinsku dozvolu /prijavu građenja za poslovni prostor.</w:t>
      </w:r>
    </w:p>
    <w:p w14:paraId="7BDE973D" w14:textId="77777777" w:rsidR="00E01B61" w:rsidRPr="005A3C99" w:rsidRDefault="00E01B61" w:rsidP="00AD7F65">
      <w:pPr>
        <w:pStyle w:val="Standard"/>
        <w:tabs>
          <w:tab w:val="left" w:pos="284"/>
        </w:tabs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5A3C99">
        <w:rPr>
          <w:rFonts w:ascii="Times New Roman" w:hAnsi="Times New Roman"/>
          <w:sz w:val="24"/>
          <w:szCs w:val="24"/>
        </w:rPr>
        <w:t>Vlasnik-zakupac poslovnog prostora može konkurisati za jednu terasu, a izuzetno, u ponovljenom postupku i za više terasa ukoliko na prvom nadmetanju ne bude bilo zainteresovanih lica.</w:t>
      </w:r>
    </w:p>
    <w:p w14:paraId="255CFB9E" w14:textId="77777777" w:rsidR="00E01B61" w:rsidRPr="005A3C99" w:rsidRDefault="00E01B61" w:rsidP="00AD7F65">
      <w:pPr>
        <w:spacing w:after="119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VI Sadržaj ponude</w:t>
      </w:r>
    </w:p>
    <w:p w14:paraId="7B2DAAFF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Ponuda obavezno sadrži :</w:t>
      </w:r>
    </w:p>
    <w:p w14:paraId="2205E73C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6.1. Podatke  o ponuđaču i dokaze o podobnosti ponuđača</w:t>
      </w:r>
    </w:p>
    <w:p w14:paraId="5784A02B" w14:textId="77777777" w:rsidR="00E01B61" w:rsidRPr="005A3C99" w:rsidRDefault="00E01B61" w:rsidP="00AD7F6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6.1.1. Za fizička lica:</w:t>
      </w:r>
    </w:p>
    <w:p w14:paraId="16017461" w14:textId="77777777" w:rsidR="00E01B61" w:rsidRPr="005A3C99" w:rsidRDefault="00E01B61" w:rsidP="00AD7F6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14:paraId="50DA7026" w14:textId="77777777" w:rsidR="00E01B61" w:rsidRPr="005A3C99" w:rsidRDefault="00E01B61" w:rsidP="00AD7F6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 fotokopija lične karte/pasoša sa jedinstvenim matičnim brojem,  </w:t>
      </w:r>
    </w:p>
    <w:p w14:paraId="670D4382" w14:textId="6C63DDDF" w:rsidR="00E01B61" w:rsidRPr="005A3C99" w:rsidRDefault="00E01B61" w:rsidP="00AD7F6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t>-p</w:t>
      </w:r>
      <w:r w:rsidRPr="005A3C99">
        <w:rPr>
          <w:rFonts w:ascii="Times New Roman" w:hAnsi="Times New Roman" w:cs="Times New Roman"/>
          <w:sz w:val="24"/>
          <w:szCs w:val="24"/>
        </w:rPr>
        <w:t xml:space="preserve">otvrda Poreske uprave da su uredno izvršene sve obaveze po osnovu plaćanja poreza i doprinosa za period 90 dana prije dana </w:t>
      </w:r>
      <w:r w:rsidR="00486BF6" w:rsidRPr="005A3C99">
        <w:rPr>
          <w:rFonts w:ascii="Times New Roman" w:hAnsi="Times New Roman" w:cs="Times New Roman"/>
          <w:sz w:val="24"/>
          <w:szCs w:val="24"/>
        </w:rPr>
        <w:t>sprovodjena aukcije</w:t>
      </w:r>
      <w:r w:rsidRPr="005A3C99">
        <w:rPr>
          <w:rFonts w:ascii="Times New Roman" w:hAnsi="Times New Roman" w:cs="Times New Roman"/>
          <w:sz w:val="24"/>
          <w:szCs w:val="24"/>
        </w:rPr>
        <w:t>,</w:t>
      </w:r>
    </w:p>
    <w:p w14:paraId="02E3CD0A" w14:textId="77777777" w:rsidR="00E01B61" w:rsidRPr="005A3C99" w:rsidRDefault="00E01B61" w:rsidP="00AD7F65">
      <w:pPr>
        <w:spacing w:after="0"/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-</w:t>
      </w:r>
      <w:r w:rsidRPr="005A3C99">
        <w:rPr>
          <w:rFonts w:ascii="Times New Roman" w:hAnsi="Times New Roman" w:cs="Times New Roman"/>
          <w:bCs/>
          <w:sz w:val="24"/>
          <w:szCs w:val="24"/>
        </w:rPr>
        <w:t xml:space="preserve"> uvjerenje mjesno nadležnog Osnovnog suda da  se protiv ponuđača ne vodi krivični postupak.</w:t>
      </w:r>
    </w:p>
    <w:p w14:paraId="783DA0F1" w14:textId="77777777" w:rsidR="00E01B61" w:rsidRPr="005A3C99" w:rsidRDefault="00E01B61" w:rsidP="00AD7F6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6F54331D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6.1.2. Za </w:t>
      </w:r>
      <w:r w:rsidRPr="005A3C99">
        <w:rPr>
          <w:rFonts w:ascii="Times New Roman" w:hAnsi="Times New Roman" w:cs="Times New Roman"/>
          <w:bCs/>
          <w:sz w:val="24"/>
          <w:szCs w:val="24"/>
        </w:rPr>
        <w:t>privredna društva, pravna lica ili preduzetnike</w:t>
      </w:r>
      <w:r w:rsidRPr="005A3C99">
        <w:rPr>
          <w:rFonts w:ascii="Times New Roman" w:hAnsi="Times New Roman" w:cs="Times New Roman"/>
          <w:sz w:val="24"/>
          <w:szCs w:val="24"/>
        </w:rPr>
        <w:t>:</w:t>
      </w:r>
    </w:p>
    <w:p w14:paraId="0C39D028" w14:textId="77777777" w:rsidR="00E01B61" w:rsidRPr="005A3C99" w:rsidRDefault="00E01B61" w:rsidP="00AD7F6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14:paraId="20F3424F" w14:textId="77777777" w:rsidR="00E01B61" w:rsidRPr="005A3C99" w:rsidRDefault="00E01B61" w:rsidP="00AD7F65">
      <w:pPr>
        <w:widowControl w:val="0"/>
        <w:suppressAutoHyphens/>
        <w:spacing w:after="0"/>
        <w:ind w:left="-567" w:right="-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A3C99">
        <w:rPr>
          <w:rFonts w:ascii="Times New Roman" w:hAnsi="Times New Roman" w:cs="Times New Roman"/>
          <w:sz w:val="24"/>
          <w:szCs w:val="24"/>
        </w:rPr>
        <w:t>-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dokaz o registraciji (Izvod iz CRPS</w:t>
      </w:r>
      <w:r w:rsidRPr="005A3C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sa podacima o ovlašćenim licima ponuđača ne stariji od 6 mjeseci),</w:t>
      </w:r>
    </w:p>
    <w:p w14:paraId="2F4397E2" w14:textId="77777777" w:rsidR="00E01B61" w:rsidRPr="005A3C99" w:rsidRDefault="00E01B61" w:rsidP="00AD7F6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-rješenje o PIB pravnog lica/preduzetnika, </w:t>
      </w:r>
    </w:p>
    <w:p w14:paraId="4F268202" w14:textId="68C8FCDD" w:rsidR="00E01B61" w:rsidRPr="005A3C99" w:rsidRDefault="00E01B61" w:rsidP="00AD7F6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13565674" w14:textId="63A94AD0" w:rsidR="00E01B61" w:rsidRPr="005A3C99" w:rsidRDefault="00B41E14" w:rsidP="00AD7F65">
      <w:pPr>
        <w:spacing w:after="0"/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t>-</w:t>
      </w:r>
      <w:r w:rsidR="00E01B61" w:rsidRPr="005A3C99">
        <w:rPr>
          <w:rFonts w:ascii="Times New Roman" w:hAnsi="Times New Roman" w:cs="Times New Roman"/>
          <w:bCs/>
          <w:sz w:val="24"/>
          <w:szCs w:val="24"/>
        </w:rPr>
        <w:t xml:space="preserve">uvjerenje mjesno nadležnog Osnovnog suda da se protiv </w:t>
      </w:r>
      <w:r w:rsidR="00E01B61"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privrednog društva, pravnog lica </w:t>
      </w:r>
      <w:r w:rsidR="00E01B61" w:rsidRPr="005A3C99">
        <w:rPr>
          <w:rFonts w:ascii="Times New Roman" w:hAnsi="Times New Roman" w:cs="Times New Roman"/>
          <w:bCs/>
          <w:sz w:val="24"/>
          <w:szCs w:val="24"/>
        </w:rPr>
        <w:t>i odgovornog lica u pravnom licu ne vodi krivični postupak,</w:t>
      </w:r>
    </w:p>
    <w:p w14:paraId="723F5DCE" w14:textId="0199AB17" w:rsidR="00E01B61" w:rsidRPr="005A3C99" w:rsidRDefault="00E01B61" w:rsidP="00AD7F65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</w:rPr>
        <w:t>- u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vjerenje Ministarstva pravde da se privredno društvo, pravno lice/preduzetnik ne nalazi u kaznenoj  evidenciji </w:t>
      </w:r>
      <w:r w:rsidRPr="005A3C99">
        <w:rPr>
          <w:rFonts w:ascii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, </w:t>
      </w:r>
    </w:p>
    <w:p w14:paraId="03FE947C" w14:textId="7F454E0B" w:rsidR="00E01B61" w:rsidRPr="005A3C99" w:rsidRDefault="00E01B61" w:rsidP="00AD7F65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</w:rPr>
        <w:lastRenderedPageBreak/>
        <w:t>- u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vjerenje Ministarstva pravde da se odgovorno lice u privrednom društvu, pravnom licu ne nalazi u kaznenoj </w:t>
      </w:r>
      <w:r w:rsidRPr="005A3C99">
        <w:rPr>
          <w:rFonts w:ascii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, </w:t>
      </w:r>
    </w:p>
    <w:p w14:paraId="58931B35" w14:textId="20D00126" w:rsidR="00E01B61" w:rsidRPr="005A3C99" w:rsidRDefault="00E01B61" w:rsidP="00AD7F6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t>-p</w:t>
      </w:r>
      <w:r w:rsidRPr="005A3C99">
        <w:rPr>
          <w:rFonts w:ascii="Times New Roman" w:hAnsi="Times New Roman" w:cs="Times New Roman"/>
          <w:sz w:val="24"/>
          <w:szCs w:val="24"/>
        </w:rPr>
        <w:t>otvrda Poreske uprave</w:t>
      </w:r>
      <w:r w:rsidR="00A04C7E"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sz w:val="24"/>
          <w:szCs w:val="24"/>
        </w:rPr>
        <w:t xml:space="preserve">da su uredno izvršene sve obaveze po osnovu plaćanja poreza i doprinosa za period do 90 dana prije </w:t>
      </w:r>
      <w:r w:rsidR="00486BF6" w:rsidRPr="005A3C99">
        <w:rPr>
          <w:rFonts w:ascii="Times New Roman" w:hAnsi="Times New Roman" w:cs="Times New Roman"/>
          <w:sz w:val="24"/>
          <w:szCs w:val="24"/>
        </w:rPr>
        <w:t>dana sprovodjenja aukcije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87A902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556B62A7" w14:textId="1C633D98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6.2.</w:t>
      </w:r>
      <w:r w:rsidRPr="005A3C99">
        <w:rPr>
          <w:rFonts w:ascii="Times New Roman" w:hAnsi="Times New Roman" w:cs="Times New Roman"/>
          <w:sz w:val="24"/>
          <w:szCs w:val="24"/>
        </w:rPr>
        <w:t> </w:t>
      </w:r>
      <w:r w:rsidRPr="005A3C99">
        <w:rPr>
          <w:rFonts w:ascii="Times New Roman" w:hAnsi="Times New Roman" w:cs="Times New Roman"/>
          <w:b/>
          <w:sz w:val="24"/>
          <w:szCs w:val="24"/>
        </w:rPr>
        <w:t>Originalnu bankarsku garanciju</w:t>
      </w:r>
      <w:r w:rsidR="00B41E14" w:rsidRPr="005A3C99">
        <w:rPr>
          <w:rFonts w:ascii="Times New Roman" w:hAnsi="Times New Roman" w:cs="Times New Roman"/>
          <w:sz w:val="24"/>
          <w:szCs w:val="24"/>
        </w:rPr>
        <w:t> ponude </w:t>
      </w:r>
      <w:r w:rsidRPr="005A3C99">
        <w:rPr>
          <w:rFonts w:ascii="Times New Roman" w:hAnsi="Times New Roman" w:cs="Times New Roman"/>
          <w:sz w:val="24"/>
          <w:szCs w:val="24"/>
        </w:rPr>
        <w:t xml:space="preserve">koja mora biti bezuslovna, „bez prigovora“ i naplativa na prvi poziv sa rokom važenja minimum 90 dana od dana </w:t>
      </w:r>
      <w:r w:rsidR="00486BF6" w:rsidRPr="005A3C99">
        <w:rPr>
          <w:rFonts w:ascii="Times New Roman" w:hAnsi="Times New Roman" w:cs="Times New Roman"/>
          <w:sz w:val="24"/>
          <w:szCs w:val="24"/>
        </w:rPr>
        <w:t>sprovodjenaj aukcije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491F6" w14:textId="7670548D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Iznos b</w:t>
      </w:r>
      <w:r w:rsidR="00B41E14" w:rsidRPr="005A3C99">
        <w:rPr>
          <w:rFonts w:ascii="Times New Roman" w:hAnsi="Times New Roman" w:cs="Times New Roman"/>
          <w:b/>
          <w:sz w:val="24"/>
          <w:szCs w:val="24"/>
        </w:rPr>
        <w:t>ankarske garancije ne može biti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 manji od početne cijene </w:t>
      </w:r>
      <w:r w:rsidRPr="005A3C99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sezonskog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zakupa koji je naznačen u ovom Javnom pozivu. </w:t>
      </w:r>
    </w:p>
    <w:p w14:paraId="1150566C" w14:textId="77777777" w:rsidR="00D028E2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 xml:space="preserve">6.3. Dokaz </w:t>
      </w:r>
      <w:r w:rsidRPr="005A3C99">
        <w:rPr>
          <w:rFonts w:ascii="Times New Roman" w:hAnsi="Times New Roman" w:cs="Times New Roman"/>
          <w:sz w:val="24"/>
          <w:szCs w:val="24"/>
        </w:rPr>
        <w:t xml:space="preserve"> o ispunjenju traženog kriterijuma</w:t>
      </w:r>
      <w:r w:rsidR="00486BF6" w:rsidRPr="005A3C99">
        <w:rPr>
          <w:rFonts w:ascii="Times New Roman" w:hAnsi="Times New Roman" w:cs="Times New Roman"/>
          <w:sz w:val="24"/>
          <w:szCs w:val="24"/>
        </w:rPr>
        <w:t xml:space="preserve"> iz tačke 5.2. ovog javnog poziva,</w:t>
      </w:r>
      <w:r w:rsidRPr="005A3C99">
        <w:rPr>
          <w:rFonts w:ascii="Times New Roman" w:hAnsi="Times New Roman" w:cs="Times New Roman"/>
          <w:sz w:val="24"/>
          <w:szCs w:val="24"/>
        </w:rPr>
        <w:t xml:space="preserve"> za ponuđač</w:t>
      </w:r>
      <w:r w:rsidR="00D028E2" w:rsidRPr="005A3C99">
        <w:rPr>
          <w:rFonts w:ascii="Times New Roman" w:hAnsi="Times New Roman" w:cs="Times New Roman"/>
          <w:sz w:val="24"/>
          <w:szCs w:val="24"/>
        </w:rPr>
        <w:t>e</w:t>
      </w:r>
      <w:r w:rsidRPr="005A3C99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52102EB9" w14:textId="77777777" w:rsidR="00E01B61" w:rsidRPr="005A3C99" w:rsidRDefault="00D028E2" w:rsidP="00AD7F6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-</w:t>
      </w:r>
      <w:r w:rsidR="00E01B61" w:rsidRPr="005A3C99">
        <w:rPr>
          <w:rFonts w:ascii="Times New Roman" w:hAnsi="Times New Roman" w:cs="Times New Roman"/>
          <w:sz w:val="24"/>
          <w:szCs w:val="24"/>
        </w:rPr>
        <w:t xml:space="preserve">orginal ili ovjerenu fotokopiju </w:t>
      </w:r>
      <w:r w:rsidR="00E01B61" w:rsidRPr="005A3C99">
        <w:rPr>
          <w:rFonts w:ascii="Times New Roman" w:hAnsi="Times New Roman" w:cs="Times New Roman"/>
          <w:b/>
          <w:sz w:val="24"/>
          <w:szCs w:val="24"/>
        </w:rPr>
        <w:t xml:space="preserve">Odobrenja za rad 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="00E01B61" w:rsidRPr="005A3C99">
        <w:rPr>
          <w:rFonts w:ascii="Times New Roman" w:hAnsi="Times New Roman" w:cs="Times New Roman"/>
          <w:b/>
          <w:sz w:val="24"/>
          <w:szCs w:val="24"/>
        </w:rPr>
        <w:t>ugostiteljskog objekta koje izdaje nadležan organ lokalne samouprave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372E" w:rsidRPr="005A3C99">
        <w:rPr>
          <w:rFonts w:ascii="Times New Roman" w:hAnsi="Times New Roman" w:cs="Times New Roman"/>
          <w:sz w:val="24"/>
          <w:szCs w:val="24"/>
        </w:rPr>
        <w:t>ili građevinsku dozvolu /prijavu građenja za poslovni prostor</w:t>
      </w:r>
      <w:r w:rsidR="00E01B61" w:rsidRPr="005A3C99">
        <w:rPr>
          <w:rFonts w:ascii="Times New Roman" w:hAnsi="Times New Roman" w:cs="Times New Roman"/>
          <w:b/>
          <w:sz w:val="24"/>
          <w:szCs w:val="24"/>
        </w:rPr>
        <w:t>.</w:t>
      </w:r>
    </w:p>
    <w:p w14:paraId="51DD3F9B" w14:textId="77777777" w:rsidR="00486BF6" w:rsidRPr="005A3C99" w:rsidRDefault="00486BF6" w:rsidP="00AD7F6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 xml:space="preserve">-Dokaz o vlasništvu 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ugostiteljskog objekta ili važeći ugovor o zakupu ugostiteljskog objekta-ukoliko je ponuđač zakupac 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Pr="005A3C99">
        <w:rPr>
          <w:rFonts w:ascii="Times New Roman" w:hAnsi="Times New Roman" w:cs="Times New Roman"/>
          <w:b/>
          <w:sz w:val="24"/>
          <w:szCs w:val="24"/>
        </w:rPr>
        <w:t>ugostiteljskog objekta,</w:t>
      </w:r>
    </w:p>
    <w:p w14:paraId="2FDDF354" w14:textId="4CB8CE39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5A3C99">
        <w:rPr>
          <w:rFonts w:ascii="Times New Roman" w:hAnsi="Times New Roman" w:cs="Times New Roman"/>
          <w:sz w:val="24"/>
          <w:szCs w:val="24"/>
        </w:rPr>
        <w:t>Potrebni doka</w:t>
      </w:r>
      <w:r w:rsidR="00B41E14" w:rsidRPr="005A3C99">
        <w:rPr>
          <w:rFonts w:ascii="Times New Roman" w:hAnsi="Times New Roman" w:cs="Times New Roman"/>
          <w:sz w:val="24"/>
          <w:szCs w:val="24"/>
        </w:rPr>
        <w:t>zi (osim fotokopije lične karte</w:t>
      </w:r>
      <w:r w:rsidRPr="005A3C99">
        <w:rPr>
          <w:rFonts w:ascii="Times New Roman" w:hAnsi="Times New Roman" w:cs="Times New Roman"/>
          <w:sz w:val="24"/>
          <w:szCs w:val="24"/>
        </w:rPr>
        <w:t xml:space="preserve">) dostavljaju se </w:t>
      </w:r>
      <w:r w:rsidRPr="005A3C99">
        <w:rPr>
          <w:rFonts w:ascii="Times New Roman" w:hAnsi="Times New Roman" w:cs="Times New Roman"/>
          <w:b/>
          <w:sz w:val="24"/>
          <w:szCs w:val="24"/>
        </w:rPr>
        <w:t>u formi originala ili ovjerene fotokopije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70CCA512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9">
        <w:rPr>
          <w:rFonts w:ascii="Times New Roman" w:hAnsi="Times New Roman" w:cs="Times New Roman"/>
          <w:b/>
          <w:bCs/>
          <w:sz w:val="24"/>
          <w:szCs w:val="24"/>
        </w:rPr>
        <w:t xml:space="preserve">6.5. </w:t>
      </w:r>
      <w:r w:rsidRPr="005A3C99">
        <w:rPr>
          <w:rFonts w:ascii="Times New Roman" w:hAnsi="Times New Roman" w:cs="Times New Roman"/>
          <w:bCs/>
          <w:sz w:val="24"/>
          <w:szCs w:val="24"/>
        </w:rPr>
        <w:t>Prijave se dostavljaju na Crnogorskom jeziku.</w:t>
      </w:r>
    </w:p>
    <w:p w14:paraId="75E58F48" w14:textId="77777777" w:rsidR="00E01B61" w:rsidRPr="005A3C99" w:rsidRDefault="00E01B61" w:rsidP="00AD7F65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b/>
          <w:sz w:val="24"/>
          <w:szCs w:val="24"/>
          <w:lang w:val="sr-Latn-ME"/>
        </w:rPr>
        <w:t>VII Sprovođenje</w:t>
      </w:r>
      <w:r w:rsidRPr="005A3C99">
        <w:rPr>
          <w:rFonts w:ascii="Times New Roman" w:hAnsi="Times New Roman" w:cs="Times New Roman"/>
          <w:b/>
          <w:spacing w:val="-9"/>
          <w:sz w:val="24"/>
          <w:szCs w:val="24"/>
          <w:lang w:val="sr-Latn-ME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  <w:lang w:val="sr-Latn-ME"/>
        </w:rPr>
        <w:t>postupka</w:t>
      </w:r>
    </w:p>
    <w:p w14:paraId="02B6C528" w14:textId="77777777" w:rsidR="00E01B61" w:rsidRPr="005A3C99" w:rsidRDefault="00E01B61" w:rsidP="00AD7F65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8B636B8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7.1. Ponuđač sačinjava i podnosi prijavu u skladu sa Javnim pozivom. </w:t>
      </w:r>
    </w:p>
    <w:p w14:paraId="415E0A9C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7.2. Ponuđač može u roku za dostavljanje prijave da istu mijenja i dopunjava ili da u pisanoj formi odustane od prijave.</w:t>
      </w:r>
    </w:p>
    <w:p w14:paraId="4FC9E461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14:paraId="0F4B31B0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7.4. Prijave koje su primljene nakon isteka Javnim pozivom određenog roka odbijaju se kao neblagovremene i vraćaju se neotvorene ponuđaču.</w:t>
      </w:r>
    </w:p>
    <w:p w14:paraId="52BDD540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7.5. Prijave fizičkih ili pravnih lica (ranijih korisnika) odbijaju se kao neprihvatljive i neće biti predmet vrednovanja, ukoliko je </w:t>
      </w:r>
    </w:p>
    <w:p w14:paraId="57AAC773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-protiv ponuđača (ranijeg korisnika) Javno preduzeće pokrenulo sudski postupak zbog neispunjavanja ugovorenih obaveza,</w:t>
      </w:r>
    </w:p>
    <w:p w14:paraId="4DB26064" w14:textId="68CC3D9E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-sa ponuđačem (ranijim korisnikom) Javno preduzeće raskinulo ugovor zbog teže povrede ugovorne obaveze. </w:t>
      </w:r>
    </w:p>
    <w:p w14:paraId="4F28BF75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7.6. Postupak davanja u zakup sprovodi Komisija za aukciju koje imenuje Direktor Javnog preduzeća.</w:t>
      </w:r>
    </w:p>
    <w:p w14:paraId="6945D141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lastRenderedPageBreak/>
        <w:t>Komisija za aukciju u postupku javnog nadmetanja, preuzima prijave sa arhive Javnog preduzeća, vrši pregled i ocjenu formalne ispravnosti prijava, vrši registraciju ponuđača i u skladu sa Pozivima sprovode aukciju i sačinjava Zapisnik o aukciji.</w:t>
      </w:r>
    </w:p>
    <w:p w14:paraId="36799E14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7.7. Nezatvorene (neuredne) prijave odbijaju se kao nevažeće i u stanju u kojem su uručene biće vraćene ponuđaču, nakon okončanja postupka.</w:t>
      </w:r>
    </w:p>
    <w:p w14:paraId="72B23B95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Neispravna je prijava  koja nije sačinjena u skladu sa uslovima Javnog poziva. </w:t>
      </w:r>
    </w:p>
    <w:p w14:paraId="3AA4A68F" w14:textId="77777777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7.8. Podnesci i obaviještenja Komisije za aukciju dostavljaju se na adresu koju je ponuđač označio u prijavi ili neposrednim uručenjem na Arhivi Javnog preduzeća.</w:t>
      </w:r>
    </w:p>
    <w:p w14:paraId="59969749" w14:textId="77777777" w:rsidR="00E01B61" w:rsidRPr="005A3C99" w:rsidRDefault="00E01B61" w:rsidP="00AD7F6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14:paraId="0136B579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2ADC904A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 xml:space="preserve">VIII Vrijeme i mjesto podnošenje prijava </w:t>
      </w:r>
    </w:p>
    <w:p w14:paraId="6A983C9A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6D59BD7E" w14:textId="719E7443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8.1. Prijave za javno nadmetanje ( aukciju) podnose se svakog radnog dana od 08 do 15 sati od dana objavljivanja ovog poziva zaključno </w:t>
      </w:r>
      <w:r w:rsidRPr="00E6134E">
        <w:rPr>
          <w:rFonts w:ascii="Times New Roman" w:hAnsi="Times New Roman" w:cs="Times New Roman"/>
          <w:sz w:val="24"/>
          <w:szCs w:val="24"/>
          <w:lang w:eastAsia="sr-Latn-CS"/>
        </w:rPr>
        <w:t xml:space="preserve">sa </w:t>
      </w:r>
      <w:r w:rsidR="00A30987" w:rsidRPr="00E6134E">
        <w:rPr>
          <w:rFonts w:ascii="Times New Roman" w:hAnsi="Times New Roman" w:cs="Times New Roman"/>
          <w:b/>
          <w:sz w:val="24"/>
          <w:szCs w:val="24"/>
          <w:lang w:eastAsia="sr-Latn-CS"/>
        </w:rPr>
        <w:t>27.07</w:t>
      </w:r>
      <w:r w:rsidR="007D241D" w:rsidRPr="00E6134E">
        <w:rPr>
          <w:rFonts w:ascii="Times New Roman" w:hAnsi="Times New Roman" w:cs="Times New Roman"/>
          <w:b/>
          <w:sz w:val="24"/>
          <w:szCs w:val="24"/>
          <w:lang w:eastAsia="sr-Latn-CS"/>
        </w:rPr>
        <w:t>.2021</w:t>
      </w:r>
      <w:r w:rsidRPr="00E6134E">
        <w:rPr>
          <w:rFonts w:ascii="Times New Roman" w:hAnsi="Times New Roman" w:cs="Times New Roman"/>
          <w:b/>
          <w:sz w:val="24"/>
          <w:szCs w:val="24"/>
          <w:lang w:eastAsia="sr-Latn-CS"/>
        </w:rPr>
        <w:t>. god</w:t>
      </w: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 do 1</w:t>
      </w:r>
      <w:r w:rsidR="00AD1740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3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sati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neposrednom predajom na arhivi Javnog preduzeća u zapečaćenim kovertama sa naznakom »PRIJAVA ZA JAVNO NADMETANJE ZA TERASE PO POZIVU BROJ: </w:t>
      </w:r>
      <w:r w:rsidR="000272C9"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    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ZA  RED.BR.__________«.</w:t>
      </w:r>
    </w:p>
    <w:p w14:paraId="26C76F54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4C06BA5D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8.2. Prijave dostavljene nakon navedenog roka (neblagovremene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39285B40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5C417B71" w14:textId="0FF1563E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IX Vrijeme i mjesto javnog nadmetanja</w:t>
      </w:r>
    </w:p>
    <w:p w14:paraId="57298C0B" w14:textId="1A378A71" w:rsidR="00E01B61" w:rsidRPr="005A3C99" w:rsidRDefault="00E01B61" w:rsidP="00AD7F6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Javno nadmetanje </w:t>
      </w:r>
      <w:r w:rsidR="003F5805" w:rsidRPr="005A3C99">
        <w:rPr>
          <w:rFonts w:ascii="Times New Roman" w:hAnsi="Times New Roman" w:cs="Times New Roman"/>
          <w:b/>
          <w:sz w:val="24"/>
          <w:szCs w:val="24"/>
        </w:rPr>
        <w:t>pod uslovima koji će obezbijediti poštovanje Preporuka i mjera tijela za zarazne bolesti</w:t>
      </w:r>
      <w:r w:rsidR="003F5805" w:rsidRPr="005A3C99">
        <w:rPr>
          <w:rFonts w:ascii="Times New Roman" w:hAnsi="Times New Roman" w:cs="Times New Roman"/>
          <w:sz w:val="24"/>
          <w:szCs w:val="24"/>
        </w:rPr>
        <w:t xml:space="preserve">, 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će se obaviti </w:t>
      </w:r>
      <w:r w:rsidRPr="00E6134E">
        <w:rPr>
          <w:rFonts w:ascii="Times New Roman" w:hAnsi="Times New Roman" w:cs="Times New Roman"/>
          <w:sz w:val="24"/>
          <w:szCs w:val="24"/>
          <w:lang w:eastAsia="sr-Latn-CS"/>
        </w:rPr>
        <w:t xml:space="preserve">dana </w:t>
      </w:r>
      <w:r w:rsidR="00A30987" w:rsidRPr="00E6134E">
        <w:rPr>
          <w:rFonts w:ascii="Times New Roman" w:hAnsi="Times New Roman" w:cs="Times New Roman"/>
          <w:b/>
          <w:sz w:val="24"/>
          <w:szCs w:val="24"/>
          <w:lang w:eastAsia="sr-Latn-CS"/>
        </w:rPr>
        <w:t>29</w:t>
      </w:r>
      <w:r w:rsidR="007D241D" w:rsidRPr="00E6134E">
        <w:rPr>
          <w:rFonts w:ascii="Times New Roman" w:hAnsi="Times New Roman" w:cs="Times New Roman"/>
          <w:b/>
          <w:sz w:val="24"/>
          <w:szCs w:val="24"/>
          <w:lang w:eastAsia="sr-Latn-CS"/>
        </w:rPr>
        <w:t>.0</w:t>
      </w:r>
      <w:r w:rsidR="00A81077" w:rsidRPr="00E6134E">
        <w:rPr>
          <w:rFonts w:ascii="Times New Roman" w:hAnsi="Times New Roman" w:cs="Times New Roman"/>
          <w:b/>
          <w:sz w:val="24"/>
          <w:szCs w:val="24"/>
          <w:lang w:eastAsia="sr-Latn-CS"/>
        </w:rPr>
        <w:t>7</w:t>
      </w:r>
      <w:r w:rsidR="007D241D" w:rsidRPr="00E6134E">
        <w:rPr>
          <w:rFonts w:ascii="Times New Roman" w:hAnsi="Times New Roman" w:cs="Times New Roman"/>
          <w:b/>
          <w:sz w:val="24"/>
          <w:szCs w:val="24"/>
          <w:lang w:eastAsia="sr-Latn-CS"/>
        </w:rPr>
        <w:t>.2021</w:t>
      </w:r>
      <w:r w:rsidR="008079BA" w:rsidRPr="00E6134E">
        <w:rPr>
          <w:rFonts w:ascii="Times New Roman" w:hAnsi="Times New Roman" w:cs="Times New Roman"/>
          <w:b/>
          <w:sz w:val="24"/>
          <w:szCs w:val="24"/>
          <w:lang w:eastAsia="sr-Latn-CS"/>
        </w:rPr>
        <w:t>.god</w:t>
      </w:r>
      <w:r w:rsidR="008079BA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 u 13</w:t>
      </w: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,00 časova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</w:rPr>
        <w:t>u Sali na prvom spratu poslovne zgrade Javnog preduzeća.</w:t>
      </w:r>
    </w:p>
    <w:p w14:paraId="6FEE74B5" w14:textId="77777777" w:rsidR="00E01B61" w:rsidRPr="005A3C99" w:rsidRDefault="00E01B61" w:rsidP="00AD7F65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</w:rPr>
        <w:t>Pravo učešća na nadmetanju imaju sva pravna i fizička lica koja blagovremeno dostave pisanu prijavu sa potrebnom dokumentacijom i uredno se registrovala.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</w:p>
    <w:p w14:paraId="2A00477B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</w:p>
    <w:p w14:paraId="67C2F9BF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3DF3F9D7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lang w:eastAsia="sr-Latn-CS"/>
        </w:rPr>
      </w:pPr>
    </w:p>
    <w:p w14:paraId="53C484B2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bCs/>
          <w:sz w:val="24"/>
          <w:szCs w:val="24"/>
          <w:lang w:eastAsia="sr-Latn-CS"/>
        </w:rPr>
        <w:t>X Izbor najpovoljnijeg ponuđača</w:t>
      </w:r>
    </w:p>
    <w:p w14:paraId="35238777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lang w:eastAsia="sr-Latn-CS"/>
        </w:rPr>
      </w:pPr>
    </w:p>
    <w:p w14:paraId="2F10C22A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Učesnik u postupku aukcije-licitacije koji ponudi najveći iznos zakupnine proglašava se za najpovoljnijeg ponuđača i kao prvorangirani potpisuje izjavu kojom potvrđuje ponudu.  Predmetnu izjavu potpisuju svi učesnici aukcije po redosledu visine ponuđene zakupnine.</w:t>
      </w:r>
    </w:p>
    <w:p w14:paraId="30F5883F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</w:p>
    <w:p w14:paraId="56789B32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Najpovoljniji ponuđač je dužan da u roku od </w:t>
      </w:r>
      <w:r w:rsidR="002F47E3" w:rsidRPr="005A3C9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15 (petnaest) </w:t>
      </w:r>
      <w:r w:rsidR="00CD64D2" w:rsidRPr="005A3C9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radnih </w:t>
      </w:r>
      <w:r w:rsidR="002F47E3" w:rsidRPr="005A3C9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dana </w:t>
      </w: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od dana </w:t>
      </w:r>
      <w:r w:rsidR="002F47E3"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potpisivanja izjave o prihvatanju izlicitiranog iznosa naknade</w:t>
      </w: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zaključi Ugovor o zakupu privremene lokacije.</w:t>
      </w:r>
    </w:p>
    <w:p w14:paraId="6BE6C3D9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</w:p>
    <w:p w14:paraId="0EF4513F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Cs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Cs/>
          <w:sz w:val="24"/>
          <w:szCs w:val="24"/>
          <w:lang w:eastAsia="sr-Latn-CS"/>
        </w:rPr>
        <w:t xml:space="preserve">U slučaju da prvorangirani ponuđač odustane od zakupa, odnosno ukoliko ne potpiše ugovor u predviđenom roku aktiviraće se njegova garancija ponude, a Javno preduzeće ima pravo da zaključi ugovor o zakupu predmetne lokacije sa drugim ponuđačem učesnikom javnog nadmetanja koji je ponudio iznos naknade koja je po visini odmah iza najveće ponuđene naknade. </w:t>
      </w:r>
    </w:p>
    <w:p w14:paraId="4DDDA9A4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Cs/>
          <w:sz w:val="24"/>
          <w:szCs w:val="24"/>
          <w:lang w:eastAsia="sr-Latn-CS"/>
        </w:rPr>
      </w:pPr>
    </w:p>
    <w:p w14:paraId="4BC1C48E" w14:textId="632EA989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XI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Javni poziv objavljuje se u dnevnom listu </w:t>
      </w:r>
      <w:r w:rsidR="00A81077">
        <w:rPr>
          <w:rFonts w:ascii="Times New Roman" w:hAnsi="Times New Roman" w:cs="Times New Roman"/>
          <w:sz w:val="24"/>
          <w:szCs w:val="24"/>
          <w:lang w:eastAsia="sr-Latn-CS"/>
        </w:rPr>
        <w:t xml:space="preserve">„Vijesti“ 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i na internet stranici Javnog preduzeća www.morskodobro.com </w:t>
      </w:r>
    </w:p>
    <w:p w14:paraId="639E5C77" w14:textId="77777777" w:rsidR="00E01B61" w:rsidRPr="005A3C99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4D4E3C1D" w14:textId="77777777" w:rsidR="00E7493C" w:rsidRDefault="00E01B61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XII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</w:p>
    <w:p w14:paraId="327B45B7" w14:textId="77777777" w:rsidR="00A148CB" w:rsidRPr="005A3C99" w:rsidRDefault="00A148CB" w:rsidP="00AD7F6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A148CB" w:rsidRPr="005A3C99" w:rsidSect="00042B57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859B" w14:textId="77777777" w:rsidR="005A4A8F" w:rsidRDefault="005A4A8F">
      <w:pPr>
        <w:spacing w:after="0" w:line="240" w:lineRule="auto"/>
      </w:pPr>
      <w:r>
        <w:separator/>
      </w:r>
    </w:p>
  </w:endnote>
  <w:endnote w:type="continuationSeparator" w:id="0">
    <w:p w14:paraId="04778472" w14:textId="77777777" w:rsidR="005A4A8F" w:rsidRDefault="005A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423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B0D9C" w14:textId="77777777" w:rsidR="00042B57" w:rsidRDefault="00486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F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95EB92" w14:textId="77777777" w:rsidR="00042B57" w:rsidRDefault="005A4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E7FF" w14:textId="77777777" w:rsidR="005A4A8F" w:rsidRDefault="005A4A8F">
      <w:pPr>
        <w:spacing w:after="0" w:line="240" w:lineRule="auto"/>
      </w:pPr>
      <w:r>
        <w:separator/>
      </w:r>
    </w:p>
  </w:footnote>
  <w:footnote w:type="continuationSeparator" w:id="0">
    <w:p w14:paraId="41D70FDD" w14:textId="77777777" w:rsidR="005A4A8F" w:rsidRDefault="005A4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60782"/>
    <w:multiLevelType w:val="hybridMultilevel"/>
    <w:tmpl w:val="59D83696"/>
    <w:lvl w:ilvl="0" w:tplc="74FA23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4E207FD"/>
    <w:multiLevelType w:val="hybridMultilevel"/>
    <w:tmpl w:val="4B44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551FD"/>
    <w:multiLevelType w:val="hybridMultilevel"/>
    <w:tmpl w:val="29F4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61"/>
    <w:rsid w:val="000049EE"/>
    <w:rsid w:val="00025B1F"/>
    <w:rsid w:val="000272C9"/>
    <w:rsid w:val="000419B6"/>
    <w:rsid w:val="00090B15"/>
    <w:rsid w:val="000D0BAF"/>
    <w:rsid w:val="000E72B6"/>
    <w:rsid w:val="001154F9"/>
    <w:rsid w:val="00160E17"/>
    <w:rsid w:val="00181750"/>
    <w:rsid w:val="001867C6"/>
    <w:rsid w:val="00197CAC"/>
    <w:rsid w:val="002A3A84"/>
    <w:rsid w:val="002B764A"/>
    <w:rsid w:val="002F47E3"/>
    <w:rsid w:val="0034117E"/>
    <w:rsid w:val="003814DA"/>
    <w:rsid w:val="003A31C8"/>
    <w:rsid w:val="003C2D53"/>
    <w:rsid w:val="003F331B"/>
    <w:rsid w:val="003F5805"/>
    <w:rsid w:val="00486BF6"/>
    <w:rsid w:val="00491F8C"/>
    <w:rsid w:val="004B2B3B"/>
    <w:rsid w:val="004B792A"/>
    <w:rsid w:val="004C2AB6"/>
    <w:rsid w:val="00524BF3"/>
    <w:rsid w:val="005A3C99"/>
    <w:rsid w:val="005A4A8F"/>
    <w:rsid w:val="005B7749"/>
    <w:rsid w:val="005D4BAF"/>
    <w:rsid w:val="006328F5"/>
    <w:rsid w:val="00664D99"/>
    <w:rsid w:val="006A5D00"/>
    <w:rsid w:val="006F6FDC"/>
    <w:rsid w:val="00753F4B"/>
    <w:rsid w:val="0076055C"/>
    <w:rsid w:val="007A0D28"/>
    <w:rsid w:val="007D241D"/>
    <w:rsid w:val="008079BA"/>
    <w:rsid w:val="00855EAB"/>
    <w:rsid w:val="008E5B12"/>
    <w:rsid w:val="008F3CF5"/>
    <w:rsid w:val="009834A6"/>
    <w:rsid w:val="009B0543"/>
    <w:rsid w:val="009C3525"/>
    <w:rsid w:val="00A04C7E"/>
    <w:rsid w:val="00A13FDC"/>
    <w:rsid w:val="00A148CB"/>
    <w:rsid w:val="00A30987"/>
    <w:rsid w:val="00A62659"/>
    <w:rsid w:val="00A70E19"/>
    <w:rsid w:val="00A81077"/>
    <w:rsid w:val="00A9194A"/>
    <w:rsid w:val="00A9372E"/>
    <w:rsid w:val="00AD1740"/>
    <w:rsid w:val="00AD7F65"/>
    <w:rsid w:val="00AE5FA4"/>
    <w:rsid w:val="00AF2CE9"/>
    <w:rsid w:val="00B41E14"/>
    <w:rsid w:val="00B53A3F"/>
    <w:rsid w:val="00B76F96"/>
    <w:rsid w:val="00BA775D"/>
    <w:rsid w:val="00BC6FA1"/>
    <w:rsid w:val="00BD2164"/>
    <w:rsid w:val="00C07EBD"/>
    <w:rsid w:val="00C13A27"/>
    <w:rsid w:val="00C2088F"/>
    <w:rsid w:val="00C641A7"/>
    <w:rsid w:val="00C73DD3"/>
    <w:rsid w:val="00CA00F4"/>
    <w:rsid w:val="00CA3096"/>
    <w:rsid w:val="00CD64D2"/>
    <w:rsid w:val="00CF18FC"/>
    <w:rsid w:val="00CF5E8C"/>
    <w:rsid w:val="00D028E2"/>
    <w:rsid w:val="00D274DA"/>
    <w:rsid w:val="00E01B61"/>
    <w:rsid w:val="00E166F7"/>
    <w:rsid w:val="00E25B24"/>
    <w:rsid w:val="00E42703"/>
    <w:rsid w:val="00E56DD8"/>
    <w:rsid w:val="00E6134E"/>
    <w:rsid w:val="00E7493C"/>
    <w:rsid w:val="00EB6D7E"/>
    <w:rsid w:val="00EF1993"/>
    <w:rsid w:val="00EF7B3A"/>
    <w:rsid w:val="00F11381"/>
    <w:rsid w:val="00F15203"/>
    <w:rsid w:val="00F21BCC"/>
    <w:rsid w:val="00F35D7A"/>
    <w:rsid w:val="00F36345"/>
    <w:rsid w:val="00FE146B"/>
    <w:rsid w:val="00FE2FB4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0A488"/>
  <w15:chartTrackingRefBased/>
  <w15:docId w15:val="{C6E1A22B-8040-4713-B787-14B16D3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B61"/>
    <w:pPr>
      <w:spacing w:line="252" w:lineRule="auto"/>
    </w:pPr>
    <w:rPr>
      <w:lang w:val="sr-Latn-ME"/>
    </w:rPr>
  </w:style>
  <w:style w:type="paragraph" w:styleId="Heading1">
    <w:name w:val="heading 1"/>
    <w:basedOn w:val="Normal"/>
    <w:link w:val="Heading1Char"/>
    <w:uiPriority w:val="1"/>
    <w:qFormat/>
    <w:rsid w:val="00E01B61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1B61"/>
    <w:rPr>
      <w:rFonts w:ascii="Georgia" w:eastAsia="Times New Roman" w:hAnsi="Georgia" w:cs="Georgia"/>
      <w:b/>
      <w:bCs/>
    </w:rPr>
  </w:style>
  <w:style w:type="paragraph" w:styleId="NormalWeb">
    <w:name w:val="Normal (Web)"/>
    <w:basedOn w:val="Normal"/>
    <w:uiPriority w:val="99"/>
    <w:unhideWhenUsed/>
    <w:rsid w:val="00E01B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ListParagraphChar">
    <w:name w:val="List Paragraph Char"/>
    <w:link w:val="ListParagraph"/>
    <w:uiPriority w:val="34"/>
    <w:locked/>
    <w:rsid w:val="00E01B61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E01B61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01B61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01B61"/>
    <w:rPr>
      <w:rFonts w:ascii="Georgia" w:eastAsia="Times New Roman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E0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61"/>
    <w:rPr>
      <w:lang w:val="sr-Latn-ME"/>
    </w:rPr>
  </w:style>
  <w:style w:type="paragraph" w:customStyle="1" w:styleId="Standard">
    <w:name w:val="Standard"/>
    <w:rsid w:val="00E01B61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val="sr-Latn-ME"/>
    </w:rPr>
  </w:style>
  <w:style w:type="paragraph" w:styleId="PlainText">
    <w:name w:val="Plain Text"/>
    <w:basedOn w:val="Normal"/>
    <w:link w:val="PlainTextChar"/>
    <w:uiPriority w:val="99"/>
    <w:unhideWhenUsed/>
    <w:rsid w:val="00E01B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B61"/>
    <w:rPr>
      <w:rFonts w:ascii="Calibri" w:hAnsi="Calibri"/>
      <w:szCs w:val="21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1D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ljubomirka vidovic</dc:creator>
  <cp:keywords/>
  <dc:description/>
  <cp:lastModifiedBy>Tešević Bojana</cp:lastModifiedBy>
  <cp:revision>2</cp:revision>
  <cp:lastPrinted>2021-06-01T08:43:00Z</cp:lastPrinted>
  <dcterms:created xsi:type="dcterms:W3CDTF">2021-07-20T10:54:00Z</dcterms:created>
  <dcterms:modified xsi:type="dcterms:W3CDTF">2021-07-20T10:54:00Z</dcterms:modified>
</cp:coreProperties>
</file>