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0DF9" w14:textId="0156F00B" w:rsidR="00F7191F" w:rsidRPr="00C45D87" w:rsidRDefault="00C723E6" w:rsidP="00583B63">
      <w:pPr>
        <w:pStyle w:val="BodyText"/>
        <w:tabs>
          <w:tab w:val="left" w:pos="3969"/>
        </w:tabs>
        <w:spacing w:before="4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</w:t>
      </w:r>
      <w:r w:rsidR="00583B63">
        <w:rPr>
          <w:rFonts w:ascii="Times New Roman" w:hAnsi="Times New Roman" w:cs="Times New Roman"/>
          <w:sz w:val="24"/>
          <w:szCs w:val="24"/>
          <w:lang w:val="sr-Latn-ME"/>
        </w:rPr>
        <w:t xml:space="preserve">          </w:t>
      </w:r>
      <w:r w:rsidR="00AF2E3F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7191F" w:rsidRPr="00C45D87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C3AA195" wp14:editId="605590AB">
            <wp:extent cx="1257300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</w:t>
      </w:r>
      <w:r w:rsidR="00D6213F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</w:p>
    <w:p w14:paraId="1B14CF84" w14:textId="77777777" w:rsidR="00F7191F" w:rsidRPr="00C45D87" w:rsidRDefault="00F7191F" w:rsidP="00F7191F">
      <w:pPr>
        <w:pStyle w:val="BodyText"/>
        <w:tabs>
          <w:tab w:val="left" w:pos="3969"/>
        </w:tabs>
        <w:ind w:left="0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869CE6D" w14:textId="6825B223" w:rsidR="00F7191F" w:rsidRPr="00C45D87" w:rsidRDefault="00F7191F" w:rsidP="00F7191F">
      <w:pPr>
        <w:tabs>
          <w:tab w:val="left" w:pos="3969"/>
        </w:tabs>
        <w:autoSpaceDE w:val="0"/>
        <w:ind w:left="-284" w:right="-567"/>
        <w:jc w:val="both"/>
        <w:rPr>
          <w:lang w:val="sr-Latn-ME"/>
        </w:rPr>
      </w:pPr>
      <w:r w:rsidRPr="00C45D87">
        <w:rPr>
          <w:lang w:val="sr-Latn-ME"/>
        </w:rPr>
        <w:t xml:space="preserve">       </w:t>
      </w:r>
      <w:r w:rsidR="009B639A" w:rsidRPr="00C45D87">
        <w:rPr>
          <w:lang w:val="sr-Latn-ME"/>
        </w:rPr>
        <w:t>Na osnovu člana 21 Statuta Javnog preduzeća za upravljanje morskim dobrom, člana 5 i 7 Zakona o morskom dobru ("Sl. list RCG", br. 14/92, 27/94  i „Sl.list CG“, br. 51/08, 21/09, 73/10 i 40/11  ) a u vezi sa  članom 10 stav 1 alineja 12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na koju je Vlada Crne Gore, dala saglasnost Zaključkom broj:07-263 od 07.02.2019.god, Javno preduzeće za upravljanje morskim dobrom, objavljuje ponovljeni :</w:t>
      </w:r>
    </w:p>
    <w:p w14:paraId="5E20EC69" w14:textId="79CF39B2" w:rsidR="00F7191F" w:rsidRPr="00C45D87" w:rsidRDefault="00D6213F" w:rsidP="00F7191F">
      <w:pPr>
        <w:tabs>
          <w:tab w:val="left" w:pos="3969"/>
        </w:tabs>
        <w:autoSpaceDE w:val="0"/>
        <w:ind w:left="-284" w:right="-567"/>
        <w:jc w:val="both"/>
        <w:rPr>
          <w:lang w:val="sr-Latn-ME"/>
        </w:rPr>
      </w:pPr>
      <w:r>
        <w:rPr>
          <w:lang w:val="sr-Latn-ME"/>
        </w:rPr>
        <w:t xml:space="preserve">                                                              </w:t>
      </w:r>
    </w:p>
    <w:p w14:paraId="452CF3DB" w14:textId="17BCA811" w:rsidR="009B639A" w:rsidRPr="00C45D87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C45D87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J A V N I   P O Z I V</w:t>
      </w:r>
      <w:r w:rsidR="00D6213F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          </w:t>
      </w:r>
    </w:p>
    <w:p w14:paraId="6893F7CA" w14:textId="77777777" w:rsidR="009B639A" w:rsidRPr="00C45D87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</w:p>
    <w:p w14:paraId="0F95FB6B" w14:textId="77777777" w:rsidR="009B639A" w:rsidRPr="00C45D87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C45D87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ZA JAVNO NADMETANJE ZA ZAKUP PRIVREMENIH LOKACIJA PREMA</w:t>
      </w:r>
    </w:p>
    <w:p w14:paraId="07DAF517" w14:textId="586D16C6" w:rsidR="009B639A" w:rsidRPr="00C45D87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C45D87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IZMJENI I DOPUNI PROGRAMA PRIVREMENIH OBJEKATA U ZONI MORSKOG DOBRA</w:t>
      </w:r>
    </w:p>
    <w:p w14:paraId="02A0D20B" w14:textId="75F93630" w:rsidR="00F7191F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C45D87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ZA PERIOD 2019-2023.GOD.</w:t>
      </w:r>
    </w:p>
    <w:p w14:paraId="51F009CF" w14:textId="5D961BCD" w:rsidR="00583B63" w:rsidRPr="00C45D87" w:rsidRDefault="00583B63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AF2E3F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BROJ:0207-</w:t>
      </w:r>
      <w:r w:rsidR="00AF2E3F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2356/1</w:t>
      </w:r>
      <w:r w:rsidRPr="00AF2E3F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 od  </w:t>
      </w:r>
      <w:r w:rsidR="00AF2E3F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19.08</w:t>
      </w:r>
      <w:r w:rsidRPr="00AF2E3F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.2021.god</w:t>
      </w:r>
      <w:r w:rsidRPr="00583B63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.       </w:t>
      </w:r>
    </w:p>
    <w:p w14:paraId="74A0D089" w14:textId="77777777" w:rsidR="009B639A" w:rsidRPr="00C45D87" w:rsidRDefault="009B639A" w:rsidP="009B639A">
      <w:pPr>
        <w:pStyle w:val="BodyText"/>
        <w:tabs>
          <w:tab w:val="left" w:pos="3969"/>
        </w:tabs>
        <w:spacing w:before="7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C21B062" w14:textId="548B8039" w:rsidR="00F7191F" w:rsidRDefault="00F7191F" w:rsidP="00F7191F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C45D87">
        <w:rPr>
          <w:rFonts w:ascii="Times New Roman" w:hAnsi="Times New Roman" w:cs="Times New Roman"/>
          <w:b/>
          <w:sz w:val="24"/>
          <w:szCs w:val="24"/>
          <w:lang w:val="sr-Latn-ME"/>
        </w:rPr>
        <w:t>I.</w:t>
      </w:r>
      <w:r w:rsidR="009B639A" w:rsidRPr="00C45D87">
        <w:rPr>
          <w:lang w:val="sr-Latn-ME"/>
        </w:rPr>
        <w:t xml:space="preserve"> </w:t>
      </w:r>
      <w:r w:rsidR="009B639A" w:rsidRPr="00C45D87">
        <w:rPr>
          <w:rFonts w:ascii="Times New Roman" w:hAnsi="Times New Roman" w:cs="Times New Roman"/>
          <w:sz w:val="24"/>
          <w:szCs w:val="24"/>
          <w:lang w:val="sr-Latn-ME"/>
        </w:rPr>
        <w:t xml:space="preserve">Predmet  javnog  poziva  je  zakup zemljišta u državnoj svojini za postavljanje privremenih objekata u zoni morskog dobra u opštini </w:t>
      </w:r>
      <w:r w:rsidR="00583B63">
        <w:rPr>
          <w:rFonts w:ascii="Times New Roman" w:hAnsi="Times New Roman" w:cs="Times New Roman"/>
          <w:sz w:val="24"/>
          <w:szCs w:val="24"/>
          <w:lang w:val="sr-Latn-ME"/>
        </w:rPr>
        <w:t xml:space="preserve">Herceg Novi, Kotor, Bar, </w:t>
      </w:r>
      <w:r w:rsidR="00583B63" w:rsidRPr="00583B63">
        <w:rPr>
          <w:rFonts w:ascii="Times New Roman" w:hAnsi="Times New Roman" w:cs="Times New Roman"/>
          <w:sz w:val="24"/>
          <w:szCs w:val="24"/>
          <w:lang w:val="sr-Latn-ME"/>
        </w:rPr>
        <w:t>Ulcinj</w:t>
      </w:r>
      <w:r w:rsidR="00583B63">
        <w:rPr>
          <w:rFonts w:ascii="Times New Roman" w:hAnsi="Times New Roman" w:cs="Times New Roman"/>
          <w:sz w:val="24"/>
          <w:szCs w:val="24"/>
          <w:lang w:val="sr-Latn-ME"/>
        </w:rPr>
        <w:t xml:space="preserve"> i Tivat</w:t>
      </w:r>
      <w:r w:rsidR="00583B63" w:rsidRPr="00583B6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B639A" w:rsidRPr="00C45D87">
        <w:rPr>
          <w:rFonts w:ascii="Times New Roman" w:hAnsi="Times New Roman" w:cs="Times New Roman"/>
          <w:sz w:val="24"/>
          <w:szCs w:val="24"/>
          <w:lang w:val="sr-Latn-ME"/>
        </w:rPr>
        <w:t>prema Izmjenama i dopunama Programa privremenih objekata u zoni morskog dobra za period 2019-2023. god. koji je donijelo Ministarstvo održivog razvoja i turizma, broj: 01-40/142  od 29.06.2020.god. i to:</w:t>
      </w:r>
    </w:p>
    <w:p w14:paraId="5AF9064C" w14:textId="77777777" w:rsidR="00583B63" w:rsidRDefault="00583B63" w:rsidP="00F7191F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4C6C76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1.</w:t>
      </w: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ab/>
        <w:t>OPŠTINA HERCEG NOVI</w:t>
      </w:r>
    </w:p>
    <w:p w14:paraId="48E9ADA1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7B6CD43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1.1.</w:t>
      </w:r>
      <w:r w:rsidRPr="00583B63">
        <w:rPr>
          <w:rFonts w:ascii="Times New Roman" w:hAnsi="Times New Roman" w:cs="Times New Roman"/>
          <w:sz w:val="24"/>
          <w:szCs w:val="24"/>
          <w:lang w:val="sr-Latn-ME"/>
        </w:rPr>
        <w:t xml:space="preserve"> Privremena lokacija za montažno-demontažni privremeni objekat, privremeni ugostiteljski objekat sa terasom, na dijelu kat. parcele 223 K.O. Sutorina, lokacija označena brojem 1.1 u Izmjenama i dopunama programa privremenih objekata u zoni morskog dobra za Opštinu Herceg Novi, površine: ugostiteljski objekat P=22m2, terasa P=76m2</w:t>
      </w:r>
    </w:p>
    <w:p w14:paraId="4AED50AA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Početna cijena sezonskog zakupa: 2.185,40 €</w:t>
      </w:r>
    </w:p>
    <w:p w14:paraId="066E64A2" w14:textId="77777777" w:rsidR="00583B63" w:rsidRPr="00FE167C" w:rsidRDefault="00583B63" w:rsidP="00FE167C">
      <w:pPr>
        <w:tabs>
          <w:tab w:val="left" w:pos="-142"/>
          <w:tab w:val="left" w:pos="426"/>
        </w:tabs>
        <w:spacing w:line="264" w:lineRule="auto"/>
        <w:ind w:right="-567"/>
        <w:rPr>
          <w:lang w:val="sr-Latn-ME"/>
        </w:rPr>
      </w:pPr>
    </w:p>
    <w:p w14:paraId="54175B37" w14:textId="16B1BADF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1.</w:t>
      </w:r>
      <w:r w:rsidR="00FE167C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583B63">
        <w:rPr>
          <w:rFonts w:ascii="Times New Roman" w:hAnsi="Times New Roman" w:cs="Times New Roman"/>
          <w:sz w:val="24"/>
          <w:szCs w:val="24"/>
          <w:lang w:val="sr-Latn-ME"/>
        </w:rPr>
        <w:t xml:space="preserve">  Privremena lokacija za pokretni privremeni objekat konzervator za sladoled na dijelu kat.parcele 667 KO Đenovići, lokacija označena brojem 16.10 u Izmjenama i dopunama programa privremenih objekata u zoni morskog dobra za Opštinu Herceg Novi, terasa površine P=1,2mx0,60m.</w:t>
      </w:r>
    </w:p>
    <w:p w14:paraId="1F1327F2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Početna cijena sezonskog zakupa: 210,00 €  </w:t>
      </w:r>
    </w:p>
    <w:p w14:paraId="2553092B" w14:textId="77777777" w:rsidR="00583B63" w:rsidRPr="00FE167C" w:rsidRDefault="00583B63" w:rsidP="00FE167C">
      <w:pPr>
        <w:tabs>
          <w:tab w:val="left" w:pos="-142"/>
          <w:tab w:val="left" w:pos="426"/>
        </w:tabs>
        <w:spacing w:line="264" w:lineRule="auto"/>
        <w:ind w:right="-567"/>
        <w:rPr>
          <w:lang w:val="sr-Latn-ME"/>
        </w:rPr>
      </w:pPr>
    </w:p>
    <w:p w14:paraId="6655461D" w14:textId="1DBFBF38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1.</w:t>
      </w:r>
      <w:r w:rsidR="00FE167C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583B63">
        <w:rPr>
          <w:rFonts w:ascii="Times New Roman" w:hAnsi="Times New Roman" w:cs="Times New Roman"/>
          <w:sz w:val="24"/>
          <w:szCs w:val="24"/>
          <w:lang w:val="sr-Latn-ME"/>
        </w:rPr>
        <w:t xml:space="preserve"> Privremena lokacija za pokretni privremeni objekat konzervator za sladoled i rashladna vitrina za prodaju hrane i pića na dijelu kat.parcele 61 KO Rose, lokacija označena brojem 20.4 u Izmjenama i dopunama programa privremenih objekata u zoni morskog dobra za Opštinu Herceg Novi, površine P=1,2mx0,60m + 0,60mx0,60m.</w:t>
      </w:r>
    </w:p>
    <w:p w14:paraId="1E7388F9" w14:textId="706FC0BE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Početna cijena sezonskog zakupa: 879,90€  </w:t>
      </w:r>
    </w:p>
    <w:p w14:paraId="641ED267" w14:textId="77777777" w:rsidR="009B639A" w:rsidRDefault="009B639A" w:rsidP="00F7191F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8EED8E3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2.KOTOR</w:t>
      </w:r>
    </w:p>
    <w:p w14:paraId="7E038056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75F5774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2.1.</w:t>
      </w:r>
      <w:r w:rsidRPr="00583B63">
        <w:rPr>
          <w:rFonts w:ascii="Times New Roman" w:hAnsi="Times New Roman" w:cs="Times New Roman"/>
          <w:sz w:val="24"/>
          <w:szCs w:val="24"/>
          <w:lang w:val="sr-Latn-ME"/>
        </w:rPr>
        <w:t xml:space="preserve"> Privremena lokacija za montažno - demontažni objekat, privremeni ugostiteljski objekat sa terasom, na kat.parceli 580 K.O. Risan I, lokacija označena brojem 4.8 u Izmjenama i dopunama Programa privremenih objekata u zoni morskog dobra u Opštini Kotor, površine objekat P=24 m2 terasa P=20 m2.</w:t>
      </w:r>
    </w:p>
    <w:p w14:paraId="3F1CB3C5" w14:textId="4FAAF2DA" w:rsid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Početna cijena sezonskog zakupa: 2.386,30 €  </w:t>
      </w:r>
    </w:p>
    <w:p w14:paraId="6C337CBE" w14:textId="77777777" w:rsid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4008AA0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3.BAR</w:t>
      </w:r>
    </w:p>
    <w:p w14:paraId="33D30972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21E34C7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3.1</w:t>
      </w:r>
      <w:r w:rsidRPr="00583B63">
        <w:rPr>
          <w:rFonts w:ascii="Times New Roman" w:hAnsi="Times New Roman" w:cs="Times New Roman"/>
          <w:sz w:val="24"/>
          <w:szCs w:val="24"/>
          <w:lang w:val="sr-Latn-ME"/>
        </w:rPr>
        <w:t>.Privremena lokacija za montažno demontažni privremeni objekat, ugostiteljski objekat sa terasom, u Čanju na dijelu kat.parcele 3538/2 K.O. Mišići, lokacija označena brojem 1.21 u Izmjenama i dopunama programa privremenih objekata u zoni morskog dobra za Opštinu Bar, površine Objekat: P =100 m2 i terasa P =26 m2</w:t>
      </w:r>
    </w:p>
    <w:p w14:paraId="0E458647" w14:textId="1BDB9262" w:rsid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Početna cijena sezonskog zakupa: 3.638,00 €</w:t>
      </w:r>
    </w:p>
    <w:p w14:paraId="41ABE5AD" w14:textId="77777777" w:rsid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BB1E172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4.OPŠTINA ULCINJ</w:t>
      </w:r>
    </w:p>
    <w:p w14:paraId="02229F38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542E1CB" w14:textId="77777777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>4.1</w:t>
      </w:r>
      <w:r w:rsidRPr="00583B63">
        <w:rPr>
          <w:rFonts w:ascii="Times New Roman" w:hAnsi="Times New Roman" w:cs="Times New Roman"/>
          <w:sz w:val="24"/>
          <w:szCs w:val="24"/>
          <w:lang w:val="sr-Latn-ME"/>
        </w:rPr>
        <w:t xml:space="preserve"> Privremena lokacija za montažno demontažni privremeni objekat sa terasom za obavljanje ugostiteljske djelatnosti, na dijelu kat. parcele 134/2 K.O. Donji Štoj, lokacija označena brojem 7.2 u Izmjenama i dopunama programa privremenih objekata u zoni morskog dobra za Opštinu Ulcinj, površine objekat: P =40 m2 terasa: P =60 m2 </w:t>
      </w:r>
    </w:p>
    <w:p w14:paraId="7A96F36A" w14:textId="71DCCFEF" w:rsidR="00583B63" w:rsidRPr="00583B63" w:rsidRDefault="00583B63" w:rsidP="00583B63">
      <w:pPr>
        <w:pStyle w:val="ListParagraph"/>
        <w:tabs>
          <w:tab w:val="left" w:pos="-142"/>
          <w:tab w:val="left" w:pos="426"/>
        </w:tabs>
        <w:spacing w:line="264" w:lineRule="auto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83B6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Početna cijena sezonskog zakupa: 6.446,00 €  </w:t>
      </w:r>
    </w:p>
    <w:p w14:paraId="4B2950FA" w14:textId="77777777" w:rsidR="00583B63" w:rsidRPr="00583B63" w:rsidRDefault="00583B63" w:rsidP="00583B63">
      <w:pPr>
        <w:tabs>
          <w:tab w:val="left" w:pos="-142"/>
          <w:tab w:val="left" w:pos="426"/>
        </w:tabs>
        <w:spacing w:line="264" w:lineRule="auto"/>
        <w:ind w:right="-567"/>
        <w:rPr>
          <w:lang w:val="sr-Latn-ME"/>
        </w:rPr>
      </w:pPr>
    </w:p>
    <w:p w14:paraId="5D44F2ED" w14:textId="7EE8F377" w:rsidR="00F7191F" w:rsidRPr="00C45D87" w:rsidRDefault="00583B63" w:rsidP="009B639A">
      <w:pPr>
        <w:tabs>
          <w:tab w:val="left" w:pos="0"/>
        </w:tabs>
        <w:ind w:left="-284" w:right="-426"/>
        <w:jc w:val="both"/>
        <w:rPr>
          <w:rFonts w:eastAsia="Verdana"/>
          <w:b/>
          <w:bCs/>
          <w:lang w:val="sr-Latn-ME"/>
        </w:rPr>
      </w:pPr>
      <w:r>
        <w:rPr>
          <w:rFonts w:eastAsia="Verdana"/>
          <w:b/>
          <w:bCs/>
          <w:lang w:val="sr-Latn-ME"/>
        </w:rPr>
        <w:t>5</w:t>
      </w:r>
      <w:r w:rsidR="00F7191F" w:rsidRPr="00C45D87">
        <w:rPr>
          <w:rFonts w:eastAsia="Verdana"/>
          <w:b/>
          <w:bCs/>
          <w:lang w:val="sr-Latn-ME"/>
        </w:rPr>
        <w:t>.</w:t>
      </w:r>
      <w:r w:rsidR="009B639A" w:rsidRPr="00C45D87">
        <w:rPr>
          <w:rFonts w:eastAsia="Verdana"/>
          <w:b/>
          <w:bCs/>
          <w:lang w:val="sr-Latn-ME"/>
        </w:rPr>
        <w:t>TIVAT</w:t>
      </w:r>
    </w:p>
    <w:p w14:paraId="0D880727" w14:textId="77777777" w:rsidR="009B639A" w:rsidRPr="00C45D87" w:rsidRDefault="009B639A" w:rsidP="009B639A">
      <w:pPr>
        <w:tabs>
          <w:tab w:val="left" w:pos="0"/>
        </w:tabs>
        <w:ind w:left="-284" w:right="-426"/>
        <w:jc w:val="both"/>
        <w:rPr>
          <w:rFonts w:eastAsia="Verdana"/>
          <w:b/>
          <w:bCs/>
          <w:lang w:val="sr-Latn-ME"/>
        </w:rPr>
      </w:pPr>
    </w:p>
    <w:p w14:paraId="19A25E44" w14:textId="7F2FDBA2" w:rsidR="009B639A" w:rsidRPr="00C45D87" w:rsidRDefault="00583B63" w:rsidP="009B639A">
      <w:pPr>
        <w:tabs>
          <w:tab w:val="left" w:pos="0"/>
        </w:tabs>
        <w:ind w:left="-284" w:right="-426"/>
        <w:jc w:val="both"/>
        <w:rPr>
          <w:lang w:val="sr-Latn-ME" w:eastAsia="zh-TW"/>
        </w:rPr>
      </w:pPr>
      <w:r w:rsidRPr="00583B63">
        <w:rPr>
          <w:b/>
          <w:lang w:val="sr-Latn-ME" w:eastAsia="zh-TW"/>
        </w:rPr>
        <w:t>5</w:t>
      </w:r>
      <w:r w:rsidR="009B639A" w:rsidRPr="00583B63">
        <w:rPr>
          <w:b/>
          <w:lang w:val="sr-Latn-ME" w:eastAsia="zh-TW"/>
        </w:rPr>
        <w:t>.1</w:t>
      </w:r>
      <w:r w:rsidR="009B639A" w:rsidRPr="00C45D87">
        <w:rPr>
          <w:lang w:val="sr-Latn-ME" w:eastAsia="zh-TW"/>
        </w:rPr>
        <w:t xml:space="preserve"> Privremena lokacija za montažno-demontažni privremeni objekat, Akva park - Bazen sa pratećim sadržajima za sunčanje, na kat. parceli 62/1 Milovići, lokacija označena brojem </w:t>
      </w:r>
      <w:r w:rsidR="009B639A" w:rsidRPr="00C45D87">
        <w:rPr>
          <w:b/>
          <w:lang w:val="sr-Latn-ME" w:eastAsia="zh-TW"/>
        </w:rPr>
        <w:t>10.24</w:t>
      </w:r>
      <w:r w:rsidR="009B639A" w:rsidRPr="00C45D87">
        <w:rPr>
          <w:lang w:val="sr-Latn-ME" w:eastAsia="zh-TW"/>
        </w:rPr>
        <w:t xml:space="preserve"> u Izmjenama i dopunama programa privremenih objekata u zoni morskog dobra za Opštinu Tivat, površine:</w:t>
      </w:r>
    </w:p>
    <w:p w14:paraId="55FB0042" w14:textId="7C8838E0" w:rsidR="009B639A" w:rsidRPr="00C45D87" w:rsidRDefault="009B639A" w:rsidP="009B639A">
      <w:pPr>
        <w:tabs>
          <w:tab w:val="left" w:pos="1110"/>
        </w:tabs>
        <w:ind w:left="-284" w:right="-567"/>
        <w:jc w:val="both"/>
        <w:rPr>
          <w:lang w:val="sr-Latn-ME" w:eastAsia="zh-TW"/>
        </w:rPr>
      </w:pPr>
      <w:r w:rsidRPr="00C45D87">
        <w:rPr>
          <w:lang w:val="sr-Latn-ME" w:eastAsia="zh-TW"/>
        </w:rPr>
        <w:t>Bazen 1: P=205m2</w:t>
      </w:r>
      <w:r w:rsidR="00FA5B1F">
        <w:rPr>
          <w:lang w:val="sr-Latn-ME" w:eastAsia="zh-TW"/>
        </w:rPr>
        <w:t>.</w:t>
      </w:r>
      <w:r w:rsidRPr="00C45D87">
        <w:rPr>
          <w:lang w:val="sr-Latn-ME" w:eastAsia="zh-TW"/>
        </w:rPr>
        <w:t xml:space="preserve"> </w:t>
      </w:r>
      <w:r w:rsidRPr="00C45D87">
        <w:rPr>
          <w:lang w:val="sr-Latn-ME" w:eastAsia="zh-TW"/>
        </w:rPr>
        <w:cr/>
      </w:r>
    </w:p>
    <w:p w14:paraId="29B6EB6A" w14:textId="1515580B" w:rsidR="009B639A" w:rsidRDefault="009B639A" w:rsidP="00C723E6">
      <w:pPr>
        <w:tabs>
          <w:tab w:val="left" w:pos="1110"/>
        </w:tabs>
        <w:ind w:left="-284" w:right="-567"/>
        <w:jc w:val="both"/>
        <w:rPr>
          <w:bCs/>
          <w:lang w:val="sr-Latn-ME"/>
        </w:rPr>
      </w:pPr>
      <w:r w:rsidRPr="00C723E6">
        <w:rPr>
          <w:b/>
          <w:bCs/>
          <w:lang w:val="sr-Latn-ME"/>
        </w:rPr>
        <w:t>Napomena:</w:t>
      </w:r>
      <w:r w:rsidRPr="00C45D87">
        <w:rPr>
          <w:bCs/>
          <w:lang w:val="sr-Latn-ME"/>
        </w:rPr>
        <w:t xml:space="preserve"> morsko dobro opisano u tački </w:t>
      </w:r>
      <w:r w:rsidR="00583B63">
        <w:rPr>
          <w:bCs/>
          <w:lang w:val="sr-Latn-ME"/>
        </w:rPr>
        <w:t>5</w:t>
      </w:r>
      <w:r w:rsidRPr="00C45D87">
        <w:rPr>
          <w:bCs/>
          <w:lang w:val="sr-Latn-ME"/>
        </w:rPr>
        <w:t>.1</w:t>
      </w:r>
      <w:r w:rsidR="00C45D87" w:rsidRPr="00C45D87">
        <w:rPr>
          <w:bCs/>
          <w:lang w:val="sr-Latn-ME"/>
        </w:rPr>
        <w:t xml:space="preserve">, </w:t>
      </w:r>
      <w:r w:rsidRPr="00C45D87">
        <w:rPr>
          <w:bCs/>
          <w:lang w:val="sr-Latn-ME"/>
        </w:rPr>
        <w:t>čine kat. parcele</w:t>
      </w:r>
      <w:r w:rsidRPr="00C45D87">
        <w:rPr>
          <w:color w:val="000000"/>
          <w:shd w:val="clear" w:color="auto" w:fill="FFFFFF"/>
          <w:lang w:val="sr-Latn-ME"/>
        </w:rPr>
        <w:t xml:space="preserve"> </w:t>
      </w:r>
      <w:r w:rsidR="00C45D87" w:rsidRPr="00C45D87">
        <w:rPr>
          <w:lang w:val="sr-Latn-ME" w:eastAsia="zh-TW"/>
        </w:rPr>
        <w:t>62/1 i 56/3 KO Milovići</w:t>
      </w:r>
      <w:r w:rsidRPr="00C45D87">
        <w:rPr>
          <w:bCs/>
          <w:lang w:val="sr-Latn-ME"/>
        </w:rPr>
        <w:t>,</w:t>
      </w:r>
      <w:r w:rsidR="00C45D87" w:rsidRPr="00C45D87">
        <w:rPr>
          <w:bCs/>
          <w:lang w:val="sr-Latn-ME"/>
        </w:rPr>
        <w:t xml:space="preserve"> na kat. 62</w:t>
      </w:r>
      <w:r w:rsidRPr="00C45D87">
        <w:rPr>
          <w:bCs/>
          <w:lang w:val="sr-Latn-ME"/>
        </w:rPr>
        <w:t>/</w:t>
      </w:r>
      <w:r w:rsidR="00C45D87" w:rsidRPr="00C45D87">
        <w:rPr>
          <w:bCs/>
          <w:lang w:val="sr-Latn-ME"/>
        </w:rPr>
        <w:t>1</w:t>
      </w:r>
      <w:r w:rsidRPr="00C45D87">
        <w:rPr>
          <w:bCs/>
          <w:lang w:val="sr-Latn-ME"/>
        </w:rPr>
        <w:t xml:space="preserve"> KO </w:t>
      </w:r>
      <w:r w:rsidR="00C45D87" w:rsidRPr="00C45D87">
        <w:rPr>
          <w:bCs/>
          <w:lang w:val="sr-Latn-ME"/>
        </w:rPr>
        <w:t>Milovići</w:t>
      </w:r>
      <w:r w:rsidRPr="00C45D87">
        <w:rPr>
          <w:bCs/>
          <w:lang w:val="sr-Latn-ME"/>
        </w:rPr>
        <w:t xml:space="preserve"> (privatna svojina),</w:t>
      </w:r>
      <w:r w:rsidR="00C45D87" w:rsidRPr="00C45D87">
        <w:rPr>
          <w:bCs/>
          <w:lang w:val="sr-Latn-ME"/>
        </w:rPr>
        <w:t xml:space="preserve"> predviđen je dio bazena u površini od 200m2, na kat.parceli 56/3 </w:t>
      </w:r>
      <w:r w:rsidR="00C45D87" w:rsidRPr="00C45D87">
        <w:rPr>
          <w:lang w:val="sr-Latn-ME" w:eastAsia="zh-TW"/>
        </w:rPr>
        <w:t>KO Milovići</w:t>
      </w:r>
      <w:r w:rsidR="00C45D87" w:rsidRPr="00C45D87">
        <w:rPr>
          <w:bCs/>
          <w:lang w:val="sr-Latn-ME"/>
        </w:rPr>
        <w:t xml:space="preserve"> predviđen je dio bazena od 5</w:t>
      </w:r>
      <w:r w:rsidR="00C723E6">
        <w:rPr>
          <w:bCs/>
          <w:lang w:val="sr-Latn-ME"/>
        </w:rPr>
        <w:t xml:space="preserve">m2 (svojina država Crna Gora), s toga je ponuđač u obavezi dostaviti saglasnost vlasnika </w:t>
      </w:r>
      <w:r w:rsidRPr="00C45D87">
        <w:rPr>
          <w:bCs/>
          <w:lang w:val="sr-Latn-ME"/>
        </w:rPr>
        <w:t>ka</w:t>
      </w:r>
      <w:r w:rsidR="00C45D87" w:rsidRPr="00C45D87">
        <w:rPr>
          <w:bCs/>
          <w:lang w:val="sr-Latn-ME"/>
        </w:rPr>
        <w:t>t.p</w:t>
      </w:r>
      <w:r w:rsidRPr="00C45D87">
        <w:rPr>
          <w:bCs/>
          <w:lang w:val="sr-Latn-ME"/>
        </w:rPr>
        <w:t>arcel</w:t>
      </w:r>
      <w:r w:rsidR="00C723E6">
        <w:rPr>
          <w:bCs/>
          <w:lang w:val="sr-Latn-ME"/>
        </w:rPr>
        <w:t>e</w:t>
      </w:r>
      <w:r w:rsidRPr="00C45D87">
        <w:rPr>
          <w:bCs/>
          <w:lang w:val="sr-Latn-ME"/>
        </w:rPr>
        <w:t xml:space="preserve"> </w:t>
      </w:r>
      <w:r w:rsidR="00C45D87" w:rsidRPr="00C45D87">
        <w:rPr>
          <w:bCs/>
          <w:lang w:val="sr-Latn-ME"/>
        </w:rPr>
        <w:t>62</w:t>
      </w:r>
      <w:r w:rsidRPr="00C45D87">
        <w:rPr>
          <w:bCs/>
          <w:lang w:val="sr-Latn-ME"/>
        </w:rPr>
        <w:t>/</w:t>
      </w:r>
      <w:r w:rsidR="00C45D87" w:rsidRPr="00C45D87">
        <w:rPr>
          <w:bCs/>
          <w:lang w:val="sr-Latn-ME"/>
        </w:rPr>
        <w:t>1</w:t>
      </w:r>
      <w:r w:rsidRPr="00C45D87">
        <w:rPr>
          <w:bCs/>
          <w:lang w:val="sr-Latn-ME"/>
        </w:rPr>
        <w:t xml:space="preserve"> </w:t>
      </w:r>
      <w:r w:rsidR="00C45D87" w:rsidRPr="00C45D87">
        <w:rPr>
          <w:lang w:val="sr-Latn-ME" w:eastAsia="zh-TW"/>
        </w:rPr>
        <w:t>KO Milovići</w:t>
      </w:r>
      <w:r w:rsidR="00C723E6">
        <w:rPr>
          <w:bCs/>
          <w:lang w:val="sr-Latn-ME"/>
        </w:rPr>
        <w:t xml:space="preserve">. U suprotnom, ponuda će biti odbijena kao neispravna. </w:t>
      </w:r>
    </w:p>
    <w:p w14:paraId="368708A2" w14:textId="050718B8" w:rsidR="009B639A" w:rsidRPr="00C45D87" w:rsidRDefault="009B639A" w:rsidP="009B639A">
      <w:pPr>
        <w:tabs>
          <w:tab w:val="left" w:pos="0"/>
        </w:tabs>
        <w:ind w:left="-284" w:right="-426"/>
        <w:jc w:val="both"/>
        <w:rPr>
          <w:lang w:val="sr-Latn-ME" w:eastAsia="zh-TW"/>
        </w:rPr>
      </w:pPr>
    </w:p>
    <w:p w14:paraId="309B78F0" w14:textId="669926BF" w:rsidR="00F7191F" w:rsidRPr="00C45D87" w:rsidRDefault="00C45D87" w:rsidP="00F7191F">
      <w:pPr>
        <w:tabs>
          <w:tab w:val="left" w:pos="1110"/>
        </w:tabs>
        <w:ind w:left="-284" w:right="-567"/>
        <w:jc w:val="both"/>
        <w:rPr>
          <w:b/>
          <w:lang w:val="sr-Latn-ME" w:eastAsia="zh-TW"/>
        </w:rPr>
      </w:pPr>
      <w:r w:rsidRPr="00C45D87">
        <w:rPr>
          <w:b/>
          <w:lang w:val="sr-Latn-ME" w:eastAsia="zh-TW"/>
        </w:rPr>
        <w:t xml:space="preserve">Početna cijena sezonskog zakupa: </w:t>
      </w:r>
      <w:r w:rsidR="00AF2E3F">
        <w:rPr>
          <w:b/>
          <w:lang w:val="sr-Latn-ME" w:eastAsia="zh-TW"/>
        </w:rPr>
        <w:t>5</w:t>
      </w:r>
      <w:r w:rsidRPr="00C45D87">
        <w:rPr>
          <w:b/>
          <w:lang w:val="sr-Latn-ME" w:eastAsia="zh-TW"/>
        </w:rPr>
        <w:t>00,00 €</w:t>
      </w:r>
    </w:p>
    <w:p w14:paraId="4747BEA3" w14:textId="77777777" w:rsidR="00C45D87" w:rsidRPr="00C45D87" w:rsidRDefault="00C45D87" w:rsidP="00F7191F">
      <w:pPr>
        <w:tabs>
          <w:tab w:val="left" w:pos="1110"/>
        </w:tabs>
        <w:ind w:left="-284" w:right="-567"/>
        <w:jc w:val="both"/>
        <w:rPr>
          <w:b/>
          <w:lang w:val="sr-Latn-ME" w:eastAsia="zh-TW"/>
        </w:rPr>
      </w:pPr>
    </w:p>
    <w:p w14:paraId="5052FE85" w14:textId="77777777" w:rsidR="00C45D87" w:rsidRPr="00C45D87" w:rsidRDefault="00C45D87" w:rsidP="00C45D87">
      <w:pPr>
        <w:pStyle w:val="ListParagraph"/>
        <w:tabs>
          <w:tab w:val="left" w:pos="318"/>
          <w:tab w:val="left" w:pos="3969"/>
        </w:tabs>
        <w:ind w:left="-426" w:right="-426"/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</w:pPr>
    </w:p>
    <w:p w14:paraId="1AFB1BDF" w14:textId="77777777" w:rsidR="00C45D87" w:rsidRPr="00C45D87" w:rsidRDefault="00C45D87" w:rsidP="00C45D87">
      <w:pPr>
        <w:pStyle w:val="ListParagraph"/>
        <w:tabs>
          <w:tab w:val="left" w:pos="318"/>
          <w:tab w:val="left" w:pos="3969"/>
        </w:tabs>
        <w:ind w:left="-284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45D87"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>II Način</w:t>
      </w:r>
    </w:p>
    <w:p w14:paraId="2E68EE8A" w14:textId="77777777" w:rsidR="00C45D87" w:rsidRPr="00C45D87" w:rsidRDefault="00C45D87" w:rsidP="00C45D87">
      <w:pPr>
        <w:pStyle w:val="BodyText"/>
        <w:tabs>
          <w:tab w:val="left" w:pos="3969"/>
        </w:tabs>
        <w:ind w:left="-284" w:right="-426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5D87">
        <w:rPr>
          <w:rFonts w:ascii="Times New Roman" w:hAnsi="Times New Roman" w:cs="Times New Roman"/>
          <w:sz w:val="24"/>
          <w:szCs w:val="24"/>
          <w:lang w:val="sr-Latn-ME"/>
        </w:rPr>
        <w:t xml:space="preserve">Davanje u zakup vrši se putem </w:t>
      </w:r>
      <w:r w:rsidRPr="00C45D87">
        <w:rPr>
          <w:rFonts w:ascii="Times New Roman" w:hAnsi="Times New Roman" w:cs="Times New Roman"/>
          <w:b/>
          <w:sz w:val="24"/>
          <w:szCs w:val="24"/>
          <w:lang w:val="sr-Latn-ME"/>
        </w:rPr>
        <w:t>javnog nadmetanja ( aukcije</w:t>
      </w:r>
      <w:r w:rsidRPr="00C45D87">
        <w:rPr>
          <w:rFonts w:ascii="Times New Roman" w:hAnsi="Times New Roman" w:cs="Times New Roman"/>
          <w:sz w:val="24"/>
          <w:szCs w:val="24"/>
          <w:lang w:val="sr-Latn-ME"/>
        </w:rPr>
        <w:t xml:space="preserve"> ).</w:t>
      </w:r>
    </w:p>
    <w:p w14:paraId="0A93E446" w14:textId="77777777" w:rsidR="00C45D87" w:rsidRPr="00C45D87" w:rsidRDefault="00C45D87" w:rsidP="00C45D87">
      <w:pPr>
        <w:pStyle w:val="Heading1"/>
        <w:tabs>
          <w:tab w:val="left" w:pos="396"/>
          <w:tab w:val="left" w:pos="3969"/>
        </w:tabs>
        <w:spacing w:before="170"/>
        <w:ind w:left="-284" w:right="-426"/>
        <w:rPr>
          <w:rFonts w:ascii="Times New Roman" w:hAnsi="Times New Roman" w:cs="Times New Roman"/>
          <w:sz w:val="24"/>
          <w:szCs w:val="24"/>
          <w:lang w:val="sr-Latn-ME"/>
        </w:rPr>
      </w:pPr>
      <w:r w:rsidRPr="00C45D87">
        <w:rPr>
          <w:rFonts w:ascii="Times New Roman" w:hAnsi="Times New Roman" w:cs="Times New Roman"/>
          <w:sz w:val="24"/>
          <w:szCs w:val="24"/>
          <w:lang w:val="sr-Latn-ME"/>
        </w:rPr>
        <w:t>III Uslovi javnog poziva</w:t>
      </w:r>
    </w:p>
    <w:p w14:paraId="66A9177C" w14:textId="77777777" w:rsidR="00C45D87" w:rsidRPr="00C45D87" w:rsidRDefault="00C45D87" w:rsidP="00C45D87">
      <w:pPr>
        <w:pStyle w:val="Heading1"/>
        <w:tabs>
          <w:tab w:val="left" w:pos="396"/>
          <w:tab w:val="left" w:pos="3969"/>
        </w:tabs>
        <w:spacing w:before="170"/>
        <w:ind w:left="-284" w:right="-426"/>
        <w:rPr>
          <w:rFonts w:ascii="Times New Roman" w:hAnsi="Times New Roman" w:cs="Times New Roman"/>
          <w:sz w:val="24"/>
          <w:szCs w:val="24"/>
          <w:lang w:val="sr-Latn-ME"/>
        </w:rPr>
      </w:pPr>
      <w:r w:rsidRPr="00C45D87">
        <w:rPr>
          <w:rFonts w:ascii="Times New Roman" w:hAnsi="Times New Roman" w:cs="Times New Roman"/>
          <w:sz w:val="24"/>
          <w:szCs w:val="24"/>
          <w:lang w:val="sr-Latn-ME"/>
        </w:rPr>
        <w:t>3.1</w:t>
      </w:r>
      <w:r w:rsidRPr="00C45D87">
        <w:rPr>
          <w:rFonts w:ascii="Times New Roman" w:hAnsi="Times New Roman" w:cs="Times New Roman"/>
          <w:b w:val="0"/>
          <w:sz w:val="24"/>
          <w:szCs w:val="24"/>
          <w:lang w:val="sr-Latn-ME"/>
        </w:rPr>
        <w:t xml:space="preserve"> </w:t>
      </w:r>
      <w:r w:rsidRPr="00C45D87">
        <w:rPr>
          <w:rFonts w:ascii="Times New Roman" w:hAnsi="Times New Roman" w:cs="Times New Roman"/>
          <w:sz w:val="24"/>
          <w:szCs w:val="24"/>
          <w:lang w:val="sr-Latn-ME"/>
        </w:rPr>
        <w:t>Privremene lokacije daju se u zakup bez postavljenih objekata i infrastrukturne opremljenosti.</w:t>
      </w:r>
    </w:p>
    <w:p w14:paraId="7FF6E9E0" w14:textId="77777777" w:rsidR="00C45D87" w:rsidRPr="00C45D87" w:rsidRDefault="00C45D87" w:rsidP="00C45D87">
      <w:pPr>
        <w:tabs>
          <w:tab w:val="left" w:pos="284"/>
          <w:tab w:val="left" w:pos="5387"/>
        </w:tabs>
        <w:ind w:left="-426" w:right="-426"/>
        <w:jc w:val="both"/>
        <w:rPr>
          <w:lang w:val="sr-Latn-ME"/>
        </w:rPr>
      </w:pPr>
    </w:p>
    <w:p w14:paraId="705BB9D9" w14:textId="77777777" w:rsidR="005A4B58" w:rsidRPr="00C45D87" w:rsidRDefault="005A4B58" w:rsidP="00583B63">
      <w:pPr>
        <w:tabs>
          <w:tab w:val="left" w:pos="284"/>
          <w:tab w:val="left" w:pos="5387"/>
        </w:tabs>
        <w:ind w:right="-426"/>
        <w:jc w:val="both"/>
        <w:rPr>
          <w:lang w:val="sr-Latn-ME"/>
        </w:rPr>
      </w:pPr>
    </w:p>
    <w:p w14:paraId="2E1E2B7D" w14:textId="77777777" w:rsidR="00C45D87" w:rsidRPr="00C45D87" w:rsidRDefault="00C45D87" w:rsidP="00C45D87">
      <w:pPr>
        <w:ind w:left="-426" w:right="-426"/>
        <w:jc w:val="both"/>
        <w:rPr>
          <w:b/>
          <w:lang w:val="sr-Latn-ME"/>
        </w:rPr>
      </w:pPr>
      <w:r w:rsidRPr="00C45D87">
        <w:rPr>
          <w:b/>
          <w:lang w:val="sr-Latn-ME"/>
        </w:rPr>
        <w:t>3.2. Naknada za korišćenje/zakupnina</w:t>
      </w:r>
    </w:p>
    <w:p w14:paraId="56771A79" w14:textId="77777777" w:rsidR="00C45D87" w:rsidRPr="00C45D87" w:rsidRDefault="00C45D87" w:rsidP="00C45D87">
      <w:pPr>
        <w:ind w:left="-426" w:right="-426"/>
        <w:jc w:val="both"/>
        <w:rPr>
          <w:b/>
          <w:lang w:val="sr-Latn-ME"/>
        </w:rPr>
      </w:pPr>
      <w:r w:rsidRPr="00C45D87">
        <w:rPr>
          <w:b/>
          <w:lang w:val="sr-Latn-ME"/>
        </w:rPr>
        <w:t>Početna cijena zakupa/naknada za korišćenje morskog dobra se uvećava za iznos PDV-a.</w:t>
      </w:r>
    </w:p>
    <w:p w14:paraId="323F84EA" w14:textId="77777777" w:rsidR="00C45D87" w:rsidRPr="00C45D87" w:rsidRDefault="00C45D87" w:rsidP="00C45D87">
      <w:pPr>
        <w:tabs>
          <w:tab w:val="left" w:pos="284"/>
          <w:tab w:val="left" w:pos="5387"/>
        </w:tabs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 xml:space="preserve">Početna cijena zakupa /naknade za korišćenje morskog dobra za svaku lokaciju obračunata je  </w:t>
      </w:r>
      <w:r w:rsidRPr="00C45D87">
        <w:rPr>
          <w:b/>
          <w:lang w:val="sr-Latn-ME"/>
        </w:rPr>
        <w:t xml:space="preserve">na sezonskom nivou </w:t>
      </w:r>
      <w:r w:rsidRPr="00C45D87">
        <w:rPr>
          <w:lang w:val="sr-Latn-ME"/>
        </w:rPr>
        <w:t>saglasno Cjenovniku početnih naknada iz 2019. god. koji je utvrdilo Javno preduzeće za upravljanje morskim dobrom, bez obzira kad je ugovor zaključen.</w:t>
      </w:r>
    </w:p>
    <w:p w14:paraId="49DAC4D9" w14:textId="77777777" w:rsid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14:paraId="365158C1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</w:p>
    <w:p w14:paraId="68BE8961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korišenje morskog dobra za 2021.god.  korisnicima/zakupcima koji obavljaju sezonsku djelatnost na kupalištima, privremenim lokacijama, pristaništima i dr. u zoni morskog dobra u visini od  50% od ugovorene godišnje/sezonske naknade za korišćenje morskog dobra.</w:t>
      </w:r>
    </w:p>
    <w:p w14:paraId="70A93231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</w:p>
    <w:p w14:paraId="25F7677B" w14:textId="77777777" w:rsidR="00C45D87" w:rsidRPr="00C45D87" w:rsidRDefault="00C45D87" w:rsidP="00C45D87">
      <w:pPr>
        <w:ind w:left="-426" w:right="-426"/>
        <w:jc w:val="both"/>
        <w:rPr>
          <w:b/>
          <w:lang w:val="sr-Latn-ME"/>
        </w:rPr>
      </w:pPr>
      <w:r w:rsidRPr="00C45D87">
        <w:rPr>
          <w:b/>
          <w:lang w:val="sr-Latn-ME"/>
        </w:rPr>
        <w:t>3.3. Vrijeme zakupa</w:t>
      </w:r>
    </w:p>
    <w:p w14:paraId="1F499FE5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 xml:space="preserve">Ugovori se zaključuju za tekuću godinu računajući od dana zaključenja ugovora do  </w:t>
      </w:r>
      <w:r w:rsidRPr="00C45D87">
        <w:rPr>
          <w:b/>
          <w:lang w:val="sr-Latn-ME"/>
        </w:rPr>
        <w:t xml:space="preserve">31.12.2021. god.  </w:t>
      </w:r>
      <w:r w:rsidRPr="00C45D87">
        <w:rPr>
          <w:lang w:val="sr-Latn-ME"/>
        </w:rPr>
        <w:t xml:space="preserve">uz mogućnost godišnjeg produženja za period od 2 ( dvije ) godine, odnosno do </w:t>
      </w:r>
      <w:r w:rsidRPr="00C45D87">
        <w:rPr>
          <w:b/>
          <w:lang w:val="sr-Latn-ME"/>
        </w:rPr>
        <w:t>31.12.2023.god</w:t>
      </w:r>
      <w:r w:rsidRPr="00C45D87">
        <w:rPr>
          <w:lang w:val="sr-Latn-ME"/>
        </w:rPr>
        <w:t xml:space="preserve">. </w:t>
      </w:r>
      <w:r w:rsidRPr="00C45D87">
        <w:rPr>
          <w:b/>
          <w:lang w:val="sr-Latn-ME"/>
        </w:rPr>
        <w:t xml:space="preserve">pod </w:t>
      </w:r>
      <w:r w:rsidRPr="00C45D87">
        <w:rPr>
          <w:lang w:val="sr-Latn-ME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16287B8D" w14:textId="1BF03C28" w:rsidR="00813CA8" w:rsidRDefault="00C45D87" w:rsidP="00AF2E3F">
      <w:pPr>
        <w:spacing w:before="280"/>
        <w:ind w:left="-426" w:right="-426"/>
        <w:jc w:val="both"/>
        <w:rPr>
          <w:b/>
          <w:bCs/>
          <w:lang w:val="sr-Latn-ME"/>
        </w:rPr>
      </w:pPr>
      <w:r w:rsidRPr="00C45D87">
        <w:rPr>
          <w:b/>
          <w:bCs/>
          <w:lang w:val="sr-Latn-ME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14:paraId="6A408C8A" w14:textId="77777777" w:rsidR="00AF2E3F" w:rsidRPr="00C45D87" w:rsidRDefault="00AF2E3F" w:rsidP="00AF2E3F">
      <w:pPr>
        <w:spacing w:before="280"/>
        <w:ind w:left="-426" w:right="-426"/>
        <w:jc w:val="both"/>
        <w:rPr>
          <w:b/>
          <w:bCs/>
          <w:lang w:val="sr-Latn-ME"/>
        </w:rPr>
      </w:pPr>
    </w:p>
    <w:p w14:paraId="03260FBC" w14:textId="77777777" w:rsidR="00C45D87" w:rsidRPr="00C45D87" w:rsidRDefault="00C45D87" w:rsidP="00C45D87">
      <w:pPr>
        <w:tabs>
          <w:tab w:val="left" w:pos="229"/>
          <w:tab w:val="left" w:pos="567"/>
          <w:tab w:val="left" w:pos="5387"/>
          <w:tab w:val="left" w:pos="9498"/>
        </w:tabs>
        <w:ind w:left="-426" w:right="-426"/>
        <w:jc w:val="both"/>
        <w:rPr>
          <w:b/>
          <w:lang w:val="sr-Latn-ME"/>
        </w:rPr>
      </w:pPr>
      <w:r w:rsidRPr="00C45D87">
        <w:rPr>
          <w:b/>
          <w:lang w:val="sr-Latn-ME"/>
        </w:rPr>
        <w:t>IV Licitacioni korak</w:t>
      </w:r>
    </w:p>
    <w:p w14:paraId="43B56285" w14:textId="1C70516B" w:rsidR="00583B63" w:rsidRPr="00C45D87" w:rsidRDefault="00C45D87" w:rsidP="00AF2E3F">
      <w:pPr>
        <w:tabs>
          <w:tab w:val="left" w:pos="229"/>
          <w:tab w:val="left" w:pos="567"/>
          <w:tab w:val="left" w:pos="5387"/>
          <w:tab w:val="left" w:pos="9498"/>
        </w:tabs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 xml:space="preserve">Licitacioni korak u postupku nadmetanja – aukcije utvrđuje se na iznos od </w:t>
      </w:r>
      <w:r w:rsidRPr="00C45D87">
        <w:rPr>
          <w:b/>
          <w:lang w:val="sr-Latn-ME"/>
        </w:rPr>
        <w:t>100,00</w:t>
      </w:r>
      <w:r w:rsidRPr="00C45D87">
        <w:rPr>
          <w:lang w:val="sr-Latn-ME"/>
        </w:rPr>
        <w:t xml:space="preserve"> </w:t>
      </w:r>
      <w:r w:rsidRPr="00C45D87">
        <w:rPr>
          <w:b/>
          <w:lang w:val="sr-Latn-ME"/>
        </w:rPr>
        <w:t>€</w:t>
      </w:r>
      <w:r w:rsidRPr="00C45D87">
        <w:rPr>
          <w:lang w:val="sr-Latn-ME"/>
        </w:rPr>
        <w:t xml:space="preserve">  na početnu cijenu. </w:t>
      </w:r>
    </w:p>
    <w:p w14:paraId="4DDE5E6C" w14:textId="77777777" w:rsidR="00C45D87" w:rsidRPr="00C45D87" w:rsidRDefault="00C45D87" w:rsidP="00C45D87">
      <w:pPr>
        <w:pStyle w:val="NormalWeb"/>
        <w:spacing w:after="0"/>
        <w:ind w:left="-426" w:right="-426"/>
        <w:rPr>
          <w:b/>
          <w:bCs/>
        </w:rPr>
      </w:pPr>
      <w:r w:rsidRPr="00C45D87">
        <w:rPr>
          <w:b/>
          <w:bCs/>
        </w:rPr>
        <w:t>V Uslovi za ponuđača</w:t>
      </w:r>
    </w:p>
    <w:p w14:paraId="66D92D93" w14:textId="77777777" w:rsidR="00C45D87" w:rsidRPr="00C45D87" w:rsidRDefault="00C45D87" w:rsidP="00C45D87">
      <w:pPr>
        <w:pStyle w:val="NormalWeb"/>
        <w:spacing w:before="0" w:beforeAutospacing="0" w:after="0"/>
        <w:ind w:left="-426" w:right="-426" w:hanging="284"/>
        <w:jc w:val="both"/>
        <w:rPr>
          <w:bCs/>
        </w:rPr>
      </w:pPr>
    </w:p>
    <w:p w14:paraId="34B64029" w14:textId="77777777" w:rsidR="00C45D87" w:rsidRPr="00C45D87" w:rsidRDefault="00C45D87" w:rsidP="00C45D87">
      <w:pPr>
        <w:pStyle w:val="NormalWeb"/>
        <w:spacing w:before="0" w:beforeAutospacing="0" w:after="0"/>
        <w:ind w:left="-426" w:right="-426"/>
        <w:jc w:val="both"/>
        <w:rPr>
          <w:bCs/>
        </w:rPr>
      </w:pPr>
      <w:r w:rsidRPr="00C45D87">
        <w:rPr>
          <w:b/>
          <w:bCs/>
        </w:rPr>
        <w:t xml:space="preserve">5.1 </w:t>
      </w:r>
      <w:r w:rsidRPr="00C45D87">
        <w:rPr>
          <w:bCs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14:paraId="4EC843FA" w14:textId="77777777" w:rsidR="00C45D87" w:rsidRPr="00C45D87" w:rsidRDefault="00C45D87" w:rsidP="00C45D87">
      <w:pPr>
        <w:pStyle w:val="NormalWeb"/>
        <w:spacing w:before="0" w:beforeAutospacing="0" w:after="0"/>
        <w:ind w:left="-426" w:right="-426"/>
        <w:jc w:val="both"/>
        <w:rPr>
          <w:color w:val="FF0000"/>
        </w:rPr>
      </w:pPr>
    </w:p>
    <w:p w14:paraId="73E4BAEA" w14:textId="77777777" w:rsidR="00C45D87" w:rsidRPr="00C45D87" w:rsidRDefault="00C45D87" w:rsidP="00C45D87">
      <w:pPr>
        <w:pStyle w:val="NormalWeb"/>
        <w:spacing w:before="0" w:beforeAutospacing="0" w:after="0"/>
        <w:ind w:left="-426" w:right="-426"/>
        <w:jc w:val="both"/>
      </w:pPr>
      <w:r w:rsidRPr="00C45D87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28E38ED5" w14:textId="77777777" w:rsid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bCs/>
          <w:lang w:val="sr-Latn-ME"/>
        </w:rPr>
        <w:lastRenderedPageBreak/>
        <w:t>Tražene uslove  Ponuđač</w:t>
      </w:r>
      <w:r w:rsidRPr="00C45D87">
        <w:rPr>
          <w:color w:val="FF0000"/>
          <w:lang w:val="sr-Latn-ME"/>
        </w:rPr>
        <w:t xml:space="preserve"> </w:t>
      </w:r>
      <w:r w:rsidRPr="00C45D87">
        <w:rPr>
          <w:lang w:val="sr-Latn-ME"/>
        </w:rPr>
        <w:t>je dužan da ispuni u momentu podnošenja ponude.</w:t>
      </w:r>
    </w:p>
    <w:p w14:paraId="495C8B4F" w14:textId="77777777" w:rsidR="00AF2E3F" w:rsidRPr="00C45D87" w:rsidRDefault="00AF2E3F" w:rsidP="00C45D87">
      <w:pPr>
        <w:ind w:left="-426" w:right="-426"/>
        <w:jc w:val="both"/>
        <w:rPr>
          <w:lang w:val="sr-Latn-ME"/>
        </w:rPr>
      </w:pPr>
    </w:p>
    <w:p w14:paraId="3CEB438B" w14:textId="77777777" w:rsidR="00C45D87" w:rsidRPr="00C45D87" w:rsidRDefault="00C45D87" w:rsidP="00C45D87">
      <w:pPr>
        <w:spacing w:after="119"/>
        <w:ind w:left="-426" w:right="-426"/>
        <w:jc w:val="both"/>
        <w:rPr>
          <w:b/>
          <w:lang w:val="sr-Latn-ME"/>
        </w:rPr>
      </w:pPr>
      <w:r w:rsidRPr="00C45D87">
        <w:rPr>
          <w:b/>
          <w:lang w:val="sr-Latn-ME"/>
        </w:rPr>
        <w:t>VI  Sadržaj ponude</w:t>
      </w:r>
    </w:p>
    <w:p w14:paraId="288AEDE2" w14:textId="77777777" w:rsidR="00C45D87" w:rsidRDefault="00C45D87" w:rsidP="00C45D87">
      <w:pPr>
        <w:ind w:left="-426" w:right="-426"/>
        <w:jc w:val="both"/>
        <w:rPr>
          <w:b/>
          <w:lang w:val="sr-Latn-ME"/>
        </w:rPr>
      </w:pPr>
      <w:r w:rsidRPr="00C45D87">
        <w:rPr>
          <w:b/>
          <w:lang w:val="sr-Latn-ME"/>
        </w:rPr>
        <w:t>Ponuda obavezno sadrži :</w:t>
      </w:r>
    </w:p>
    <w:p w14:paraId="2A189921" w14:textId="77777777" w:rsidR="00813CA8" w:rsidRPr="00C45D87" w:rsidRDefault="00813CA8" w:rsidP="00C45D87">
      <w:pPr>
        <w:ind w:left="-426" w:right="-426"/>
        <w:jc w:val="both"/>
        <w:rPr>
          <w:b/>
          <w:lang w:val="sr-Latn-ME"/>
        </w:rPr>
      </w:pPr>
    </w:p>
    <w:p w14:paraId="74D4CE64" w14:textId="77777777" w:rsidR="00C45D87" w:rsidRPr="00C45D87" w:rsidRDefault="00C45D87" w:rsidP="00C45D87">
      <w:pPr>
        <w:ind w:left="-426" w:right="-426"/>
        <w:jc w:val="both"/>
        <w:rPr>
          <w:b/>
          <w:lang w:val="sr-Latn-ME"/>
        </w:rPr>
      </w:pPr>
      <w:r w:rsidRPr="00C45D87">
        <w:rPr>
          <w:b/>
          <w:lang w:val="sr-Latn-ME"/>
        </w:rPr>
        <w:t>6.1. Podatke  o ponuđaču i dokaze o podobnosti ponuđača</w:t>
      </w:r>
    </w:p>
    <w:p w14:paraId="22FEC39F" w14:textId="77777777" w:rsidR="00C45D87" w:rsidRPr="00C45D87" w:rsidRDefault="00C45D87" w:rsidP="00C45D87">
      <w:pPr>
        <w:ind w:left="-426" w:right="-426"/>
        <w:jc w:val="both"/>
        <w:rPr>
          <w:b/>
          <w:bCs/>
          <w:lang w:val="sr-Latn-ME"/>
        </w:rPr>
      </w:pPr>
      <w:r w:rsidRPr="00C45D87">
        <w:rPr>
          <w:b/>
          <w:bCs/>
          <w:lang w:val="sr-Latn-ME"/>
        </w:rPr>
        <w:t>6.1.1. Za fizička lica:</w:t>
      </w:r>
    </w:p>
    <w:p w14:paraId="22A376D1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14:paraId="7411F169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 xml:space="preserve">- fotokopija lične karte/pasoša sa jedinstvenim matičnim brojem,  </w:t>
      </w:r>
    </w:p>
    <w:p w14:paraId="6F673FE7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bCs/>
          <w:lang w:val="sr-Latn-ME"/>
        </w:rPr>
        <w:t>-p</w:t>
      </w:r>
      <w:r w:rsidRPr="00C45D87">
        <w:rPr>
          <w:lang w:val="sr-Latn-ME"/>
        </w:rPr>
        <w:t>otvrda Poreske uprave  da su uredno izvršene sve obaveze po osnovu plaćanja poreza i doprinosa za period 90 dana prije dana sprovodjenja aukcije,</w:t>
      </w:r>
    </w:p>
    <w:p w14:paraId="670B7D5F" w14:textId="77777777" w:rsidR="00C45D87" w:rsidRPr="00C45D87" w:rsidRDefault="00C45D87" w:rsidP="00C45D87">
      <w:pPr>
        <w:ind w:left="-426" w:right="-426"/>
        <w:jc w:val="both"/>
        <w:rPr>
          <w:bCs/>
          <w:lang w:val="sr-Latn-ME"/>
        </w:rPr>
      </w:pPr>
      <w:r w:rsidRPr="00C45D87">
        <w:rPr>
          <w:lang w:val="sr-Latn-ME"/>
        </w:rPr>
        <w:t>-</w:t>
      </w:r>
      <w:r w:rsidRPr="00C45D87">
        <w:rPr>
          <w:bCs/>
          <w:lang w:val="sr-Latn-ME"/>
        </w:rPr>
        <w:t xml:space="preserve"> uvjerenje mjesno nadležnog Osnovnog suda da  se protiv ponuđača ne vodi krivični postupak.</w:t>
      </w:r>
    </w:p>
    <w:p w14:paraId="3ED59A7A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</w:p>
    <w:p w14:paraId="2394028E" w14:textId="77777777" w:rsidR="00C45D87" w:rsidRPr="00C45D87" w:rsidRDefault="00C45D87" w:rsidP="00C45D87">
      <w:pPr>
        <w:ind w:left="-426" w:right="-426"/>
        <w:jc w:val="both"/>
        <w:rPr>
          <w:b/>
          <w:bCs/>
          <w:lang w:val="sr-Latn-ME"/>
        </w:rPr>
      </w:pPr>
      <w:r w:rsidRPr="00C45D87">
        <w:rPr>
          <w:b/>
          <w:bCs/>
          <w:lang w:val="sr-Latn-ME"/>
        </w:rPr>
        <w:t>6.1.2. Za privredna društva, pravna lica ili preduzetnike:</w:t>
      </w:r>
    </w:p>
    <w:p w14:paraId="0032B8F6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14:paraId="34EE71C3" w14:textId="77777777" w:rsidR="00C45D87" w:rsidRPr="00C45D87" w:rsidRDefault="00C45D87" w:rsidP="00C45D87">
      <w:pPr>
        <w:widowControl w:val="0"/>
        <w:suppressAutoHyphens/>
        <w:ind w:left="-426" w:right="-426"/>
        <w:jc w:val="both"/>
        <w:rPr>
          <w:rFonts w:eastAsia="SimSun"/>
          <w:kern w:val="1"/>
          <w:lang w:val="sr-Latn-ME" w:eastAsia="hi-IN" w:bidi="hi-IN"/>
        </w:rPr>
      </w:pPr>
      <w:r w:rsidRPr="00C45D87">
        <w:rPr>
          <w:lang w:val="sr-Latn-ME"/>
        </w:rPr>
        <w:t>-</w:t>
      </w:r>
      <w:r w:rsidRPr="00C45D87">
        <w:rPr>
          <w:lang w:val="sr-Latn-ME" w:eastAsia="sr-Latn-CS"/>
        </w:rPr>
        <w:t>dokaz o registraciji (Izvod iz CRPS</w:t>
      </w:r>
      <w:r w:rsidRPr="00C45D87">
        <w:rPr>
          <w:rFonts w:eastAsia="SimSun"/>
          <w:kern w:val="1"/>
          <w:lang w:val="sr-Latn-ME" w:eastAsia="hi-IN" w:bidi="hi-IN"/>
        </w:rPr>
        <w:t xml:space="preserve"> sa podacima o ovlašćenim licima ponuđača ne stariji od 6 mjeseci),</w:t>
      </w:r>
    </w:p>
    <w:p w14:paraId="3A8F08C1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>-rješenje o PIB pravnog lica/preduzetnika, </w:t>
      </w:r>
    </w:p>
    <w:p w14:paraId="1C4F9DD8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3567371E" w14:textId="77777777" w:rsidR="00C45D87" w:rsidRPr="00C45D87" w:rsidRDefault="00C45D87" w:rsidP="00C45D87">
      <w:pPr>
        <w:ind w:left="-426" w:right="-426"/>
        <w:jc w:val="both"/>
        <w:rPr>
          <w:bCs/>
          <w:lang w:val="sr-Latn-ME"/>
        </w:rPr>
      </w:pPr>
      <w:r w:rsidRPr="00C45D87">
        <w:rPr>
          <w:bCs/>
          <w:lang w:val="sr-Latn-ME"/>
        </w:rPr>
        <w:t xml:space="preserve">- uvjerenje mjesno nadležnog Osnovnog suda da  se protiv </w:t>
      </w:r>
      <w:r w:rsidRPr="00C45D87">
        <w:rPr>
          <w:lang w:val="sr-Latn-ME" w:eastAsia="sr-Latn-CS"/>
        </w:rPr>
        <w:t xml:space="preserve">privrednog društva, pravnog lica </w:t>
      </w:r>
      <w:r w:rsidRPr="00C45D87">
        <w:rPr>
          <w:bCs/>
          <w:lang w:val="sr-Latn-ME"/>
        </w:rPr>
        <w:t>i odgovornog lica u pravnom licu ne vodi krivični postupak,</w:t>
      </w:r>
    </w:p>
    <w:p w14:paraId="53BA56F5" w14:textId="77777777" w:rsidR="00C45D87" w:rsidRPr="00C45D87" w:rsidRDefault="00C45D87" w:rsidP="00C45D87">
      <w:pPr>
        <w:tabs>
          <w:tab w:val="left" w:pos="9498"/>
        </w:tabs>
        <w:ind w:left="-426" w:right="-426"/>
        <w:jc w:val="both"/>
        <w:rPr>
          <w:lang w:val="sr-Latn-ME" w:eastAsia="sr-Latn-CS"/>
        </w:rPr>
      </w:pPr>
      <w:r w:rsidRPr="00C45D87">
        <w:rPr>
          <w:lang w:val="sr-Latn-ME"/>
        </w:rPr>
        <w:t>- u</w:t>
      </w:r>
      <w:r w:rsidRPr="00C45D87">
        <w:rPr>
          <w:lang w:val="sr-Latn-ME" w:eastAsia="sr-Latn-CS"/>
        </w:rPr>
        <w:t xml:space="preserve">vjerenje Ministarstva pravde da se privredno društvo, pravno lice/preduzetnik ne nalazi u kaznenoj  evidenciji </w:t>
      </w:r>
      <w:r w:rsidRPr="00C45D87">
        <w:rPr>
          <w:lang w:val="sr-Latn-ME"/>
        </w:rPr>
        <w:t>za neko od krivičnih djela organizovanog kriminala sa elementima korupcije, pranja novca i prevare</w:t>
      </w:r>
      <w:r w:rsidRPr="00C45D87">
        <w:rPr>
          <w:lang w:val="sr-Latn-ME" w:eastAsia="sr-Latn-CS"/>
        </w:rPr>
        <w:t>, </w:t>
      </w:r>
    </w:p>
    <w:p w14:paraId="2EA6E5C6" w14:textId="77777777" w:rsidR="00C45D87" w:rsidRPr="00C45D87" w:rsidRDefault="00C45D87" w:rsidP="00C45D87">
      <w:pPr>
        <w:tabs>
          <w:tab w:val="left" w:pos="9498"/>
        </w:tabs>
        <w:ind w:left="-426" w:right="-426"/>
        <w:jc w:val="both"/>
        <w:rPr>
          <w:lang w:val="sr-Latn-ME" w:eastAsia="sr-Latn-CS"/>
        </w:rPr>
      </w:pPr>
      <w:r w:rsidRPr="00C45D87">
        <w:rPr>
          <w:lang w:val="sr-Latn-ME"/>
        </w:rPr>
        <w:t>- u</w:t>
      </w:r>
      <w:r w:rsidRPr="00C45D87">
        <w:rPr>
          <w:lang w:val="sr-Latn-ME" w:eastAsia="sr-Latn-CS"/>
        </w:rPr>
        <w:t xml:space="preserve">vjerenje Ministarstva pravde da se odgovorno lice u privrednom društvu, pravnom licu ne nalazi u kaznenoj </w:t>
      </w:r>
      <w:r w:rsidRPr="00C45D87">
        <w:rPr>
          <w:lang w:val="sr-Latn-ME"/>
        </w:rPr>
        <w:t>za neko od krivičnih djela organizovanog kriminala sa elementima korupcije, pranja novca i prevare</w:t>
      </w:r>
      <w:r w:rsidRPr="00C45D87">
        <w:rPr>
          <w:lang w:val="sr-Latn-ME" w:eastAsia="sr-Latn-CS"/>
        </w:rPr>
        <w:t>, </w:t>
      </w:r>
    </w:p>
    <w:p w14:paraId="53C99E91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bCs/>
          <w:lang w:val="sr-Latn-ME"/>
        </w:rPr>
        <w:t>-p</w:t>
      </w:r>
      <w:r w:rsidRPr="00C45D87">
        <w:rPr>
          <w:lang w:val="sr-Latn-ME"/>
        </w:rPr>
        <w:t xml:space="preserve">otvrda Poreske uprave da su uredno izvršene sve obaveze po osnovu plaćanja poreza i doprinosa za period do 90 dana prije dana sprovodjenaj aukcije, </w:t>
      </w:r>
    </w:p>
    <w:p w14:paraId="78D4FF02" w14:textId="77777777" w:rsidR="00C45D87" w:rsidRDefault="00C45D87" w:rsidP="00C45D87">
      <w:pPr>
        <w:ind w:left="-426" w:right="-426"/>
        <w:jc w:val="both"/>
        <w:rPr>
          <w:lang w:val="sr-Latn-ME" w:eastAsia="sr-Latn-CS"/>
        </w:rPr>
      </w:pPr>
      <w:r w:rsidRPr="00C45D87">
        <w:rPr>
          <w:lang w:val="sr-Latn-ME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0CB756B7" w14:textId="77777777" w:rsidR="00813CA8" w:rsidRPr="00C45D87" w:rsidRDefault="00813CA8" w:rsidP="00C45D87">
      <w:pPr>
        <w:ind w:left="-426" w:right="-426"/>
        <w:jc w:val="both"/>
        <w:rPr>
          <w:lang w:val="sr-Latn-ME" w:eastAsia="sr-Latn-CS"/>
        </w:rPr>
      </w:pPr>
    </w:p>
    <w:p w14:paraId="1E47E3DE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b/>
          <w:lang w:val="sr-Latn-ME"/>
        </w:rPr>
        <w:t>6.2.</w:t>
      </w:r>
      <w:r w:rsidRPr="00C45D87">
        <w:rPr>
          <w:lang w:val="sr-Latn-ME"/>
        </w:rPr>
        <w:t> </w:t>
      </w:r>
      <w:r w:rsidRPr="00C45D87">
        <w:rPr>
          <w:b/>
          <w:lang w:val="sr-Latn-ME"/>
        </w:rPr>
        <w:t>Originalnu bankarsku garanciju</w:t>
      </w:r>
      <w:r w:rsidRPr="00C45D87">
        <w:rPr>
          <w:lang w:val="sr-Latn-ME"/>
        </w:rPr>
        <w:t xml:space="preserve"> ponude  koja mora biti bezuslovna, „bez prigovora“ i naplativa na prvi poziv sa rokom važenja minimum 90 dana od dana sprovodjenja aukcije. </w:t>
      </w:r>
    </w:p>
    <w:p w14:paraId="46FD841B" w14:textId="77777777" w:rsidR="00C45D87" w:rsidRDefault="00C45D87" w:rsidP="00C45D87">
      <w:pPr>
        <w:ind w:left="-426" w:right="-426"/>
        <w:jc w:val="both"/>
        <w:rPr>
          <w:b/>
          <w:bCs/>
          <w:lang w:val="sr-Latn-ME"/>
        </w:rPr>
      </w:pPr>
      <w:r w:rsidRPr="00C45D87">
        <w:rPr>
          <w:b/>
          <w:bCs/>
          <w:lang w:val="sr-Latn-ME"/>
        </w:rPr>
        <w:t xml:space="preserve">Iznos bankarske garancije ne može biti manji od početne cijene sezonskog zakupa koji je naznačen u ovom Javnom pozivu. </w:t>
      </w:r>
    </w:p>
    <w:p w14:paraId="5AE57484" w14:textId="77777777" w:rsidR="00813CA8" w:rsidRPr="00C45D87" w:rsidRDefault="00813CA8" w:rsidP="00C45D87">
      <w:pPr>
        <w:ind w:left="-426" w:right="-426"/>
        <w:jc w:val="both"/>
        <w:rPr>
          <w:b/>
          <w:bCs/>
          <w:lang w:val="sr-Latn-ME"/>
        </w:rPr>
      </w:pPr>
    </w:p>
    <w:p w14:paraId="06C1CC17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b/>
          <w:lang w:val="sr-Latn-ME"/>
        </w:rPr>
        <w:t xml:space="preserve">6.3. </w:t>
      </w:r>
      <w:r w:rsidRPr="00C45D87">
        <w:rPr>
          <w:lang w:val="sr-Latn-ME"/>
        </w:rPr>
        <w:t xml:space="preserve">Potrebni dokazi (osim fotokopije lične karte ) dostavljaju se </w:t>
      </w:r>
      <w:r w:rsidRPr="00C45D87">
        <w:rPr>
          <w:b/>
          <w:lang w:val="sr-Latn-ME"/>
        </w:rPr>
        <w:t>u formi originala ili ovjerene fotokopije</w:t>
      </w:r>
      <w:r w:rsidRPr="00C45D87">
        <w:rPr>
          <w:lang w:val="sr-Latn-ME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53BF3E62" w14:textId="77777777" w:rsidR="00C45D87" w:rsidRDefault="00C45D87" w:rsidP="00C45D87">
      <w:pPr>
        <w:ind w:left="-426" w:right="-426"/>
        <w:jc w:val="both"/>
        <w:rPr>
          <w:bCs/>
          <w:lang w:val="sr-Latn-ME"/>
        </w:rPr>
      </w:pPr>
      <w:r w:rsidRPr="00C45D87">
        <w:rPr>
          <w:b/>
          <w:bCs/>
          <w:lang w:val="sr-Latn-ME"/>
        </w:rPr>
        <w:t>6.4.</w:t>
      </w:r>
      <w:r w:rsidRPr="00C45D87">
        <w:rPr>
          <w:bCs/>
          <w:lang w:val="sr-Latn-ME"/>
        </w:rPr>
        <w:t>Prijave se dostavljaju na Crnogorskom jeziku.</w:t>
      </w:r>
    </w:p>
    <w:p w14:paraId="2FB3D4C7" w14:textId="77777777" w:rsidR="00813CA8" w:rsidRPr="00C45D87" w:rsidRDefault="00813CA8" w:rsidP="00C45D87">
      <w:pPr>
        <w:ind w:left="-426" w:right="-426"/>
        <w:jc w:val="both"/>
        <w:rPr>
          <w:bCs/>
          <w:lang w:val="sr-Latn-ME"/>
        </w:rPr>
      </w:pPr>
    </w:p>
    <w:p w14:paraId="6AC91FFF" w14:textId="77777777" w:rsidR="00C45D87" w:rsidRPr="00C45D87" w:rsidRDefault="00C45D87" w:rsidP="00C45D87">
      <w:pPr>
        <w:pStyle w:val="ListParagraph"/>
        <w:tabs>
          <w:tab w:val="left" w:pos="354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45D87">
        <w:rPr>
          <w:rFonts w:ascii="Times New Roman" w:hAnsi="Times New Roman" w:cs="Times New Roman"/>
          <w:b/>
          <w:sz w:val="24"/>
          <w:szCs w:val="24"/>
          <w:lang w:val="sr-Latn-ME"/>
        </w:rPr>
        <w:t>VII Sprovođenje</w:t>
      </w:r>
      <w:r w:rsidRPr="00C45D87">
        <w:rPr>
          <w:rFonts w:ascii="Times New Roman" w:hAnsi="Times New Roman" w:cs="Times New Roman"/>
          <w:b/>
          <w:spacing w:val="-9"/>
          <w:sz w:val="24"/>
          <w:szCs w:val="24"/>
          <w:lang w:val="sr-Latn-ME"/>
        </w:rPr>
        <w:t xml:space="preserve"> </w:t>
      </w:r>
      <w:r w:rsidRPr="00C45D87">
        <w:rPr>
          <w:rFonts w:ascii="Times New Roman" w:hAnsi="Times New Roman" w:cs="Times New Roman"/>
          <w:b/>
          <w:sz w:val="24"/>
          <w:szCs w:val="24"/>
          <w:lang w:val="sr-Latn-ME"/>
        </w:rPr>
        <w:t>postupka</w:t>
      </w:r>
    </w:p>
    <w:p w14:paraId="40DD7724" w14:textId="77777777" w:rsidR="00C45D87" w:rsidRPr="00C45D87" w:rsidRDefault="00C45D87" w:rsidP="00C45D87">
      <w:pPr>
        <w:pStyle w:val="ListParagraph"/>
        <w:tabs>
          <w:tab w:val="left" w:pos="354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B308383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 xml:space="preserve">7.1.  Ponuđač sačinjava i podnosi prijavu u skladu sa Javnim pozivom. </w:t>
      </w:r>
    </w:p>
    <w:p w14:paraId="5F31ED7D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>7.2. Ponuđač može u roku za dostavljanje prijave da istu mijenja i dopunjava ili da u pisanoj formi odustane od prijave.</w:t>
      </w:r>
    </w:p>
    <w:p w14:paraId="1970B765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14:paraId="14384F26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>7.4. Prijave  koje su primljene nakon isteka Javnim pozivom određenog roka odbijaju se kao neblagovremene i vraćaju se neotvorene ponuđaču.</w:t>
      </w:r>
    </w:p>
    <w:p w14:paraId="4F4113C9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 xml:space="preserve">7.5. Prijave fizičkih ili pravnih lica (ranijih korisnika) odbijaju se kao neprihvatljive i neće biti predmet vrednovanja, ukoliko je </w:t>
      </w:r>
    </w:p>
    <w:p w14:paraId="0EA0DB97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>-protiv ponuđača (ranijeg korisnika)  Javno preduzeće pokrenulo sudski postupak zbog neispunjavanja ugovorenih obaveza,</w:t>
      </w:r>
    </w:p>
    <w:p w14:paraId="4C14F3F7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 xml:space="preserve">-sa ponuđačem (ranijim korisnikom) Javno preduzeće raskinulo  ugovor zbog teže povrede ugovorne obaveze. </w:t>
      </w:r>
    </w:p>
    <w:p w14:paraId="5AE028D7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>7.6. Postupak davanja u zakup sprovodi Komisija za aukciju koje imenuje Direktor Javnog preduzeća.</w:t>
      </w:r>
    </w:p>
    <w:p w14:paraId="648B9F56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>Komisija za aukciju u postupku javnog nadmetanja, preuzima prijave sa arhive Javnog preduzeća, vrši pregled i ocjenu formalne ispravnosti prijava, vrši registraciju ponuđača i u skladu sa Pozivom sprovode aukciju i sačinjava Zapisnik o aukciji.</w:t>
      </w:r>
    </w:p>
    <w:p w14:paraId="5B6CA146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>7.7. Nezatvorene (neuredne) prijave odbijaju se kao nevažeće i u stanju u kojem su uručene biće vraćene ponuđaču, nakon okončanja postupka .</w:t>
      </w:r>
    </w:p>
    <w:p w14:paraId="7173DE02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 xml:space="preserve">Neispravna je prijava  koja nije sačinjena u skladu sa uslovima Javnog poziva. </w:t>
      </w:r>
    </w:p>
    <w:p w14:paraId="0518DBEE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>7.8. Podnesci i obaviještenja Komisije za aukciju dostavljaju se  na adresu koju je ponuđač označio u prijavi ili neposrednim uručenjem na Arhivi Javnog preduzeća.</w:t>
      </w:r>
    </w:p>
    <w:p w14:paraId="25B9EDD6" w14:textId="77777777" w:rsidR="00C45D87" w:rsidRPr="00C45D87" w:rsidRDefault="00C45D87" w:rsidP="00C45D87">
      <w:pPr>
        <w:ind w:left="-426" w:right="-426"/>
        <w:jc w:val="both"/>
        <w:rPr>
          <w:lang w:val="sr-Latn-ME"/>
        </w:rPr>
      </w:pPr>
      <w:r w:rsidRPr="00C45D87">
        <w:rPr>
          <w:lang w:val="sr-Latn-ME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14:paraId="68E6034E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lang w:val="sr-Latn-ME" w:eastAsia="sr-Latn-CS"/>
        </w:rPr>
      </w:pPr>
    </w:p>
    <w:p w14:paraId="5B19BBFF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lang w:val="sr-Latn-ME" w:eastAsia="sr-Latn-CS"/>
        </w:rPr>
      </w:pPr>
      <w:r w:rsidRPr="00C45D87">
        <w:rPr>
          <w:b/>
          <w:lang w:val="sr-Latn-ME" w:eastAsia="sr-Latn-CS"/>
        </w:rPr>
        <w:t xml:space="preserve">VIII Vrijeme i mjesto podnošenje prijava </w:t>
      </w:r>
    </w:p>
    <w:p w14:paraId="054E1EBA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lang w:val="sr-Latn-ME" w:eastAsia="sr-Latn-CS"/>
        </w:rPr>
      </w:pPr>
    </w:p>
    <w:p w14:paraId="3467B212" w14:textId="1CE6645C" w:rsidR="00C45D87" w:rsidRDefault="00C45D87" w:rsidP="00AF2E3F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lang w:val="sr-Latn-ME" w:eastAsia="sr-Latn-CS"/>
        </w:rPr>
      </w:pPr>
      <w:r w:rsidRPr="00C45D87">
        <w:rPr>
          <w:lang w:val="sr-Latn-ME" w:eastAsia="sr-Latn-CS"/>
        </w:rPr>
        <w:t xml:space="preserve">8.1. Prijave za javno nadmetanje ( aukciju) podnose se svakog radnog dana od 08 do 15 sati od dana objavljivanja ovog poziva zaključno sa </w:t>
      </w:r>
      <w:r w:rsidR="00472AFB">
        <w:rPr>
          <w:lang w:val="sr-Latn-ME" w:eastAsia="sr-Latn-CS"/>
        </w:rPr>
        <w:t>25</w:t>
      </w:r>
      <w:r w:rsidR="00583B63" w:rsidRPr="00AF2E3F">
        <w:rPr>
          <w:lang w:val="sr-Latn-ME" w:eastAsia="sr-Latn-CS"/>
        </w:rPr>
        <w:t>.08</w:t>
      </w:r>
      <w:r w:rsidRPr="00AF2E3F">
        <w:rPr>
          <w:lang w:val="sr-Latn-ME" w:eastAsia="sr-Latn-CS"/>
        </w:rPr>
        <w:t>.2021. god. do 13,00</w:t>
      </w:r>
      <w:r w:rsidRPr="00583B63">
        <w:rPr>
          <w:lang w:val="sr-Latn-ME" w:eastAsia="sr-Latn-CS"/>
        </w:rPr>
        <w:t xml:space="preserve"> </w:t>
      </w:r>
      <w:r w:rsidRPr="00C45D87">
        <w:rPr>
          <w:lang w:val="sr-Latn-ME" w:eastAsia="sr-Latn-CS"/>
        </w:rPr>
        <w:t>časova neposrednom predajom na arhivi Javnog preduzeća u zapečaćenim kovertama sa naznakom »PRIJAVA ZA JAVNO NADMETANJE PO POZIVU BROJ:       -          ZA LOKACIJU  RED.BR._______«.</w:t>
      </w:r>
    </w:p>
    <w:p w14:paraId="3B35B83A" w14:textId="77777777" w:rsidR="00813CA8" w:rsidRPr="00C45D87" w:rsidRDefault="00813CA8" w:rsidP="00583B63">
      <w:pPr>
        <w:tabs>
          <w:tab w:val="left" w:pos="567"/>
          <w:tab w:val="left" w:pos="5387"/>
          <w:tab w:val="left" w:pos="9498"/>
        </w:tabs>
        <w:ind w:right="-426"/>
        <w:jc w:val="both"/>
        <w:rPr>
          <w:lang w:val="sr-Latn-ME" w:eastAsia="sr-Latn-CS"/>
        </w:rPr>
      </w:pPr>
    </w:p>
    <w:p w14:paraId="09272D8A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lang w:val="sr-Latn-ME" w:eastAsia="sr-Latn-CS"/>
        </w:rPr>
      </w:pPr>
      <w:r w:rsidRPr="00C45D87">
        <w:rPr>
          <w:lang w:val="sr-Latn-ME" w:eastAsia="sr-Latn-CS"/>
        </w:rPr>
        <w:t>8.2. Prijave dostavljene nakon navedenog roka (neblagovremene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3F0AC82C" w14:textId="77777777" w:rsid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lang w:val="sr-Latn-ME" w:eastAsia="sr-Latn-CS"/>
        </w:rPr>
      </w:pPr>
    </w:p>
    <w:p w14:paraId="3396CD0F" w14:textId="77777777" w:rsidR="00AF2E3F" w:rsidRDefault="00AF2E3F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lang w:val="sr-Latn-ME" w:eastAsia="sr-Latn-CS"/>
        </w:rPr>
      </w:pPr>
    </w:p>
    <w:p w14:paraId="3B458733" w14:textId="77777777" w:rsidR="00AF2E3F" w:rsidRPr="00C45D87" w:rsidRDefault="00AF2E3F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lang w:val="sr-Latn-ME" w:eastAsia="sr-Latn-CS"/>
        </w:rPr>
      </w:pPr>
    </w:p>
    <w:p w14:paraId="1BAE0CF0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lang w:val="sr-Latn-ME" w:eastAsia="sr-Latn-CS"/>
        </w:rPr>
      </w:pPr>
      <w:r w:rsidRPr="00C45D87">
        <w:rPr>
          <w:b/>
          <w:lang w:val="sr-Latn-ME" w:eastAsia="sr-Latn-CS"/>
        </w:rPr>
        <w:lastRenderedPageBreak/>
        <w:t>IX Vrijeme i mjesto javnog nadmetanja</w:t>
      </w:r>
    </w:p>
    <w:p w14:paraId="7F331B91" w14:textId="0B42E060" w:rsidR="00C45D87" w:rsidRDefault="00C45D87" w:rsidP="00C45D87">
      <w:pPr>
        <w:spacing w:before="240"/>
        <w:ind w:left="-426" w:right="-426"/>
        <w:jc w:val="both"/>
        <w:rPr>
          <w:b/>
          <w:lang w:val="sr-Latn-ME"/>
        </w:rPr>
      </w:pPr>
      <w:r w:rsidRPr="00C45D87">
        <w:rPr>
          <w:lang w:val="sr-Latn-ME" w:eastAsia="sr-Latn-CS"/>
        </w:rPr>
        <w:t xml:space="preserve">Javno nadmetanje </w:t>
      </w:r>
      <w:r w:rsidRPr="00C45D87">
        <w:rPr>
          <w:b/>
          <w:lang w:val="sr-Latn-ME"/>
        </w:rPr>
        <w:t>pod uslovima koji će obezbijediti poštovanje Preporuka i mjera tijela za zarazne bolesti</w:t>
      </w:r>
      <w:r w:rsidRPr="00C45D87">
        <w:rPr>
          <w:lang w:val="sr-Latn-ME"/>
        </w:rPr>
        <w:t xml:space="preserve">, </w:t>
      </w:r>
      <w:r w:rsidR="00AF2E3F">
        <w:rPr>
          <w:lang w:val="sr-Latn-ME" w:eastAsia="sr-Latn-CS"/>
        </w:rPr>
        <w:t xml:space="preserve"> će se obaviti dana</w:t>
      </w:r>
      <w:r w:rsidRPr="00C45D87">
        <w:rPr>
          <w:lang w:val="sr-Latn-ME" w:eastAsia="sr-Latn-CS"/>
        </w:rPr>
        <w:t xml:space="preserve"> </w:t>
      </w:r>
      <w:r w:rsidR="00583B63" w:rsidRPr="00AF2E3F">
        <w:rPr>
          <w:b/>
          <w:lang w:val="sr-Latn-ME" w:eastAsia="sr-Latn-CS"/>
        </w:rPr>
        <w:t>2</w:t>
      </w:r>
      <w:r w:rsidR="00AF2E3F" w:rsidRPr="00AF2E3F">
        <w:rPr>
          <w:b/>
          <w:lang w:val="sr-Latn-ME" w:eastAsia="sr-Latn-CS"/>
        </w:rPr>
        <w:t>7</w:t>
      </w:r>
      <w:r w:rsidR="00583B63" w:rsidRPr="00AF2E3F">
        <w:rPr>
          <w:b/>
          <w:lang w:val="sr-Latn-ME" w:eastAsia="sr-Latn-CS"/>
        </w:rPr>
        <w:t>.08</w:t>
      </w:r>
      <w:r w:rsidRPr="00AF2E3F">
        <w:rPr>
          <w:b/>
          <w:lang w:val="sr-Latn-ME" w:eastAsia="sr-Latn-CS"/>
        </w:rPr>
        <w:t>.2021.god. u 13,00</w:t>
      </w:r>
      <w:r w:rsidRPr="00C45D87">
        <w:rPr>
          <w:b/>
          <w:lang w:val="sr-Latn-ME" w:eastAsia="sr-Latn-CS"/>
        </w:rPr>
        <w:t xml:space="preserve"> časova</w:t>
      </w:r>
      <w:r w:rsidRPr="00C45D87">
        <w:rPr>
          <w:lang w:val="sr-Latn-ME" w:eastAsia="sr-Latn-CS"/>
        </w:rPr>
        <w:t xml:space="preserve"> </w:t>
      </w:r>
      <w:r w:rsidRPr="00C45D87">
        <w:rPr>
          <w:b/>
          <w:lang w:val="sr-Latn-ME"/>
        </w:rPr>
        <w:t>u Sali na prvom spratu poslovne zgrade Javnog preduzeća.</w:t>
      </w:r>
    </w:p>
    <w:p w14:paraId="01FF5E1A" w14:textId="77777777" w:rsidR="00583B63" w:rsidRPr="00C45D87" w:rsidRDefault="00583B63" w:rsidP="00C45D87">
      <w:pPr>
        <w:spacing w:before="240"/>
        <w:ind w:left="-426" w:right="-426"/>
        <w:jc w:val="both"/>
        <w:rPr>
          <w:lang w:val="sr-Latn-ME"/>
        </w:rPr>
      </w:pPr>
    </w:p>
    <w:p w14:paraId="66B57559" w14:textId="77777777" w:rsidR="00C45D87" w:rsidRPr="00C45D87" w:rsidRDefault="00C45D87" w:rsidP="00C45D87">
      <w:pPr>
        <w:tabs>
          <w:tab w:val="left" w:pos="567"/>
          <w:tab w:val="left" w:pos="5387"/>
          <w:tab w:val="left" w:pos="9356"/>
        </w:tabs>
        <w:ind w:left="-426" w:right="-426"/>
        <w:jc w:val="both"/>
        <w:rPr>
          <w:lang w:val="sr-Latn-ME" w:eastAsia="sr-Latn-CS"/>
        </w:rPr>
      </w:pPr>
      <w:r w:rsidRPr="00C45D87">
        <w:rPr>
          <w:lang w:val="sr-Latn-ME"/>
        </w:rPr>
        <w:t>Pravo učešća na nadmetanju imaju sva pravna i fizička lica koja blagovremeno dostave pisanu prijavu sa potrebnom dokumentacijom i uredno se registrovala.</w:t>
      </w:r>
      <w:r w:rsidRPr="00C45D87">
        <w:rPr>
          <w:lang w:val="sr-Latn-ME" w:eastAsia="sr-Latn-CS"/>
        </w:rPr>
        <w:t xml:space="preserve"> </w:t>
      </w:r>
    </w:p>
    <w:p w14:paraId="5A63B1EB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lang w:val="sr-Latn-ME" w:eastAsia="sr-Latn-CS"/>
        </w:rPr>
      </w:pPr>
    </w:p>
    <w:p w14:paraId="3DAD755D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lang w:val="sr-Latn-ME" w:eastAsia="sr-Latn-CS"/>
        </w:rPr>
      </w:pPr>
      <w:r w:rsidRPr="00C45D87">
        <w:rPr>
          <w:b/>
          <w:lang w:val="sr-Latn-ME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427C4754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bCs/>
          <w:lang w:val="sr-Latn-ME" w:eastAsia="sr-Latn-CS"/>
        </w:rPr>
      </w:pPr>
    </w:p>
    <w:p w14:paraId="34C9337D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bCs/>
          <w:lang w:val="sr-Latn-ME" w:eastAsia="sr-Latn-CS"/>
        </w:rPr>
      </w:pPr>
    </w:p>
    <w:p w14:paraId="25C91150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bCs/>
          <w:lang w:val="sr-Latn-ME" w:eastAsia="sr-Latn-CS"/>
        </w:rPr>
      </w:pPr>
      <w:r w:rsidRPr="00C45D87">
        <w:rPr>
          <w:b/>
          <w:bCs/>
          <w:lang w:val="sr-Latn-ME" w:eastAsia="sr-Latn-CS"/>
        </w:rPr>
        <w:t>X Izbor najpovoljnijeg ponuđača</w:t>
      </w:r>
    </w:p>
    <w:p w14:paraId="2DA9E7CE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bCs/>
          <w:lang w:val="sr-Latn-ME" w:eastAsia="sr-Latn-CS"/>
        </w:rPr>
      </w:pPr>
    </w:p>
    <w:p w14:paraId="6A2E9716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color w:val="000000"/>
          <w:lang w:val="sr-Latn-ME" w:eastAsia="sr-Latn-CS"/>
        </w:rPr>
      </w:pPr>
      <w:r w:rsidRPr="00C45D87">
        <w:rPr>
          <w:color w:val="000000"/>
          <w:lang w:val="sr-Latn-ME" w:eastAsia="sr-Latn-CS"/>
        </w:rPr>
        <w:t>Učesnik u postupku aukcije-licitacije koji ponudi najveći iznos zakupnine proglašava se za najpovoljnijeg ponuđača i kao prvorangirani potpisuje izjavu kojom potvrđuje ponudu.  Predmetnu izjavu potpisuju svi učesnici aukcije po redosledu visine ponuđene zakupnine.</w:t>
      </w:r>
    </w:p>
    <w:p w14:paraId="18670B40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color w:val="000000"/>
          <w:lang w:val="sr-Latn-ME" w:eastAsia="sr-Latn-CS"/>
        </w:rPr>
      </w:pPr>
    </w:p>
    <w:p w14:paraId="44274B13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color w:val="000000"/>
          <w:lang w:val="sr-Latn-ME" w:eastAsia="sr-Latn-CS"/>
        </w:rPr>
      </w:pPr>
      <w:r w:rsidRPr="00C45D87">
        <w:rPr>
          <w:color w:val="000000"/>
          <w:lang w:val="sr-Latn-ME" w:eastAsia="sr-Latn-CS"/>
        </w:rPr>
        <w:t xml:space="preserve">Najpovoljniji ponuđač je dužan da u roku od </w:t>
      </w:r>
      <w:r w:rsidRPr="00C45D87">
        <w:rPr>
          <w:rFonts w:ascii="Cambria" w:hAnsi="Cambria"/>
          <w:color w:val="000000"/>
          <w:sz w:val="20"/>
          <w:szCs w:val="20"/>
          <w:lang w:val="sr-Latn-ME" w:eastAsia="sr-Latn-CS"/>
        </w:rPr>
        <w:t>15 (petnaest) radnih dana od dana potpisivanja izjave o prihvatanju izlicitiranog iznosa naknade</w:t>
      </w:r>
      <w:r w:rsidRPr="00C45D87">
        <w:rPr>
          <w:color w:val="000000"/>
          <w:lang w:val="sr-Latn-ME" w:eastAsia="sr-Latn-CS"/>
        </w:rPr>
        <w:t xml:space="preserve"> zaključi Ugovor o zakupu privremene lokacije.</w:t>
      </w:r>
    </w:p>
    <w:p w14:paraId="3277F3EA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color w:val="000000"/>
          <w:lang w:val="sr-Latn-ME" w:eastAsia="sr-Latn-CS"/>
        </w:rPr>
      </w:pPr>
    </w:p>
    <w:p w14:paraId="3ED533F2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Cs/>
          <w:lang w:val="sr-Latn-ME" w:eastAsia="sr-Latn-CS"/>
        </w:rPr>
      </w:pPr>
      <w:r w:rsidRPr="00C45D87">
        <w:rPr>
          <w:bCs/>
          <w:lang w:val="sr-Latn-ME" w:eastAsia="sr-Latn-CS"/>
        </w:rPr>
        <w:t xml:space="preserve">U slučaju da prvorangirani ponuđač odustane od zakupa, odnosno ukoliko ne potpiše ugovor u predviđenom roku aktiviraće se njegova garancija ponude, a Javno preduzeće ima pravo da zaključi ugovor o zakupu predmetne lokacije sa drugim ponuđačem učesnikom javnog nadmetanja koji je ponudio iznos naknade koja je po visini odmah iza najveće ponuđene naknade. </w:t>
      </w:r>
    </w:p>
    <w:p w14:paraId="14369FE3" w14:textId="77777777" w:rsidR="00C45D87" w:rsidRPr="00C45D87" w:rsidRDefault="00C45D87" w:rsidP="00C45D87">
      <w:pPr>
        <w:pStyle w:val="BodyText"/>
        <w:tabs>
          <w:tab w:val="left" w:pos="-142"/>
          <w:tab w:val="left" w:pos="3969"/>
        </w:tabs>
        <w:spacing w:before="80" w:line="266" w:lineRule="auto"/>
        <w:ind w:left="-426" w:right="-426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45D8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</w:t>
      </w:r>
    </w:p>
    <w:p w14:paraId="0EA07A32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lang w:val="sr-Latn-ME" w:eastAsia="sr-Latn-CS"/>
        </w:rPr>
      </w:pPr>
      <w:r w:rsidRPr="00C45D87">
        <w:rPr>
          <w:b/>
          <w:lang w:val="sr-Latn-ME" w:eastAsia="sr-Latn-CS"/>
        </w:rPr>
        <w:t>XI</w:t>
      </w:r>
      <w:r w:rsidRPr="00C45D87">
        <w:rPr>
          <w:lang w:val="sr-Latn-ME" w:eastAsia="sr-Latn-CS"/>
        </w:rPr>
        <w:t xml:space="preserve">  Javni poziv objavljuje se u dnevnom listu i na internet stranici Javnog preduzeća www.morskodobro.com </w:t>
      </w:r>
    </w:p>
    <w:p w14:paraId="3D7C8284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b/>
          <w:lang w:val="sr-Latn-ME" w:eastAsia="sr-Latn-CS"/>
        </w:rPr>
      </w:pPr>
    </w:p>
    <w:p w14:paraId="6CA7DE30" w14:textId="77777777" w:rsidR="00C45D87" w:rsidRPr="00C45D87" w:rsidRDefault="00C45D87" w:rsidP="00C45D87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color w:val="000000"/>
          <w:lang w:val="sr-Latn-ME" w:eastAsia="sr-Latn-CS"/>
        </w:rPr>
      </w:pPr>
      <w:r w:rsidRPr="00C45D87">
        <w:rPr>
          <w:b/>
          <w:lang w:val="sr-Latn-ME" w:eastAsia="sr-Latn-CS"/>
        </w:rPr>
        <w:t>XII</w:t>
      </w:r>
      <w:r w:rsidRPr="00C45D87">
        <w:rPr>
          <w:lang w:val="sr-Latn-ME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C45D87">
        <w:rPr>
          <w:color w:val="000000"/>
          <w:lang w:val="sr-Latn-ME" w:eastAsia="sr-Latn-CS"/>
        </w:rPr>
        <w:t xml:space="preserve"> </w:t>
      </w:r>
    </w:p>
    <w:p w14:paraId="60976CED" w14:textId="77777777" w:rsidR="004A1828" w:rsidRPr="00C45D87" w:rsidRDefault="004A1828" w:rsidP="00C45D87">
      <w:pPr>
        <w:tabs>
          <w:tab w:val="left" w:pos="1110"/>
        </w:tabs>
        <w:ind w:left="-284" w:right="-567"/>
        <w:jc w:val="both"/>
        <w:rPr>
          <w:lang w:val="sr-Latn-ME"/>
        </w:rPr>
      </w:pPr>
    </w:p>
    <w:sectPr w:rsidR="004A1828" w:rsidRPr="00C45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0C5EE1"/>
    <w:multiLevelType w:val="multilevel"/>
    <w:tmpl w:val="3922223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294" w:hanging="360"/>
      </w:pPr>
    </w:lvl>
    <w:lvl w:ilvl="2">
      <w:start w:val="1"/>
      <w:numFmt w:val="decimal"/>
      <w:lvlText w:val="%1.%2.%3"/>
      <w:lvlJc w:val="left"/>
      <w:pPr>
        <w:ind w:left="588" w:hanging="720"/>
      </w:pPr>
    </w:lvl>
    <w:lvl w:ilvl="3">
      <w:start w:val="1"/>
      <w:numFmt w:val="decimal"/>
      <w:lvlText w:val="%1.%2.%3.%4"/>
      <w:lvlJc w:val="left"/>
      <w:pPr>
        <w:ind w:left="522" w:hanging="720"/>
      </w:pPr>
    </w:lvl>
    <w:lvl w:ilvl="4">
      <w:start w:val="1"/>
      <w:numFmt w:val="decimal"/>
      <w:lvlText w:val="%1.%2.%3.%4.%5"/>
      <w:lvlJc w:val="left"/>
      <w:pPr>
        <w:ind w:left="816" w:hanging="1080"/>
      </w:pPr>
    </w:lvl>
    <w:lvl w:ilvl="5">
      <w:start w:val="1"/>
      <w:numFmt w:val="decimal"/>
      <w:lvlText w:val="%1.%2.%3.%4.%5.%6"/>
      <w:lvlJc w:val="left"/>
      <w:pPr>
        <w:ind w:left="750" w:hanging="1080"/>
      </w:pPr>
    </w:lvl>
    <w:lvl w:ilvl="6">
      <w:start w:val="1"/>
      <w:numFmt w:val="decimal"/>
      <w:lvlText w:val="%1.%2.%3.%4.%5.%6.%7"/>
      <w:lvlJc w:val="left"/>
      <w:pPr>
        <w:ind w:left="1044" w:hanging="1440"/>
      </w:pPr>
    </w:lvl>
    <w:lvl w:ilvl="7">
      <w:start w:val="1"/>
      <w:numFmt w:val="decimal"/>
      <w:lvlText w:val="%1.%2.%3.%4.%5.%6.%7.%8"/>
      <w:lvlJc w:val="left"/>
      <w:pPr>
        <w:ind w:left="978" w:hanging="1440"/>
      </w:pPr>
    </w:lvl>
    <w:lvl w:ilvl="8">
      <w:start w:val="1"/>
      <w:numFmt w:val="decimal"/>
      <w:lvlText w:val="%1.%2.%3.%4.%5.%6.%7.%8.%9"/>
      <w:lvlJc w:val="left"/>
      <w:pPr>
        <w:ind w:left="1272" w:hanging="1800"/>
      </w:pPr>
    </w:lvl>
  </w:abstractNum>
  <w:abstractNum w:abstractNumId="2" w15:restartNumberingAfterBreak="0">
    <w:nsid w:val="0A9E77BE"/>
    <w:multiLevelType w:val="hybridMultilevel"/>
    <w:tmpl w:val="94842052"/>
    <w:lvl w:ilvl="0" w:tplc="AC26AFE0">
      <w:start w:val="1"/>
      <w:numFmt w:val="decimal"/>
      <w:lvlText w:val="%1)"/>
      <w:lvlJc w:val="left"/>
      <w:pPr>
        <w:ind w:left="76" w:hanging="360"/>
      </w:p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>
      <w:start w:val="1"/>
      <w:numFmt w:val="lowerRoman"/>
      <w:lvlText w:val="%3."/>
      <w:lvlJc w:val="right"/>
      <w:pPr>
        <w:ind w:left="1516" w:hanging="180"/>
      </w:pPr>
    </w:lvl>
    <w:lvl w:ilvl="3" w:tplc="0409000F">
      <w:start w:val="1"/>
      <w:numFmt w:val="decimal"/>
      <w:lvlText w:val="%4."/>
      <w:lvlJc w:val="left"/>
      <w:pPr>
        <w:ind w:left="2236" w:hanging="360"/>
      </w:pPr>
    </w:lvl>
    <w:lvl w:ilvl="4" w:tplc="04090019">
      <w:start w:val="1"/>
      <w:numFmt w:val="lowerLetter"/>
      <w:lvlText w:val="%5."/>
      <w:lvlJc w:val="left"/>
      <w:pPr>
        <w:ind w:left="2956" w:hanging="360"/>
      </w:pPr>
    </w:lvl>
    <w:lvl w:ilvl="5" w:tplc="0409001B">
      <w:start w:val="1"/>
      <w:numFmt w:val="lowerRoman"/>
      <w:lvlText w:val="%6."/>
      <w:lvlJc w:val="right"/>
      <w:pPr>
        <w:ind w:left="3676" w:hanging="180"/>
      </w:pPr>
    </w:lvl>
    <w:lvl w:ilvl="6" w:tplc="0409000F">
      <w:start w:val="1"/>
      <w:numFmt w:val="decimal"/>
      <w:lvlText w:val="%7."/>
      <w:lvlJc w:val="left"/>
      <w:pPr>
        <w:ind w:left="4396" w:hanging="360"/>
      </w:pPr>
    </w:lvl>
    <w:lvl w:ilvl="7" w:tplc="04090019">
      <w:start w:val="1"/>
      <w:numFmt w:val="lowerLetter"/>
      <w:lvlText w:val="%8."/>
      <w:lvlJc w:val="left"/>
      <w:pPr>
        <w:ind w:left="5116" w:hanging="360"/>
      </w:pPr>
    </w:lvl>
    <w:lvl w:ilvl="8" w:tplc="0409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3E116F6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E46698C"/>
    <w:multiLevelType w:val="hybridMultilevel"/>
    <w:tmpl w:val="8EBEAF54"/>
    <w:lvl w:ilvl="0" w:tplc="9FA615C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abstractNum w:abstractNumId="5" w15:restartNumberingAfterBreak="0">
    <w:nsid w:val="4FA70611"/>
    <w:multiLevelType w:val="multilevel"/>
    <w:tmpl w:val="97DC3F4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6" w15:restartNumberingAfterBreak="0">
    <w:nsid w:val="6AA57F3E"/>
    <w:multiLevelType w:val="multilevel"/>
    <w:tmpl w:val="5F8E3F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4" w:hanging="360"/>
      </w:pPr>
    </w:lvl>
    <w:lvl w:ilvl="2">
      <w:start w:val="1"/>
      <w:numFmt w:val="decimal"/>
      <w:lvlText w:val="%1.%2.%3."/>
      <w:lvlJc w:val="left"/>
      <w:pPr>
        <w:ind w:left="588" w:hanging="720"/>
      </w:pPr>
    </w:lvl>
    <w:lvl w:ilvl="3">
      <w:start w:val="1"/>
      <w:numFmt w:val="decimal"/>
      <w:lvlText w:val="%1.%2.%3.%4."/>
      <w:lvlJc w:val="left"/>
      <w:pPr>
        <w:ind w:left="522" w:hanging="720"/>
      </w:pPr>
    </w:lvl>
    <w:lvl w:ilvl="4">
      <w:start w:val="1"/>
      <w:numFmt w:val="decimal"/>
      <w:lvlText w:val="%1.%2.%3.%4.%5."/>
      <w:lvlJc w:val="left"/>
      <w:pPr>
        <w:ind w:left="816" w:hanging="1080"/>
      </w:pPr>
    </w:lvl>
    <w:lvl w:ilvl="5">
      <w:start w:val="1"/>
      <w:numFmt w:val="decimal"/>
      <w:lvlText w:val="%1.%2.%3.%4.%5.%6."/>
      <w:lvlJc w:val="left"/>
      <w:pPr>
        <w:ind w:left="750" w:hanging="1080"/>
      </w:pPr>
    </w:lvl>
    <w:lvl w:ilvl="6">
      <w:start w:val="1"/>
      <w:numFmt w:val="decimal"/>
      <w:lvlText w:val="%1.%2.%3.%4.%5.%6.%7."/>
      <w:lvlJc w:val="left"/>
      <w:pPr>
        <w:ind w:left="1044" w:hanging="1440"/>
      </w:pPr>
    </w:lvl>
    <w:lvl w:ilvl="7">
      <w:start w:val="1"/>
      <w:numFmt w:val="decimal"/>
      <w:lvlText w:val="%1.%2.%3.%4.%5.%6.%7.%8."/>
      <w:lvlJc w:val="left"/>
      <w:pPr>
        <w:ind w:left="978" w:hanging="1440"/>
      </w:pPr>
    </w:lvl>
    <w:lvl w:ilvl="8">
      <w:start w:val="1"/>
      <w:numFmt w:val="decimal"/>
      <w:lvlText w:val="%1.%2.%3.%4.%5.%6.%7.%8.%9."/>
      <w:lvlJc w:val="left"/>
      <w:pPr>
        <w:ind w:left="1272" w:hanging="1800"/>
      </w:pPr>
    </w:lvl>
  </w:abstractNum>
  <w:abstractNum w:abstractNumId="7" w15:restartNumberingAfterBreak="0">
    <w:nsid w:val="6C373699"/>
    <w:multiLevelType w:val="multilevel"/>
    <w:tmpl w:val="97DC3F4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8" w15:restartNumberingAfterBreak="0">
    <w:nsid w:val="768D5D64"/>
    <w:multiLevelType w:val="hybridMultilevel"/>
    <w:tmpl w:val="69E88A86"/>
    <w:lvl w:ilvl="0" w:tplc="4C42EAC0">
      <w:start w:val="1"/>
      <w:numFmt w:val="decimal"/>
      <w:lvlText w:val="%1)"/>
      <w:lvlJc w:val="left"/>
      <w:pPr>
        <w:ind w:left="7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CCC6A09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3E"/>
    <w:rsid w:val="000D1A85"/>
    <w:rsid w:val="00101880"/>
    <w:rsid w:val="00412A49"/>
    <w:rsid w:val="00472AFB"/>
    <w:rsid w:val="004A1828"/>
    <w:rsid w:val="00583B63"/>
    <w:rsid w:val="005A4B58"/>
    <w:rsid w:val="005A6CA4"/>
    <w:rsid w:val="007D7822"/>
    <w:rsid w:val="00813CA8"/>
    <w:rsid w:val="008A26BB"/>
    <w:rsid w:val="009775B4"/>
    <w:rsid w:val="009B639A"/>
    <w:rsid w:val="009B7239"/>
    <w:rsid w:val="00AA023E"/>
    <w:rsid w:val="00AF2E3F"/>
    <w:rsid w:val="00C07003"/>
    <w:rsid w:val="00C144B1"/>
    <w:rsid w:val="00C45D87"/>
    <w:rsid w:val="00C723E6"/>
    <w:rsid w:val="00D6213F"/>
    <w:rsid w:val="00E73A2C"/>
    <w:rsid w:val="00F05ED2"/>
    <w:rsid w:val="00F538B8"/>
    <w:rsid w:val="00F7191F"/>
    <w:rsid w:val="00FA5B1F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B1F8"/>
  <w15:chartTrackingRefBased/>
  <w15:docId w15:val="{4E62D862-5E84-47D4-9D7C-A5BD2A34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1"/>
    <w:qFormat/>
    <w:rsid w:val="00F7191F"/>
    <w:pPr>
      <w:widowControl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191F"/>
    <w:rPr>
      <w:rFonts w:ascii="Georgia" w:eastAsia="Georgia" w:hAnsi="Georgia" w:cs="Georgia"/>
      <w:b/>
      <w:bCs/>
    </w:rPr>
  </w:style>
  <w:style w:type="character" w:styleId="Hyperlink">
    <w:name w:val="Hyperlink"/>
    <w:uiPriority w:val="99"/>
    <w:semiHidden/>
    <w:unhideWhenUsed/>
    <w:rsid w:val="00F719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91F"/>
    <w:rPr>
      <w:color w:val="954F72" w:themeColor="followedHyperlink"/>
      <w:u w:val="single"/>
    </w:rPr>
  </w:style>
  <w:style w:type="paragraph" w:customStyle="1" w:styleId="msonormal0">
    <w:name w:val="msonormal"/>
    <w:basedOn w:val="Normal"/>
    <w:semiHidden/>
    <w:rsid w:val="00F7191F"/>
    <w:pPr>
      <w:spacing w:before="100" w:beforeAutospacing="1" w:after="119"/>
    </w:pPr>
    <w:rPr>
      <w:lang w:val="sr-Latn-ME" w:eastAsia="sr-Latn-ME"/>
    </w:rPr>
  </w:style>
  <w:style w:type="paragraph" w:styleId="NormalWeb">
    <w:name w:val="Normal (Web)"/>
    <w:basedOn w:val="Normal"/>
    <w:unhideWhenUsed/>
    <w:rsid w:val="00F7191F"/>
    <w:pPr>
      <w:spacing w:before="100" w:beforeAutospacing="1" w:after="119"/>
    </w:pPr>
    <w:rPr>
      <w:lang w:val="sr-Latn-ME" w:eastAsia="sr-Latn-M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7191F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7191F"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1F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F7191F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F7191F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B7F14B6903A408946E349FED3E420" ma:contentTypeVersion="12" ma:contentTypeDescription="Create a new document." ma:contentTypeScope="" ma:versionID="cb285ad595b715a9959777cb53890dc9">
  <xsd:schema xmlns:xsd="http://www.w3.org/2001/XMLSchema" xmlns:xs="http://www.w3.org/2001/XMLSchema" xmlns:p="http://schemas.microsoft.com/office/2006/metadata/properties" xmlns:ns3="c97e16ec-8ee7-428e-88e0-319a06c5386e" xmlns:ns4="712412b4-cc71-4e6e-bc6a-75c87b36861a" targetNamespace="http://schemas.microsoft.com/office/2006/metadata/properties" ma:root="true" ma:fieldsID="da7ec1b3e42f9fec88c27520fe8e44cf" ns3:_="" ns4:_="">
    <xsd:import namespace="c97e16ec-8ee7-428e-88e0-319a06c5386e"/>
    <xsd:import namespace="712412b4-cc71-4e6e-bc6a-75c87b3686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e16ec-8ee7-428e-88e0-319a06c5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12b4-cc71-4e6e-bc6a-75c87b368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AE70F-159F-4DB8-BFA7-97CCF697B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e16ec-8ee7-428e-88e0-319a06c5386e"/>
    <ds:schemaRef ds:uri="712412b4-cc71-4e6e-bc6a-75c87b368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6A9C2-1016-45E6-9296-96363A24D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8FAB6-4F8E-45A2-9DE6-25C763CF002A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12412b4-cc71-4e6e-bc6a-75c87b36861a"/>
    <ds:schemaRef ds:uri="c97e16ec-8ee7-428e-88e0-319a06c5386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Raković Marko</cp:lastModifiedBy>
  <cp:revision>2</cp:revision>
  <cp:lastPrinted>2021-08-12T13:02:00Z</cp:lastPrinted>
  <dcterms:created xsi:type="dcterms:W3CDTF">2021-08-20T00:29:00Z</dcterms:created>
  <dcterms:modified xsi:type="dcterms:W3CDTF">2021-08-20T00:29:00Z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0x010100970B7F14B6903A408946E349FED3E420</vt:lpwstr>
  </property>
</Properties>
</file>