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44EB4" w14:textId="77777777" w:rsidR="00AE5D80" w:rsidRDefault="00AE5D80" w:rsidP="00AE5D80">
      <w:pPr>
        <w:pStyle w:val="NormalWeb"/>
        <w:spacing w:beforeAutospacing="0" w:after="0"/>
        <w:ind w:left="17"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object w:dxaOrig="2040" w:dyaOrig="990" w14:anchorId="3B11CC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49.5pt" o:ole="">
            <v:imagedata r:id="rId5" o:title=""/>
          </v:shape>
          <o:OLEObject Type="Embed" ProgID="CorelDRAW.Graphic.9" ShapeID="_x0000_i1025" DrawAspect="Content" ObjectID="_1718519382" r:id="rId6"/>
        </w:object>
      </w:r>
    </w:p>
    <w:p w14:paraId="7F1C19CA" w14:textId="77777777" w:rsidR="00AE5D80" w:rsidRDefault="00AE5D80" w:rsidP="00AE5D80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741668BE" w14:textId="77777777" w:rsidR="00AE5D80" w:rsidRDefault="00AE5D80" w:rsidP="00AE5D80">
      <w:pPr>
        <w:pStyle w:val="NormalWeb"/>
        <w:spacing w:before="0" w:beforeAutospacing="0" w:after="0"/>
        <w:ind w:left="17"/>
        <w:jc w:val="center"/>
        <w:rPr>
          <w:rFonts w:ascii="Verdana" w:hAnsi="Verdana"/>
          <w:sz w:val="22"/>
          <w:szCs w:val="22"/>
        </w:rPr>
      </w:pPr>
    </w:p>
    <w:p w14:paraId="1ABD45B9" w14:textId="77777777" w:rsidR="00AE5D80" w:rsidRPr="00276C92" w:rsidRDefault="00AE5D80" w:rsidP="00AE5D80">
      <w:pPr>
        <w:autoSpaceDE w:val="0"/>
        <w:autoSpaceDN w:val="0"/>
        <w:adjustRightInd w:val="0"/>
        <w:ind w:left="-284" w:right="-284"/>
        <w:jc w:val="center"/>
        <w:rPr>
          <w:color w:val="000000"/>
          <w:sz w:val="22"/>
          <w:szCs w:val="22"/>
        </w:rPr>
      </w:pPr>
      <w:proofErr w:type="spellStart"/>
      <w:r w:rsidRPr="00276C92">
        <w:rPr>
          <w:color w:val="000000"/>
          <w:sz w:val="22"/>
          <w:szCs w:val="22"/>
        </w:rPr>
        <w:t>Javno</w:t>
      </w:r>
      <w:proofErr w:type="spellEnd"/>
      <w:r w:rsidRPr="00276C92">
        <w:rPr>
          <w:color w:val="000000"/>
          <w:sz w:val="22"/>
          <w:szCs w:val="22"/>
        </w:rPr>
        <w:t xml:space="preserve"> </w:t>
      </w:r>
      <w:proofErr w:type="spellStart"/>
      <w:r w:rsidRPr="00276C92">
        <w:rPr>
          <w:color w:val="000000"/>
          <w:sz w:val="22"/>
          <w:szCs w:val="22"/>
        </w:rPr>
        <w:t>preduzeće</w:t>
      </w:r>
      <w:proofErr w:type="spellEnd"/>
      <w:r w:rsidRPr="00276C92">
        <w:rPr>
          <w:color w:val="000000"/>
          <w:sz w:val="22"/>
          <w:szCs w:val="22"/>
        </w:rPr>
        <w:t xml:space="preserve"> za </w:t>
      </w:r>
      <w:proofErr w:type="spellStart"/>
      <w:r w:rsidRPr="00276C92">
        <w:rPr>
          <w:color w:val="000000"/>
          <w:sz w:val="22"/>
          <w:szCs w:val="22"/>
        </w:rPr>
        <w:t>upravljanje</w:t>
      </w:r>
      <w:proofErr w:type="spellEnd"/>
      <w:r w:rsidRPr="00276C92">
        <w:rPr>
          <w:color w:val="000000"/>
          <w:sz w:val="22"/>
          <w:szCs w:val="22"/>
        </w:rPr>
        <w:t xml:space="preserve"> </w:t>
      </w:r>
      <w:proofErr w:type="spellStart"/>
      <w:r w:rsidRPr="00276C92">
        <w:rPr>
          <w:color w:val="000000"/>
          <w:sz w:val="22"/>
          <w:szCs w:val="22"/>
        </w:rPr>
        <w:t>morskim</w:t>
      </w:r>
      <w:proofErr w:type="spellEnd"/>
      <w:r w:rsidRPr="00276C92">
        <w:rPr>
          <w:color w:val="000000"/>
          <w:sz w:val="22"/>
          <w:szCs w:val="22"/>
        </w:rPr>
        <w:t xml:space="preserve"> </w:t>
      </w:r>
      <w:proofErr w:type="spellStart"/>
      <w:r w:rsidRPr="00276C92">
        <w:rPr>
          <w:color w:val="000000"/>
          <w:sz w:val="22"/>
          <w:szCs w:val="22"/>
        </w:rPr>
        <w:t>dobrom</w:t>
      </w:r>
      <w:proofErr w:type="spellEnd"/>
      <w:r w:rsidRPr="00276C92">
        <w:rPr>
          <w:color w:val="000000"/>
          <w:sz w:val="22"/>
          <w:szCs w:val="22"/>
        </w:rPr>
        <w:t xml:space="preserve"> </w:t>
      </w:r>
      <w:proofErr w:type="spellStart"/>
      <w:r w:rsidRPr="00276C92">
        <w:rPr>
          <w:color w:val="000000"/>
          <w:sz w:val="22"/>
          <w:szCs w:val="22"/>
        </w:rPr>
        <w:t>Crne</w:t>
      </w:r>
      <w:proofErr w:type="spellEnd"/>
      <w:r w:rsidRPr="00276C92">
        <w:rPr>
          <w:color w:val="000000"/>
          <w:sz w:val="22"/>
          <w:szCs w:val="22"/>
        </w:rPr>
        <w:t xml:space="preserve"> Gore</w:t>
      </w:r>
    </w:p>
    <w:p w14:paraId="6A28980E" w14:textId="77777777" w:rsidR="00AE5D80" w:rsidRPr="00276C92" w:rsidRDefault="00AE5D80" w:rsidP="00AE5D80">
      <w:pPr>
        <w:pStyle w:val="NormalWeb"/>
        <w:spacing w:before="0" w:beforeAutospacing="0" w:after="0"/>
        <w:ind w:left="-284" w:right="-284"/>
        <w:jc w:val="center"/>
        <w:rPr>
          <w:sz w:val="22"/>
          <w:szCs w:val="22"/>
        </w:rPr>
      </w:pPr>
      <w:r w:rsidRPr="00276C92">
        <w:rPr>
          <w:bCs/>
          <w:sz w:val="22"/>
          <w:szCs w:val="22"/>
        </w:rPr>
        <w:t>objavljuje</w:t>
      </w:r>
    </w:p>
    <w:p w14:paraId="65CC07CA" w14:textId="77777777" w:rsidR="00AE5D80" w:rsidRPr="00276C92" w:rsidRDefault="00AE5D80" w:rsidP="00276C92">
      <w:pPr>
        <w:ind w:right="-284"/>
        <w:jc w:val="both"/>
        <w:rPr>
          <w:sz w:val="22"/>
          <w:szCs w:val="22"/>
        </w:rPr>
      </w:pPr>
    </w:p>
    <w:p w14:paraId="5F53AF64" w14:textId="064623EF" w:rsidR="00AE5D80" w:rsidRPr="00276C92" w:rsidRDefault="00AE5D80" w:rsidP="00276C92">
      <w:pPr>
        <w:ind w:left="-284" w:right="-284"/>
        <w:jc w:val="center"/>
        <w:rPr>
          <w:b/>
          <w:bCs/>
          <w:sz w:val="22"/>
          <w:szCs w:val="22"/>
        </w:rPr>
      </w:pPr>
      <w:r w:rsidRPr="00276C92">
        <w:rPr>
          <w:b/>
          <w:bCs/>
          <w:sz w:val="22"/>
          <w:szCs w:val="22"/>
        </w:rPr>
        <w:t>AMANDMAN I</w:t>
      </w:r>
    </w:p>
    <w:p w14:paraId="72F7D668" w14:textId="65F86CD1" w:rsidR="00466B2B" w:rsidRPr="00276C92" w:rsidRDefault="00517714" w:rsidP="00276C92">
      <w:pPr>
        <w:tabs>
          <w:tab w:val="left" w:pos="9165"/>
        </w:tabs>
        <w:spacing w:after="120" w:line="254" w:lineRule="auto"/>
        <w:ind w:right="-284"/>
        <w:jc w:val="center"/>
        <w:rPr>
          <w:b/>
          <w:bCs/>
          <w:sz w:val="22"/>
          <w:szCs w:val="22"/>
          <w:lang w:val="sr-Latn-CS" w:eastAsia="en-US"/>
        </w:rPr>
      </w:pPr>
      <w:r w:rsidRPr="00276C92">
        <w:rPr>
          <w:b/>
          <w:w w:val="90"/>
          <w:sz w:val="22"/>
          <w:szCs w:val="22"/>
        </w:rPr>
        <w:t xml:space="preserve">BROJ: </w:t>
      </w:r>
      <w:bookmarkStart w:id="0" w:name="_Hlk107903047"/>
      <w:r w:rsidR="00466B2B" w:rsidRPr="00276C92">
        <w:rPr>
          <w:b/>
          <w:bCs/>
          <w:sz w:val="22"/>
          <w:szCs w:val="22"/>
          <w:lang w:val="sr-Latn-CS" w:eastAsia="en-US"/>
        </w:rPr>
        <w:t>0209-2286/</w:t>
      </w:r>
      <w:r w:rsidR="00AF5552">
        <w:rPr>
          <w:b/>
          <w:bCs/>
          <w:sz w:val="22"/>
          <w:szCs w:val="22"/>
          <w:lang w:val="sr-Latn-CS" w:eastAsia="en-US"/>
        </w:rPr>
        <w:t>3</w:t>
      </w:r>
      <w:r w:rsidR="00466B2B" w:rsidRPr="00276C92">
        <w:rPr>
          <w:b/>
          <w:bCs/>
          <w:sz w:val="22"/>
          <w:szCs w:val="22"/>
          <w:lang w:val="sr-Latn-CS" w:eastAsia="en-US"/>
        </w:rPr>
        <w:t xml:space="preserve"> od </w:t>
      </w:r>
      <w:r w:rsidR="00AF5552">
        <w:rPr>
          <w:b/>
          <w:bCs/>
          <w:sz w:val="22"/>
          <w:szCs w:val="22"/>
          <w:lang w:val="sr-Latn-CS" w:eastAsia="en-US"/>
        </w:rPr>
        <w:t>05</w:t>
      </w:r>
      <w:r w:rsidR="00466B2B" w:rsidRPr="00276C92">
        <w:rPr>
          <w:b/>
          <w:bCs/>
          <w:sz w:val="22"/>
          <w:szCs w:val="22"/>
          <w:lang w:val="sr-Latn-CS" w:eastAsia="en-US"/>
        </w:rPr>
        <w:t>.0</w:t>
      </w:r>
      <w:r w:rsidR="00AF5552">
        <w:rPr>
          <w:b/>
          <w:bCs/>
          <w:sz w:val="22"/>
          <w:szCs w:val="22"/>
          <w:lang w:val="sr-Latn-CS" w:eastAsia="en-US"/>
        </w:rPr>
        <w:t>7</w:t>
      </w:r>
      <w:r w:rsidR="00466B2B" w:rsidRPr="00276C92">
        <w:rPr>
          <w:b/>
          <w:bCs/>
          <w:sz w:val="22"/>
          <w:szCs w:val="22"/>
          <w:lang w:val="sr-Latn-CS" w:eastAsia="en-US"/>
        </w:rPr>
        <w:t>.2022. godine</w:t>
      </w:r>
    </w:p>
    <w:bookmarkEnd w:id="0"/>
    <w:p w14:paraId="49B2D315" w14:textId="4BDD396D" w:rsidR="00AE5D80" w:rsidRPr="00276C92" w:rsidRDefault="00AE5D80" w:rsidP="00276C92">
      <w:pPr>
        <w:tabs>
          <w:tab w:val="left" w:pos="3969"/>
        </w:tabs>
        <w:ind w:left="-284" w:right="-284"/>
        <w:jc w:val="center"/>
        <w:rPr>
          <w:b/>
          <w:w w:val="90"/>
          <w:sz w:val="22"/>
          <w:szCs w:val="22"/>
        </w:rPr>
      </w:pPr>
    </w:p>
    <w:p w14:paraId="6C58B4B4" w14:textId="1D3F43D7" w:rsidR="00AE5D80" w:rsidRPr="00276C92" w:rsidRDefault="00557A46" w:rsidP="00557A46">
      <w:pPr>
        <w:tabs>
          <w:tab w:val="left" w:pos="3969"/>
        </w:tabs>
        <w:ind w:left="-284" w:right="-284"/>
        <w:jc w:val="center"/>
        <w:rPr>
          <w:b/>
          <w:w w:val="90"/>
          <w:sz w:val="22"/>
          <w:szCs w:val="22"/>
        </w:rPr>
      </w:pPr>
      <w:r>
        <w:rPr>
          <w:b/>
          <w:w w:val="90"/>
          <w:sz w:val="22"/>
          <w:szCs w:val="22"/>
        </w:rPr>
        <w:t xml:space="preserve">     </w:t>
      </w:r>
      <w:proofErr w:type="gramStart"/>
      <w:r w:rsidR="00AE5D80" w:rsidRPr="00276C92">
        <w:rPr>
          <w:b/>
          <w:w w:val="90"/>
          <w:sz w:val="22"/>
          <w:szCs w:val="22"/>
        </w:rPr>
        <w:t>NA  JAVNI</w:t>
      </w:r>
      <w:proofErr w:type="gramEnd"/>
      <w:r w:rsidR="00AE5D80" w:rsidRPr="00276C92">
        <w:rPr>
          <w:b/>
          <w:w w:val="90"/>
          <w:sz w:val="22"/>
          <w:szCs w:val="22"/>
        </w:rPr>
        <w:t xml:space="preserve">  POZIV</w:t>
      </w:r>
    </w:p>
    <w:p w14:paraId="6E44AE15" w14:textId="2546BB14" w:rsidR="00466B2B" w:rsidRPr="00276C92" w:rsidRDefault="00517714" w:rsidP="00557A46">
      <w:pPr>
        <w:tabs>
          <w:tab w:val="left" w:pos="9165"/>
        </w:tabs>
        <w:spacing w:after="120" w:line="254" w:lineRule="auto"/>
        <w:ind w:right="-284"/>
        <w:jc w:val="center"/>
        <w:rPr>
          <w:b/>
          <w:bCs/>
          <w:sz w:val="22"/>
          <w:szCs w:val="22"/>
          <w:lang w:val="sr-Latn-CS" w:eastAsia="en-US"/>
        </w:rPr>
      </w:pPr>
      <w:r w:rsidRPr="00276C92">
        <w:rPr>
          <w:b/>
          <w:w w:val="90"/>
          <w:sz w:val="22"/>
          <w:szCs w:val="22"/>
        </w:rPr>
        <w:t xml:space="preserve">ZA JAVNO NADMETANJE </w:t>
      </w:r>
      <w:r w:rsidR="00466B2B" w:rsidRPr="00276C92">
        <w:rPr>
          <w:b/>
          <w:bCs/>
          <w:sz w:val="22"/>
          <w:szCs w:val="22"/>
          <w:lang w:val="sr-Latn-CS" w:eastAsia="en-US"/>
        </w:rPr>
        <w:t>ZA JAVNO NADMETANJE ZA ZAKUP PRISTANIŠTA I PRIVEZIŠTA</w:t>
      </w:r>
    </w:p>
    <w:p w14:paraId="4F6F53ED" w14:textId="77777777" w:rsidR="00466B2B" w:rsidRPr="00276C92" w:rsidRDefault="00517714" w:rsidP="00276C92">
      <w:pPr>
        <w:tabs>
          <w:tab w:val="left" w:pos="9165"/>
        </w:tabs>
        <w:spacing w:after="120" w:line="254" w:lineRule="auto"/>
        <w:ind w:right="-284"/>
        <w:jc w:val="center"/>
        <w:rPr>
          <w:b/>
          <w:bCs/>
          <w:sz w:val="22"/>
          <w:szCs w:val="22"/>
          <w:lang w:val="sr-Latn-CS" w:eastAsia="en-US"/>
        </w:rPr>
      </w:pPr>
      <w:r w:rsidRPr="00276C92">
        <w:rPr>
          <w:b/>
          <w:w w:val="90"/>
          <w:sz w:val="22"/>
          <w:szCs w:val="22"/>
        </w:rPr>
        <w:t xml:space="preserve">BROJ: </w:t>
      </w:r>
      <w:r w:rsidR="00466B2B" w:rsidRPr="00276C92">
        <w:rPr>
          <w:b/>
          <w:bCs/>
          <w:sz w:val="22"/>
          <w:szCs w:val="22"/>
          <w:lang w:val="sr-Latn-CS" w:eastAsia="en-US"/>
        </w:rPr>
        <w:t>0209-2286/1 od 24.06.2022. godine</w:t>
      </w:r>
    </w:p>
    <w:p w14:paraId="3D7E4742" w14:textId="77777777" w:rsidR="00AE5D80" w:rsidRPr="00276C92" w:rsidRDefault="00AE5D80" w:rsidP="00276C92">
      <w:pPr>
        <w:ind w:right="-284"/>
        <w:rPr>
          <w:sz w:val="22"/>
          <w:szCs w:val="22"/>
        </w:rPr>
      </w:pPr>
    </w:p>
    <w:p w14:paraId="30807E67" w14:textId="77777777" w:rsidR="00AE5D80" w:rsidRPr="00276C92" w:rsidRDefault="00AE5D80" w:rsidP="00AE5D80">
      <w:pPr>
        <w:ind w:left="-284" w:right="-284"/>
        <w:jc w:val="center"/>
        <w:rPr>
          <w:sz w:val="22"/>
          <w:szCs w:val="22"/>
        </w:rPr>
      </w:pPr>
    </w:p>
    <w:p w14:paraId="4C7DFD93" w14:textId="7ACC0567" w:rsidR="00AE5D80" w:rsidRPr="00276C92" w:rsidRDefault="00AE5D80" w:rsidP="00617758">
      <w:pPr>
        <w:pStyle w:val="ListParagraph"/>
        <w:numPr>
          <w:ilvl w:val="0"/>
          <w:numId w:val="1"/>
        </w:numPr>
        <w:ind w:right="-284"/>
        <w:rPr>
          <w:rFonts w:ascii="Times New Roman" w:hAnsi="Times New Roman" w:cs="Times New Roman"/>
          <w:b/>
          <w:lang w:val="sr-Latn-ME"/>
        </w:rPr>
      </w:pPr>
      <w:bookmarkStart w:id="1" w:name="_Hlk107903989"/>
      <w:r w:rsidRPr="00276C92">
        <w:rPr>
          <w:rFonts w:ascii="Times New Roman" w:hAnsi="Times New Roman" w:cs="Times New Roman"/>
          <w:b/>
          <w:lang w:val="sv-SE"/>
        </w:rPr>
        <w:t>U</w:t>
      </w:r>
      <w:r w:rsidRPr="00276C92">
        <w:rPr>
          <w:rFonts w:ascii="Times New Roman" w:hAnsi="Times New Roman" w:cs="Times New Roman"/>
          <w:b/>
          <w:lang w:val="sr-Latn-ME"/>
        </w:rPr>
        <w:t xml:space="preserve"> </w:t>
      </w:r>
      <w:r w:rsidRPr="00276C92">
        <w:rPr>
          <w:rFonts w:ascii="Times New Roman" w:hAnsi="Times New Roman" w:cs="Times New Roman"/>
          <w:b/>
          <w:lang w:val="sv-SE"/>
        </w:rPr>
        <w:t>poglavlju</w:t>
      </w:r>
      <w:r w:rsidRPr="00276C92">
        <w:rPr>
          <w:rFonts w:ascii="Times New Roman" w:hAnsi="Times New Roman" w:cs="Times New Roman"/>
          <w:b/>
          <w:lang w:val="sr-Latn-ME"/>
        </w:rPr>
        <w:t xml:space="preserve"> </w:t>
      </w:r>
      <w:r w:rsidR="00617758" w:rsidRPr="00276C92">
        <w:rPr>
          <w:rFonts w:ascii="Times New Roman" w:hAnsi="Times New Roman" w:cs="Times New Roman"/>
          <w:b/>
          <w:lang w:val="sr-Latn-ME"/>
        </w:rPr>
        <w:t>I</w:t>
      </w:r>
      <w:r w:rsidR="00517714" w:rsidRPr="00276C92">
        <w:rPr>
          <w:rFonts w:ascii="Times New Roman" w:hAnsi="Times New Roman" w:cs="Times New Roman"/>
          <w:b/>
          <w:lang w:val="sv-SE"/>
        </w:rPr>
        <w:t xml:space="preserve">, tačka </w:t>
      </w:r>
      <w:r w:rsidR="00466B2B" w:rsidRPr="00276C92">
        <w:rPr>
          <w:rFonts w:ascii="Times New Roman" w:hAnsi="Times New Roman" w:cs="Times New Roman"/>
          <w:b/>
          <w:lang w:val="sv-SE"/>
        </w:rPr>
        <w:t>3</w:t>
      </w:r>
      <w:r w:rsidR="00617758" w:rsidRPr="00276C92">
        <w:rPr>
          <w:rFonts w:ascii="Times New Roman" w:hAnsi="Times New Roman" w:cs="Times New Roman"/>
          <w:b/>
          <w:lang w:val="sv-SE"/>
        </w:rPr>
        <w:t xml:space="preserve">. </w:t>
      </w:r>
      <w:r w:rsidR="00466B2B" w:rsidRPr="00276C92">
        <w:rPr>
          <w:rFonts w:ascii="Times New Roman" w:hAnsi="Times New Roman" w:cs="Times New Roman"/>
          <w:b/>
          <w:lang w:val="sv-SE"/>
        </w:rPr>
        <w:t>Opština Tivat</w:t>
      </w:r>
      <w:r w:rsidR="00617758" w:rsidRPr="00276C92">
        <w:rPr>
          <w:rFonts w:ascii="Times New Roman" w:hAnsi="Times New Roman" w:cs="Times New Roman"/>
          <w:b/>
          <w:lang w:val="sv-SE"/>
        </w:rPr>
        <w:t xml:space="preserve">, </w:t>
      </w:r>
      <w:r w:rsidR="00F71695" w:rsidRPr="00276C92">
        <w:rPr>
          <w:rFonts w:ascii="Times New Roman" w:hAnsi="Times New Roman" w:cs="Times New Roman"/>
          <w:b/>
          <w:lang w:val="sv-SE"/>
        </w:rPr>
        <w:t>mijenja</w:t>
      </w:r>
      <w:r w:rsidR="00617758" w:rsidRPr="00276C92">
        <w:rPr>
          <w:rFonts w:ascii="Times New Roman" w:hAnsi="Times New Roman" w:cs="Times New Roman"/>
          <w:b/>
          <w:lang w:val="sv-SE"/>
        </w:rPr>
        <w:t xml:space="preserve"> se podtačka </w:t>
      </w:r>
      <w:r w:rsidR="00466B2B" w:rsidRPr="00276C92">
        <w:rPr>
          <w:rFonts w:ascii="Times New Roman" w:hAnsi="Times New Roman" w:cs="Times New Roman"/>
          <w:b/>
          <w:lang w:val="sv-SE"/>
        </w:rPr>
        <w:t>18.3</w:t>
      </w:r>
      <w:r w:rsidRPr="00276C92">
        <w:rPr>
          <w:rFonts w:ascii="Times New Roman" w:hAnsi="Times New Roman" w:cs="Times New Roman"/>
          <w:b/>
          <w:lang w:val="sv-SE"/>
        </w:rPr>
        <w:t xml:space="preserve"> koja glasi</w:t>
      </w:r>
      <w:r w:rsidRPr="00276C92">
        <w:rPr>
          <w:rFonts w:ascii="Times New Roman" w:hAnsi="Times New Roman" w:cs="Times New Roman"/>
          <w:b/>
          <w:lang w:val="sr-Latn-ME"/>
        </w:rPr>
        <w:t>:</w:t>
      </w:r>
    </w:p>
    <w:bookmarkEnd w:id="1"/>
    <w:p w14:paraId="1875C72C" w14:textId="77777777" w:rsidR="00AE5D80" w:rsidRPr="00276C92" w:rsidRDefault="00AE5D80" w:rsidP="00AE5D80">
      <w:pPr>
        <w:pStyle w:val="ListParagraph"/>
        <w:ind w:left="-284" w:right="-284"/>
        <w:rPr>
          <w:rFonts w:ascii="Times New Roman" w:hAnsi="Times New Roman" w:cs="Times New Roman"/>
          <w:lang w:val="sr-Latn-ME"/>
        </w:rPr>
      </w:pPr>
    </w:p>
    <w:p w14:paraId="7966A37F" w14:textId="77777777" w:rsidR="00AE5D80" w:rsidRPr="00276C92" w:rsidRDefault="00AE5D80" w:rsidP="00AE5D80">
      <w:pPr>
        <w:rPr>
          <w:rFonts w:eastAsiaTheme="minorHAnsi"/>
          <w:b/>
          <w:sz w:val="22"/>
          <w:szCs w:val="22"/>
          <w:lang w:val="sr-Latn-ME"/>
        </w:rPr>
      </w:pPr>
    </w:p>
    <w:p w14:paraId="10BAE6FF" w14:textId="77777777" w:rsidR="00466B2B" w:rsidRPr="00276C92" w:rsidRDefault="00466B2B" w:rsidP="00466B2B">
      <w:pPr>
        <w:autoSpaceDE w:val="0"/>
        <w:autoSpaceDN w:val="0"/>
        <w:adjustRightInd w:val="0"/>
        <w:ind w:left="-426"/>
        <w:jc w:val="both"/>
        <w:rPr>
          <w:bCs/>
          <w:sz w:val="22"/>
          <w:szCs w:val="22"/>
          <w:lang w:val="sr-Latn-ME" w:eastAsia="en-US"/>
        </w:rPr>
      </w:pPr>
      <w:r w:rsidRPr="00276C92">
        <w:rPr>
          <w:rFonts w:eastAsiaTheme="minorEastAsia"/>
          <w:b/>
          <w:sz w:val="22"/>
          <w:szCs w:val="22"/>
          <w:lang w:val="sr-Latn-ME"/>
        </w:rPr>
        <w:t>18.3</w:t>
      </w:r>
      <w:r w:rsidR="00F71695" w:rsidRPr="00276C92">
        <w:rPr>
          <w:rFonts w:eastAsiaTheme="minorEastAsia"/>
          <w:b/>
          <w:sz w:val="22"/>
          <w:szCs w:val="22"/>
          <w:lang w:val="sr-Latn-ME"/>
        </w:rPr>
        <w:t>.</w:t>
      </w:r>
      <w:r w:rsidR="00F71695" w:rsidRPr="00276C92">
        <w:rPr>
          <w:rFonts w:eastAsiaTheme="minorEastAsia"/>
          <w:sz w:val="22"/>
          <w:szCs w:val="22"/>
          <w:lang w:val="sr-Latn-ME"/>
        </w:rPr>
        <w:t xml:space="preserve"> </w:t>
      </w:r>
      <w:r w:rsidRPr="00276C92">
        <w:rPr>
          <w:bCs/>
          <w:sz w:val="22"/>
          <w:szCs w:val="22"/>
          <w:lang w:val="sr-Latn-ME" w:eastAsia="en-US"/>
        </w:rPr>
        <w:t xml:space="preserve">Akvatorijum ispred kat. parcele </w:t>
      </w:r>
      <w:bookmarkStart w:id="2" w:name="_Hlk107903985"/>
      <w:r w:rsidRPr="00276C92">
        <w:rPr>
          <w:bCs/>
          <w:sz w:val="22"/>
          <w:szCs w:val="22"/>
          <w:lang w:val="sr-Latn-ME" w:eastAsia="en-US"/>
        </w:rPr>
        <w:t>192/4 KO Krašići</w:t>
      </w:r>
      <w:bookmarkEnd w:id="2"/>
      <w:r w:rsidRPr="00276C92">
        <w:rPr>
          <w:bCs/>
          <w:sz w:val="22"/>
          <w:szCs w:val="22"/>
          <w:lang w:val="sr-Latn-ME" w:eastAsia="en-US"/>
        </w:rPr>
        <w:t>, u kojem se postavlja platforma za pristajanje i privez plovnih objekata dimenzija:</w:t>
      </w:r>
    </w:p>
    <w:p w14:paraId="6D3C8ED0" w14:textId="77777777" w:rsidR="00466B2B" w:rsidRPr="00466B2B" w:rsidRDefault="00466B2B" w:rsidP="00466B2B">
      <w:pPr>
        <w:autoSpaceDE w:val="0"/>
        <w:autoSpaceDN w:val="0"/>
        <w:adjustRightInd w:val="0"/>
        <w:ind w:left="-426"/>
        <w:jc w:val="both"/>
        <w:rPr>
          <w:bCs/>
          <w:sz w:val="22"/>
          <w:szCs w:val="22"/>
          <w:lang w:val="sr-Latn-ME" w:eastAsia="en-US"/>
        </w:rPr>
      </w:pPr>
      <w:r w:rsidRPr="00466B2B">
        <w:rPr>
          <w:bCs/>
          <w:sz w:val="22"/>
          <w:szCs w:val="22"/>
          <w:lang w:val="sr-Latn-ME" w:eastAsia="en-US"/>
        </w:rPr>
        <w:t>L = 12.5 x 2.5m</w:t>
      </w:r>
    </w:p>
    <w:p w14:paraId="473FBB05" w14:textId="1B97F4C9" w:rsidR="00466B2B" w:rsidRPr="00276C92" w:rsidRDefault="00466B2B" w:rsidP="00466B2B">
      <w:pPr>
        <w:autoSpaceDE w:val="0"/>
        <w:autoSpaceDN w:val="0"/>
        <w:adjustRightInd w:val="0"/>
        <w:ind w:left="-426"/>
        <w:jc w:val="both"/>
        <w:rPr>
          <w:bCs/>
          <w:sz w:val="22"/>
          <w:szCs w:val="22"/>
          <w:lang w:val="sr-Latn-ME" w:eastAsia="en-US"/>
        </w:rPr>
      </w:pPr>
      <w:r w:rsidRPr="00466B2B">
        <w:rPr>
          <w:bCs/>
          <w:sz w:val="22"/>
          <w:szCs w:val="22"/>
          <w:lang w:val="sr-Latn-ME" w:eastAsia="en-US"/>
        </w:rPr>
        <w:t>P akvatorijuma 100m2</w:t>
      </w:r>
    </w:p>
    <w:p w14:paraId="65B38D53" w14:textId="682E9153" w:rsidR="00466B2B" w:rsidRPr="00466B2B" w:rsidRDefault="00466B2B" w:rsidP="00466B2B">
      <w:pPr>
        <w:tabs>
          <w:tab w:val="left" w:pos="-426"/>
        </w:tabs>
        <w:autoSpaceDE w:val="0"/>
        <w:autoSpaceDN w:val="0"/>
        <w:adjustRightInd w:val="0"/>
        <w:ind w:left="-426"/>
        <w:jc w:val="both"/>
        <w:rPr>
          <w:sz w:val="22"/>
          <w:szCs w:val="22"/>
          <w:lang w:val="sr-Latn-ME" w:eastAsia="en-US"/>
        </w:rPr>
      </w:pPr>
      <w:r w:rsidRPr="00466B2B">
        <w:rPr>
          <w:bCs/>
          <w:sz w:val="22"/>
          <w:szCs w:val="22"/>
          <w:lang w:val="sr-Latn-ME" w:eastAsia="en-US"/>
        </w:rPr>
        <w:t xml:space="preserve">Lokacija označena </w:t>
      </w:r>
      <w:r w:rsidRPr="00466B2B">
        <w:rPr>
          <w:b/>
          <w:bCs/>
          <w:sz w:val="22"/>
          <w:szCs w:val="22"/>
          <w:lang w:val="sr-Latn-ME" w:eastAsia="en-US"/>
        </w:rPr>
        <w:t xml:space="preserve">11.20 </w:t>
      </w:r>
      <w:r w:rsidRPr="00466B2B">
        <w:rPr>
          <w:bCs/>
          <w:sz w:val="22"/>
          <w:szCs w:val="22"/>
          <w:lang w:val="sr-Latn-ME" w:eastAsia="en-US"/>
        </w:rPr>
        <w:t>u Izmjenama i dopunama programa programa privremenih objekata u zoni morskog</w:t>
      </w:r>
      <w:r w:rsidRPr="00276C92">
        <w:rPr>
          <w:bCs/>
          <w:sz w:val="22"/>
          <w:szCs w:val="22"/>
          <w:lang w:val="sr-Latn-ME" w:eastAsia="en-US"/>
        </w:rPr>
        <w:t xml:space="preserve"> </w:t>
      </w:r>
      <w:r w:rsidRPr="00466B2B">
        <w:rPr>
          <w:bCs/>
          <w:sz w:val="22"/>
          <w:szCs w:val="22"/>
          <w:lang w:val="sr-Latn-ME" w:eastAsia="en-US"/>
        </w:rPr>
        <w:t>dobra za Opštinu Tivat za period od 2019-2023. god.</w:t>
      </w:r>
    </w:p>
    <w:p w14:paraId="23DADF43" w14:textId="72F69996" w:rsidR="00F71695" w:rsidRPr="00276C92" w:rsidRDefault="00F71695" w:rsidP="00466B2B">
      <w:pPr>
        <w:ind w:right="-567"/>
        <w:rPr>
          <w:rFonts w:eastAsiaTheme="minorEastAsia"/>
          <w:sz w:val="22"/>
          <w:szCs w:val="22"/>
          <w:lang w:val="sr-Latn-ME"/>
        </w:rPr>
      </w:pPr>
    </w:p>
    <w:p w14:paraId="23C37110" w14:textId="1BD535E0" w:rsidR="00466B2B" w:rsidRPr="00276C92" w:rsidRDefault="00466B2B" w:rsidP="00466B2B">
      <w:pPr>
        <w:autoSpaceDE w:val="0"/>
        <w:autoSpaceDN w:val="0"/>
        <w:adjustRightInd w:val="0"/>
        <w:ind w:left="-426"/>
        <w:jc w:val="both"/>
        <w:rPr>
          <w:b/>
          <w:sz w:val="22"/>
          <w:szCs w:val="22"/>
          <w:lang w:val="sr-Latn-ME" w:eastAsia="en-US"/>
        </w:rPr>
      </w:pPr>
      <w:r w:rsidRPr="00466B2B">
        <w:rPr>
          <w:b/>
          <w:sz w:val="22"/>
          <w:szCs w:val="22"/>
          <w:lang w:val="sr-Latn-ME" w:eastAsia="en-US"/>
        </w:rPr>
        <w:t>POČETNA CIJENA GODIŠNJEG ZAKUPA: 1.650,00  EURA</w:t>
      </w:r>
    </w:p>
    <w:p w14:paraId="5D809BA7" w14:textId="29E0483C" w:rsidR="00466B2B" w:rsidRPr="00276C92" w:rsidRDefault="00466B2B" w:rsidP="00466B2B">
      <w:pPr>
        <w:autoSpaceDE w:val="0"/>
        <w:autoSpaceDN w:val="0"/>
        <w:adjustRightInd w:val="0"/>
        <w:ind w:left="-426"/>
        <w:jc w:val="both"/>
        <w:rPr>
          <w:b/>
          <w:sz w:val="22"/>
          <w:szCs w:val="22"/>
          <w:lang w:val="sr-Latn-ME" w:eastAsia="en-US"/>
        </w:rPr>
      </w:pPr>
    </w:p>
    <w:p w14:paraId="16108E78" w14:textId="75CF0885" w:rsidR="00466B2B" w:rsidRPr="00276C92" w:rsidRDefault="00466B2B" w:rsidP="00466B2B">
      <w:pPr>
        <w:spacing w:after="160" w:line="256" w:lineRule="auto"/>
        <w:ind w:left="-426"/>
        <w:jc w:val="both"/>
        <w:rPr>
          <w:sz w:val="22"/>
          <w:szCs w:val="22"/>
          <w:lang w:val="sr-Latn-ME" w:eastAsia="en-US"/>
        </w:rPr>
      </w:pPr>
      <w:r w:rsidRPr="00466B2B">
        <w:rPr>
          <w:b/>
          <w:bCs/>
          <w:sz w:val="22"/>
          <w:szCs w:val="22"/>
          <w:lang w:val="sr-Latn-ME" w:eastAsia="en-US"/>
        </w:rPr>
        <w:t xml:space="preserve">Napomena: </w:t>
      </w:r>
      <w:r w:rsidRPr="00466B2B">
        <w:rPr>
          <w:sz w:val="22"/>
          <w:szCs w:val="22"/>
          <w:lang w:val="sr-Latn-ME" w:eastAsia="en-US"/>
        </w:rPr>
        <w:t xml:space="preserve">Ponuđač je u obavezi da dostavi pisanu saglasnost od vlasnika na kat. parceli br. </w:t>
      </w:r>
      <w:r w:rsidR="00276C92" w:rsidRPr="00276C92">
        <w:rPr>
          <w:bCs/>
          <w:sz w:val="22"/>
          <w:szCs w:val="22"/>
          <w:lang w:val="sr-Latn-ME" w:eastAsia="en-US"/>
        </w:rPr>
        <w:t>192/4 KO Krašići</w:t>
      </w:r>
      <w:r w:rsidRPr="00466B2B">
        <w:rPr>
          <w:sz w:val="22"/>
          <w:szCs w:val="22"/>
          <w:lang w:val="sr-Latn-ME" w:eastAsia="en-US"/>
        </w:rPr>
        <w:t xml:space="preserve"> preko koje će se obezbijediti nesmetan prelaz do lokacije koja je označena brojem 1</w:t>
      </w:r>
      <w:r w:rsidR="00276C92" w:rsidRPr="00276C92">
        <w:rPr>
          <w:sz w:val="22"/>
          <w:szCs w:val="22"/>
          <w:lang w:val="sr-Latn-ME" w:eastAsia="en-US"/>
        </w:rPr>
        <w:t>1</w:t>
      </w:r>
      <w:r w:rsidRPr="00466B2B">
        <w:rPr>
          <w:sz w:val="22"/>
          <w:szCs w:val="22"/>
          <w:lang w:val="sr-Latn-ME" w:eastAsia="en-US"/>
        </w:rPr>
        <w:t xml:space="preserve">.20. </w:t>
      </w:r>
    </w:p>
    <w:p w14:paraId="2286C537" w14:textId="27488767" w:rsidR="00276C92" w:rsidRPr="00276C92" w:rsidRDefault="00276C92" w:rsidP="00466B2B">
      <w:pPr>
        <w:spacing w:after="160" w:line="256" w:lineRule="auto"/>
        <w:ind w:left="-426"/>
        <w:jc w:val="both"/>
        <w:rPr>
          <w:sz w:val="22"/>
          <w:szCs w:val="22"/>
          <w:lang w:val="sr-Latn-ME" w:eastAsia="en-US"/>
        </w:rPr>
      </w:pPr>
    </w:p>
    <w:p w14:paraId="7DB35688" w14:textId="27DD0A8A" w:rsidR="00276C92" w:rsidRPr="00276C92" w:rsidRDefault="00276C92" w:rsidP="00276C92">
      <w:pPr>
        <w:pStyle w:val="ListParagraph"/>
        <w:numPr>
          <w:ilvl w:val="0"/>
          <w:numId w:val="1"/>
        </w:numPr>
        <w:ind w:right="-284"/>
        <w:rPr>
          <w:rFonts w:ascii="Times New Roman" w:hAnsi="Times New Roman" w:cs="Times New Roman"/>
          <w:b/>
          <w:lang w:val="sr-Latn-ME"/>
        </w:rPr>
      </w:pPr>
      <w:r w:rsidRPr="00276C92">
        <w:rPr>
          <w:rFonts w:ascii="Times New Roman" w:hAnsi="Times New Roman" w:cs="Times New Roman"/>
          <w:b/>
          <w:lang w:val="sv-SE"/>
        </w:rPr>
        <w:t>U</w:t>
      </w:r>
      <w:r w:rsidRPr="00276C92">
        <w:rPr>
          <w:rFonts w:ascii="Times New Roman" w:hAnsi="Times New Roman" w:cs="Times New Roman"/>
          <w:b/>
          <w:lang w:val="sr-Latn-ME"/>
        </w:rPr>
        <w:t xml:space="preserve"> </w:t>
      </w:r>
      <w:r w:rsidRPr="00276C92">
        <w:rPr>
          <w:rFonts w:ascii="Times New Roman" w:hAnsi="Times New Roman" w:cs="Times New Roman"/>
          <w:b/>
          <w:lang w:val="sv-SE"/>
        </w:rPr>
        <w:t>poglavlju</w:t>
      </w:r>
      <w:r w:rsidRPr="00276C92">
        <w:rPr>
          <w:rFonts w:ascii="Times New Roman" w:hAnsi="Times New Roman" w:cs="Times New Roman"/>
          <w:b/>
          <w:lang w:val="sr-Latn-ME"/>
        </w:rPr>
        <w:t xml:space="preserve"> I</w:t>
      </w:r>
      <w:r w:rsidRPr="00276C92">
        <w:rPr>
          <w:rFonts w:ascii="Times New Roman" w:hAnsi="Times New Roman" w:cs="Times New Roman"/>
          <w:b/>
          <w:lang w:val="sv-SE"/>
        </w:rPr>
        <w:t xml:space="preserve">, tačka 3. Opština Tivat, </w:t>
      </w:r>
      <w:r w:rsidR="00C730B1">
        <w:rPr>
          <w:rFonts w:ascii="Times New Roman" w:hAnsi="Times New Roman" w:cs="Times New Roman"/>
          <w:b/>
          <w:lang w:val="sv-SE"/>
        </w:rPr>
        <w:t>lokacija oznake</w:t>
      </w:r>
      <w:r w:rsidRPr="00276C92">
        <w:rPr>
          <w:rFonts w:ascii="Times New Roman" w:hAnsi="Times New Roman" w:cs="Times New Roman"/>
          <w:b/>
          <w:lang w:val="sv-SE"/>
        </w:rPr>
        <w:t xml:space="preserve"> podtačka 18.1</w:t>
      </w:r>
      <w:r w:rsidRPr="00276C92">
        <w:rPr>
          <w:rFonts w:ascii="Times New Roman" w:hAnsi="Times New Roman" w:cs="Times New Roman"/>
          <w:b/>
          <w:lang w:val="sr-Latn-ME"/>
        </w:rPr>
        <w:t>:</w:t>
      </w:r>
    </w:p>
    <w:p w14:paraId="6D5AD36C" w14:textId="77777777" w:rsidR="00276C92" w:rsidRPr="00276C92" w:rsidRDefault="00276C92" w:rsidP="00276C92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sr-Latn-ME" w:eastAsia="en-US"/>
        </w:rPr>
      </w:pPr>
    </w:p>
    <w:p w14:paraId="24114F14" w14:textId="40812C35" w:rsidR="00AE5D80" w:rsidRPr="00276C92" w:rsidRDefault="00C730B1" w:rsidP="00C730B1">
      <w:pPr>
        <w:tabs>
          <w:tab w:val="left" w:pos="-142"/>
          <w:tab w:val="left" w:pos="426"/>
        </w:tabs>
        <w:spacing w:line="264" w:lineRule="auto"/>
        <w:ind w:left="-426" w:right="-567"/>
        <w:rPr>
          <w:rFonts w:eastAsia="Verdana"/>
          <w:b/>
          <w:bCs/>
          <w:sz w:val="22"/>
          <w:szCs w:val="22"/>
          <w:lang w:val="sr-Latn-ME"/>
        </w:rPr>
      </w:pPr>
      <w:r>
        <w:rPr>
          <w:b/>
          <w:bCs/>
          <w:sz w:val="22"/>
          <w:szCs w:val="22"/>
          <w:lang w:val="sr-Latn-ME" w:eastAsia="en-US"/>
        </w:rPr>
        <w:t>Briše se.</w:t>
      </w:r>
    </w:p>
    <w:p w14:paraId="4713685D" w14:textId="77777777" w:rsidR="00AE5D80" w:rsidRPr="00276C92" w:rsidRDefault="00AE5D80" w:rsidP="00276C92">
      <w:pPr>
        <w:tabs>
          <w:tab w:val="left" w:pos="1110"/>
        </w:tabs>
        <w:ind w:left="-284" w:right="-567" w:hanging="426"/>
        <w:jc w:val="both"/>
        <w:rPr>
          <w:b/>
          <w:sz w:val="22"/>
          <w:szCs w:val="22"/>
        </w:rPr>
      </w:pPr>
    </w:p>
    <w:p w14:paraId="4E97972B" w14:textId="0D003359" w:rsidR="00AE5D80" w:rsidRPr="00276C92" w:rsidRDefault="00AE5D80" w:rsidP="00C730B1">
      <w:pPr>
        <w:pStyle w:val="ListParagraph"/>
        <w:numPr>
          <w:ilvl w:val="0"/>
          <w:numId w:val="1"/>
        </w:numPr>
        <w:tabs>
          <w:tab w:val="left" w:pos="348"/>
        </w:tabs>
        <w:spacing w:line="264" w:lineRule="auto"/>
        <w:ind w:right="-284"/>
        <w:rPr>
          <w:rFonts w:ascii="Times New Roman" w:hAnsi="Times New Roman" w:cs="Times New Roman"/>
          <w:lang w:val="sr-Latn-ME"/>
        </w:rPr>
      </w:pPr>
      <w:proofErr w:type="spellStart"/>
      <w:r w:rsidRPr="00276C92">
        <w:rPr>
          <w:rFonts w:ascii="Times New Roman" w:hAnsi="Times New Roman" w:cs="Times New Roman"/>
        </w:rPr>
        <w:t>Sve</w:t>
      </w:r>
      <w:proofErr w:type="spellEnd"/>
      <w:r w:rsidRPr="00276C92">
        <w:rPr>
          <w:rFonts w:ascii="Times New Roman" w:hAnsi="Times New Roman" w:cs="Times New Roman"/>
          <w:lang w:val="sr-Latn-ME"/>
        </w:rPr>
        <w:t xml:space="preserve"> </w:t>
      </w:r>
      <w:proofErr w:type="spellStart"/>
      <w:r w:rsidRPr="00276C92">
        <w:rPr>
          <w:rFonts w:ascii="Times New Roman" w:hAnsi="Times New Roman" w:cs="Times New Roman"/>
        </w:rPr>
        <w:t>ostale</w:t>
      </w:r>
      <w:proofErr w:type="spellEnd"/>
      <w:r w:rsidRPr="00276C92">
        <w:rPr>
          <w:rFonts w:ascii="Times New Roman" w:hAnsi="Times New Roman" w:cs="Times New Roman"/>
          <w:lang w:val="sr-Latn-ME"/>
        </w:rPr>
        <w:t xml:space="preserve"> </w:t>
      </w:r>
      <w:proofErr w:type="spellStart"/>
      <w:proofErr w:type="gramStart"/>
      <w:r w:rsidRPr="00276C92">
        <w:rPr>
          <w:rFonts w:ascii="Times New Roman" w:hAnsi="Times New Roman" w:cs="Times New Roman"/>
        </w:rPr>
        <w:t>odredbe</w:t>
      </w:r>
      <w:proofErr w:type="spellEnd"/>
      <w:r w:rsidRPr="00276C92">
        <w:rPr>
          <w:rFonts w:ascii="Times New Roman" w:hAnsi="Times New Roman" w:cs="Times New Roman"/>
          <w:lang w:val="sr-Latn-ME"/>
        </w:rPr>
        <w:t xml:space="preserve">  </w:t>
      </w:r>
      <w:proofErr w:type="spellStart"/>
      <w:r w:rsidRPr="00276C92">
        <w:rPr>
          <w:rFonts w:ascii="Times New Roman" w:hAnsi="Times New Roman" w:cs="Times New Roman"/>
        </w:rPr>
        <w:t>Javnog</w:t>
      </w:r>
      <w:proofErr w:type="spellEnd"/>
      <w:proofErr w:type="gramEnd"/>
      <w:r w:rsidRPr="00276C92">
        <w:rPr>
          <w:rFonts w:ascii="Times New Roman" w:hAnsi="Times New Roman" w:cs="Times New Roman"/>
          <w:lang w:val="sr-Latn-ME"/>
        </w:rPr>
        <w:t xml:space="preserve"> </w:t>
      </w:r>
      <w:proofErr w:type="spellStart"/>
      <w:r w:rsidRPr="00276C92">
        <w:rPr>
          <w:rFonts w:ascii="Times New Roman" w:hAnsi="Times New Roman" w:cs="Times New Roman"/>
        </w:rPr>
        <w:t>poziva</w:t>
      </w:r>
      <w:proofErr w:type="spellEnd"/>
      <w:r w:rsidRPr="00276C92">
        <w:rPr>
          <w:rFonts w:ascii="Times New Roman" w:hAnsi="Times New Roman" w:cs="Times New Roman"/>
          <w:lang w:val="sr-Latn-ME"/>
        </w:rPr>
        <w:t xml:space="preserve"> </w:t>
      </w:r>
      <w:proofErr w:type="spellStart"/>
      <w:r w:rsidRPr="00276C92">
        <w:rPr>
          <w:rFonts w:ascii="Times New Roman" w:hAnsi="Times New Roman" w:cs="Times New Roman"/>
        </w:rPr>
        <w:t>ostaju</w:t>
      </w:r>
      <w:proofErr w:type="spellEnd"/>
      <w:r w:rsidRPr="00276C92">
        <w:rPr>
          <w:rFonts w:ascii="Times New Roman" w:hAnsi="Times New Roman" w:cs="Times New Roman"/>
          <w:lang w:val="sr-Latn-ME"/>
        </w:rPr>
        <w:t xml:space="preserve"> </w:t>
      </w:r>
      <w:proofErr w:type="spellStart"/>
      <w:r w:rsidRPr="00276C92">
        <w:rPr>
          <w:rFonts w:ascii="Times New Roman" w:hAnsi="Times New Roman" w:cs="Times New Roman"/>
        </w:rPr>
        <w:t>nepromijenjene</w:t>
      </w:r>
      <w:proofErr w:type="spellEnd"/>
      <w:r w:rsidRPr="00276C92">
        <w:rPr>
          <w:rFonts w:ascii="Times New Roman" w:hAnsi="Times New Roman" w:cs="Times New Roman"/>
          <w:lang w:val="sr-Latn-ME"/>
        </w:rPr>
        <w:t>.</w:t>
      </w:r>
    </w:p>
    <w:p w14:paraId="288F2F3A" w14:textId="77777777" w:rsidR="009A3018" w:rsidRPr="00276C92" w:rsidRDefault="009A3018">
      <w:pPr>
        <w:rPr>
          <w:sz w:val="22"/>
          <w:szCs w:val="22"/>
        </w:rPr>
      </w:pPr>
    </w:p>
    <w:p w14:paraId="18139F69" w14:textId="77777777" w:rsidR="00517714" w:rsidRPr="00276C92" w:rsidRDefault="00517714">
      <w:pPr>
        <w:rPr>
          <w:sz w:val="22"/>
          <w:szCs w:val="22"/>
        </w:rPr>
      </w:pPr>
    </w:p>
    <w:p w14:paraId="43D742BB" w14:textId="77777777" w:rsidR="00517714" w:rsidRPr="00276C92" w:rsidRDefault="00517714" w:rsidP="00517714">
      <w:pPr>
        <w:tabs>
          <w:tab w:val="left" w:pos="-142"/>
          <w:tab w:val="left" w:pos="3969"/>
        </w:tabs>
        <w:ind w:left="-567" w:right="-567"/>
        <w:jc w:val="center"/>
        <w:rPr>
          <w:b/>
          <w:w w:val="90"/>
          <w:sz w:val="22"/>
          <w:szCs w:val="22"/>
        </w:rPr>
      </w:pPr>
    </w:p>
    <w:p w14:paraId="3427D3A1" w14:textId="77777777" w:rsidR="00517714" w:rsidRPr="00276C92" w:rsidRDefault="00517714" w:rsidP="00517714">
      <w:pPr>
        <w:pStyle w:val="BodyText"/>
        <w:tabs>
          <w:tab w:val="left" w:pos="-142"/>
          <w:tab w:val="left" w:pos="3969"/>
        </w:tabs>
        <w:spacing w:before="7"/>
        <w:ind w:left="-567" w:right="-567"/>
        <w:jc w:val="both"/>
        <w:rPr>
          <w:rFonts w:ascii="Times New Roman" w:hAnsi="Times New Roman" w:cs="Times New Roman"/>
          <w:b/>
        </w:rPr>
      </w:pPr>
    </w:p>
    <w:p w14:paraId="76EE9D34" w14:textId="77777777" w:rsidR="00517714" w:rsidRPr="00276C92" w:rsidRDefault="00517714">
      <w:pPr>
        <w:rPr>
          <w:sz w:val="22"/>
          <w:szCs w:val="22"/>
        </w:rPr>
      </w:pPr>
    </w:p>
    <w:sectPr w:rsidR="00517714" w:rsidRPr="00276C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241D9"/>
    <w:multiLevelType w:val="hybridMultilevel"/>
    <w:tmpl w:val="90C2F164"/>
    <w:lvl w:ilvl="0" w:tplc="FFFFFFFF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796" w:hanging="360"/>
      </w:pPr>
    </w:lvl>
    <w:lvl w:ilvl="2" w:tplc="FFFFFFFF" w:tentative="1">
      <w:start w:val="1"/>
      <w:numFmt w:val="lowerRoman"/>
      <w:lvlText w:val="%3."/>
      <w:lvlJc w:val="right"/>
      <w:pPr>
        <w:ind w:left="1516" w:hanging="180"/>
      </w:pPr>
    </w:lvl>
    <w:lvl w:ilvl="3" w:tplc="FFFFFFFF" w:tentative="1">
      <w:start w:val="1"/>
      <w:numFmt w:val="decimal"/>
      <w:lvlText w:val="%4."/>
      <w:lvlJc w:val="left"/>
      <w:pPr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45C0D8C"/>
    <w:multiLevelType w:val="hybridMultilevel"/>
    <w:tmpl w:val="C44C2AF4"/>
    <w:lvl w:ilvl="0" w:tplc="6C10299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D80"/>
    <w:rsid w:val="00276C92"/>
    <w:rsid w:val="00466B2B"/>
    <w:rsid w:val="00494732"/>
    <w:rsid w:val="00517714"/>
    <w:rsid w:val="00557A46"/>
    <w:rsid w:val="00617758"/>
    <w:rsid w:val="00654AB0"/>
    <w:rsid w:val="009A3018"/>
    <w:rsid w:val="00AE5D80"/>
    <w:rsid w:val="00AF5552"/>
    <w:rsid w:val="00C730B1"/>
    <w:rsid w:val="00F7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9B9A6F6"/>
  <w15:chartTrackingRefBased/>
  <w15:docId w15:val="{8BF0D932-8F5E-4053-BA36-A46105F0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5D80"/>
    <w:pPr>
      <w:spacing w:before="100" w:beforeAutospacing="1" w:after="119"/>
    </w:pPr>
    <w:rPr>
      <w:lang w:val="sr-Latn-ME" w:eastAsia="sr-Latn-ME"/>
    </w:rPr>
  </w:style>
  <w:style w:type="character" w:customStyle="1" w:styleId="ListParagraphChar">
    <w:name w:val="List Paragraph Char"/>
    <w:link w:val="ListParagraph"/>
    <w:uiPriority w:val="1"/>
    <w:locked/>
    <w:rsid w:val="00AE5D80"/>
    <w:rPr>
      <w:rFonts w:ascii="Georgia" w:eastAsia="Georgia" w:hAnsi="Georgia" w:cs="Georgia"/>
    </w:rPr>
  </w:style>
  <w:style w:type="paragraph" w:styleId="ListParagraph">
    <w:name w:val="List Paragraph"/>
    <w:basedOn w:val="Normal"/>
    <w:link w:val="ListParagraphChar"/>
    <w:uiPriority w:val="1"/>
    <w:qFormat/>
    <w:rsid w:val="00AE5D80"/>
    <w:pPr>
      <w:widowControl w:val="0"/>
      <w:autoSpaceDE w:val="0"/>
      <w:autoSpaceDN w:val="0"/>
      <w:ind w:left="116"/>
      <w:jc w:val="both"/>
    </w:pPr>
    <w:rPr>
      <w:rFonts w:ascii="Georgia" w:eastAsia="Georgia" w:hAnsi="Georgia" w:cs="Georgia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17714"/>
    <w:pPr>
      <w:widowControl w:val="0"/>
      <w:autoSpaceDE w:val="0"/>
      <w:autoSpaceDN w:val="0"/>
      <w:ind w:left="115"/>
    </w:pPr>
    <w:rPr>
      <w:rFonts w:ascii="Georgia" w:eastAsia="Georgia" w:hAnsi="Georgia" w:cs="Georgia"/>
      <w:sz w:val="22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17714"/>
    <w:rPr>
      <w:rFonts w:ascii="Georgia" w:eastAsia="Georgia" w:hAnsi="Georgia" w:cs="Georg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930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mitrovic</dc:creator>
  <cp:keywords/>
  <dc:description/>
  <cp:lastModifiedBy>sladjana radoman</cp:lastModifiedBy>
  <cp:revision>2</cp:revision>
  <dcterms:created xsi:type="dcterms:W3CDTF">2022-07-05T07:43:00Z</dcterms:created>
  <dcterms:modified xsi:type="dcterms:W3CDTF">2022-07-05T07:43:00Z</dcterms:modified>
</cp:coreProperties>
</file>