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10EA5" w14:textId="77777777" w:rsidR="00D34B52" w:rsidRPr="00C25D34" w:rsidRDefault="00D34B52" w:rsidP="00D34B52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object w:dxaOrig="2070" w:dyaOrig="870" w14:anchorId="46989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4.25pt" o:ole="" filled="t">
            <v:fill color2="black"/>
            <v:imagedata r:id="rId5" o:title=""/>
          </v:shape>
          <o:OLEObject Type="Embed" ProgID="CorelDRAW" ShapeID="_x0000_i1025" DrawAspect="Content" ObjectID="_1723873789" r:id="rId6"/>
        </w:object>
      </w:r>
    </w:p>
    <w:p w14:paraId="7A3BBD55" w14:textId="77777777" w:rsidR="00D34B52" w:rsidRDefault="00D34B52" w:rsidP="00D34B52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14:paraId="60DB6D93" w14:textId="77777777" w:rsidR="00D34B52" w:rsidRPr="001A4B02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     </w:t>
      </w:r>
      <w:r w:rsidRPr="001A4B02">
        <w:rPr>
          <w:rFonts w:ascii="Times New Roman" w:eastAsia="Calibri" w:hAnsi="Times New Roman" w:cs="Times New Roman"/>
          <w:sz w:val="24"/>
          <w:szCs w:val="24"/>
        </w:rPr>
        <w:t>Na osnovu člana 21 Statuta Javnog preduzeća za upravljanje morskim dobrom, člana 5 i 7 Zakona o morskom dobru ("Sl. list RCG", br. 14/92, 27/94  i „Sl.list CG“, br. 51/08, 21/09, 73/10 i 40/10 ), a u vezi sa članom 10 stav 1 alineja 12 Zakona o državnoj imovini ("Sl. list CG", br. 21/09 i 40/11), članova 4, 29 i 31 Uredbe o prodaji i davanju u zakup stvari u državnoj imovini (“Sl. list CG” br. 44/10), Odluke Upravnog odbora broj: 0203-388/7 od 28.01.2019.god o davanju u zakup/na korišćenje djelov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A4B02">
        <w:rPr>
          <w:rFonts w:ascii="Times New Roman" w:eastAsia="Calibri" w:hAnsi="Times New Roman" w:cs="Times New Roman"/>
          <w:sz w:val="24"/>
          <w:szCs w:val="24"/>
        </w:rPr>
        <w:t xml:space="preserve"> morskog dobra prema Programu privremenih objekata u zoni morskog dobra i Atlasu crnogorskih plaža i kupališta za period 2019.-2023.god. na koju je saglasnost dala Vlada Crne Gore Zaključkom 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4B02">
        <w:rPr>
          <w:rFonts w:ascii="Times New Roman" w:eastAsia="Calibri" w:hAnsi="Times New Roman" w:cs="Times New Roman"/>
          <w:sz w:val="24"/>
          <w:szCs w:val="24"/>
        </w:rPr>
        <w:t xml:space="preserve">07-263 od 07.02.2019.god,  </w:t>
      </w:r>
      <w:r w:rsidRPr="00962B01">
        <w:rPr>
          <w:rFonts w:ascii="Times New Roman" w:eastAsia="Times New Roman" w:hAnsi="Times New Roman" w:cs="Times New Roman"/>
          <w:bCs/>
          <w:sz w:val="24"/>
          <w:szCs w:val="24"/>
        </w:rPr>
        <w:t xml:space="preserve">Izmjenama i dopunama programa </w:t>
      </w:r>
      <w:r w:rsidRPr="001A4B02">
        <w:rPr>
          <w:rFonts w:ascii="Times New Roman" w:eastAsia="Times New Roman" w:hAnsi="Times New Roman" w:cs="Times New Roman"/>
          <w:bCs/>
          <w:sz w:val="24"/>
          <w:szCs w:val="24"/>
        </w:rPr>
        <w:t>privremenih objekata u zoni morskog dobra za period od 2019-2023. god.</w:t>
      </w:r>
      <w:r w:rsidRPr="0096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B02">
        <w:rPr>
          <w:rFonts w:ascii="Times New Roman" w:eastAsia="Calibri" w:hAnsi="Times New Roman" w:cs="Times New Roman"/>
          <w:sz w:val="24"/>
          <w:szCs w:val="24"/>
        </w:rPr>
        <w:t>Javno preduzeće za upravljanje morskim dobrom objavljuje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D077871" w14:textId="77777777" w:rsidR="00D34B52" w:rsidRDefault="00D34B52" w:rsidP="00D34B52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2A4714E" w14:textId="77777777" w:rsidR="00D34B52" w:rsidRPr="00C25D34" w:rsidRDefault="00D34B52" w:rsidP="00D34B52">
      <w:pPr>
        <w:autoSpaceDE w:val="0"/>
        <w:spacing w:after="0" w:line="24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99B602D" w14:textId="00F93FCD" w:rsidR="00D34B52" w:rsidRPr="00C25D34" w:rsidRDefault="00D34B52" w:rsidP="00E217B4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JAVNI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POZIV</w:t>
      </w:r>
    </w:p>
    <w:p w14:paraId="58C589F2" w14:textId="77777777" w:rsidR="00D34B52" w:rsidRPr="00E07610" w:rsidRDefault="00D34B52" w:rsidP="00E217B4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ZA JAVNO NADMETANJE ZA ZAKUP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PRISTANIŠTA I PRIVEZIŠTA</w:t>
      </w:r>
    </w:p>
    <w:p w14:paraId="2D49F38A" w14:textId="58428E2C" w:rsidR="00D34B52" w:rsidRDefault="00D34B52" w:rsidP="00E217B4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BROJ: 0209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– </w:t>
      </w:r>
      <w:r w:rsidR="00E217B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3127/1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od  05.09.2022. </w:t>
      </w:r>
      <w:r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godine</w:t>
      </w:r>
    </w:p>
    <w:p w14:paraId="0910BAD2" w14:textId="77777777" w:rsidR="00D34B52" w:rsidRDefault="00D34B52" w:rsidP="00D34B52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</w:p>
    <w:p w14:paraId="61DBBAEA" w14:textId="77777777" w:rsidR="00D34B52" w:rsidRPr="00E07610" w:rsidRDefault="00D34B52" w:rsidP="00D34B52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-28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  <w:r w:rsidRPr="00E07610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PREDMET</w:t>
      </w:r>
    </w:p>
    <w:p w14:paraId="459E9ECA" w14:textId="77777777" w:rsidR="00D34B52" w:rsidRDefault="00D34B52" w:rsidP="00D34B52">
      <w:p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</w:p>
    <w:p w14:paraId="10F4670D" w14:textId="41725697" w:rsidR="00D34B52" w:rsidRPr="00D34B52" w:rsidRDefault="00D34B52" w:rsidP="00D34B52">
      <w:pPr>
        <w:autoSpaceDE w:val="0"/>
        <w:spacing w:line="259" w:lineRule="auto"/>
        <w:ind w:right="-15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Predmet ovog poziva je davanje u zakup plutajućih privremenih objekata u skladu sa Izmjenama i dopunama programa privremenih objekata u zoni morskog dobra u opštin</w:t>
      </w:r>
      <w:r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u Tivat 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za 2019</w:t>
      </w:r>
      <w:r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2023. godinu  </w:t>
      </w:r>
      <w:r w:rsidRPr="00E07610">
        <w:rPr>
          <w:rFonts w:ascii="Times New Roman" w:eastAsia="Times New Roman" w:hAnsi="Times New Roman" w:cs="Times New Roman"/>
          <w:sz w:val="24"/>
          <w:lang w:val="sr-Latn-CS"/>
        </w:rPr>
        <w:t>na sl</w:t>
      </w:r>
      <w:r>
        <w:rPr>
          <w:rFonts w:ascii="Times New Roman" w:eastAsia="Times New Roman" w:hAnsi="Times New Roman" w:cs="Times New Roman"/>
          <w:sz w:val="24"/>
          <w:lang w:val="sr-Latn-CS"/>
        </w:rPr>
        <w:t>j</w:t>
      </w:r>
      <w:r w:rsidRPr="00E07610">
        <w:rPr>
          <w:rFonts w:ascii="Times New Roman" w:eastAsia="Times New Roman" w:hAnsi="Times New Roman" w:cs="Times New Roman"/>
          <w:sz w:val="24"/>
          <w:lang w:val="sr-Latn-CS"/>
        </w:rPr>
        <w:t>edećim lokacijama:</w:t>
      </w:r>
    </w:p>
    <w:p w14:paraId="0B222116" w14:textId="77777777" w:rsidR="00D34B52" w:rsidRPr="00D34B52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5C07C8" w14:textId="35DEDFC8" w:rsidR="00D34B52" w:rsidRPr="00D34B52" w:rsidRDefault="00D34B52" w:rsidP="00D34B52">
      <w:pPr>
        <w:pStyle w:val="ListParagraph"/>
        <w:numPr>
          <w:ilvl w:val="3"/>
          <w:numId w:val="1"/>
        </w:numPr>
        <w:tabs>
          <w:tab w:val="left" w:pos="567"/>
        </w:tabs>
        <w:spacing w:line="259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D34B52">
        <w:rPr>
          <w:rFonts w:ascii="Times New Roman" w:eastAsia="Times New Roman" w:hAnsi="Times New Roman" w:cs="Times New Roman"/>
          <w:b/>
        </w:rPr>
        <w:t>OPŠTINA TIVAT</w:t>
      </w: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D34B52" w:rsidRPr="00D34B52" w14:paraId="7782D494" w14:textId="77777777" w:rsidTr="00A15189">
        <w:trPr>
          <w:trHeight w:val="375"/>
        </w:trPr>
        <w:tc>
          <w:tcPr>
            <w:tcW w:w="9659" w:type="dxa"/>
            <w:shd w:val="clear" w:color="auto" w:fill="D9E2F3" w:themeFill="accent1" w:themeFillTint="33"/>
          </w:tcPr>
          <w:p w14:paraId="60A365BC" w14:textId="06FBA825" w:rsidR="00D34B52" w:rsidRPr="00D34B52" w:rsidRDefault="00D34B52" w:rsidP="00A15189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Pr="00D34B52">
              <w:rPr>
                <w:rFonts w:ascii="Times New Roman" w:eastAsia="Batang" w:hAnsi="Times New Roman" w:cs="Times New Roman"/>
                <w:b/>
                <w:lang w:val="sl-SI"/>
              </w:rPr>
              <w:t>DONJA LASTVA</w:t>
            </w:r>
          </w:p>
        </w:tc>
      </w:tr>
    </w:tbl>
    <w:p w14:paraId="7122388F" w14:textId="77777777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8E0BD76" w14:textId="67592E4E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E5C23">
        <w:rPr>
          <w:rFonts w:ascii="Times New Roman" w:eastAsia="Times New Roman" w:hAnsi="Times New Roman" w:cs="Times New Roman"/>
          <w:b/>
          <w:bCs/>
        </w:rPr>
        <w:t xml:space="preserve">PREDMET ZAKUPA: </w:t>
      </w:r>
      <w:r w:rsidRPr="004E5C23">
        <w:rPr>
          <w:rFonts w:ascii="Times New Roman" w:eastAsia="Batang" w:hAnsi="Times New Roman" w:cs="Times New Roman"/>
          <w:color w:val="000000" w:themeColor="text1"/>
        </w:rPr>
        <w:t>Akvatorijum ispred k</w:t>
      </w:r>
      <w:r w:rsidR="004E5C23">
        <w:rPr>
          <w:rFonts w:ascii="Times New Roman" w:eastAsia="Batang" w:hAnsi="Times New Roman" w:cs="Times New Roman"/>
          <w:color w:val="000000" w:themeColor="text1"/>
        </w:rPr>
        <w:t>at. parcele</w:t>
      </w:r>
      <w:r w:rsidRPr="004E5C23">
        <w:rPr>
          <w:rFonts w:ascii="Times New Roman" w:eastAsia="Batang" w:hAnsi="Times New Roman" w:cs="Times New Roman"/>
          <w:color w:val="000000" w:themeColor="text1"/>
        </w:rPr>
        <w:t xml:space="preserve"> 840 i 731 KO Donja Lastva</w:t>
      </w:r>
      <w:r w:rsidRPr="004E5C23">
        <w:rPr>
          <w:rFonts w:ascii="Times New Roman" w:eastAsia="Times New Roman" w:hAnsi="Times New Roman" w:cs="Times New Roman"/>
          <w:bCs/>
        </w:rPr>
        <w:t>, u kojem se postavlja  platforma za privez plovnih objekata, dimenzija;</w:t>
      </w:r>
    </w:p>
    <w:p w14:paraId="681F03D1" w14:textId="77777777" w:rsidR="00D34B52" w:rsidRPr="004E5C23" w:rsidRDefault="00D34B52" w:rsidP="00D34B52">
      <w:pPr>
        <w:pStyle w:val="Standard"/>
        <w:rPr>
          <w:rFonts w:cs="Times New Roman"/>
          <w:color w:val="000000" w:themeColor="text1"/>
          <w:sz w:val="22"/>
          <w:szCs w:val="22"/>
        </w:rPr>
      </w:pPr>
      <w:r w:rsidRPr="004E5C23">
        <w:rPr>
          <w:rFonts w:cs="Times New Roman"/>
          <w:color w:val="000000" w:themeColor="text1"/>
          <w:sz w:val="22"/>
          <w:szCs w:val="22"/>
        </w:rPr>
        <w:t>25m x 2,5m + 12,5m+2,5m</w:t>
      </w:r>
    </w:p>
    <w:p w14:paraId="7336A4E1" w14:textId="77777777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2603EAE" w14:textId="1A6CCFCD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5C23">
        <w:rPr>
          <w:rFonts w:ascii="Times New Roman" w:eastAsia="Times New Roman" w:hAnsi="Times New Roman" w:cs="Times New Roman"/>
          <w:bCs/>
        </w:rPr>
        <w:t xml:space="preserve">Lokacija označena </w:t>
      </w:r>
      <w:r w:rsidRPr="004E5C23">
        <w:rPr>
          <w:rFonts w:ascii="Times New Roman" w:eastAsia="Times New Roman" w:hAnsi="Times New Roman" w:cs="Times New Roman"/>
          <w:b/>
          <w:bCs/>
        </w:rPr>
        <w:t xml:space="preserve">4.10 </w:t>
      </w:r>
      <w:r w:rsidRPr="004E5C23">
        <w:rPr>
          <w:rFonts w:ascii="Times New Roman" w:eastAsia="Times New Roman" w:hAnsi="Times New Roman" w:cs="Times New Roman"/>
          <w:bCs/>
        </w:rPr>
        <w:t>u Izmjenama i dopunama programa programa privremenih objekata u zoni morskog dobra za Opštinu Tivat za period od 2019-2023. god.</w:t>
      </w:r>
    </w:p>
    <w:p w14:paraId="11516544" w14:textId="77777777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A6A330" w14:textId="4A13E0E1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E5C23">
        <w:rPr>
          <w:rFonts w:ascii="Times New Roman" w:eastAsia="Times New Roman" w:hAnsi="Times New Roman" w:cs="Times New Roman"/>
          <w:b/>
          <w:bCs/>
        </w:rPr>
        <w:t xml:space="preserve">NAMJENA </w:t>
      </w:r>
      <w:r w:rsidRPr="004E5C23">
        <w:rPr>
          <w:rFonts w:ascii="Times New Roman" w:eastAsia="Times New Roman" w:hAnsi="Times New Roman" w:cs="Times New Roman"/>
        </w:rPr>
        <w:t xml:space="preserve">: </w:t>
      </w:r>
      <w:r w:rsidRPr="004E5C23">
        <w:rPr>
          <w:rFonts w:ascii="Times New Roman" w:eastAsia="Times New Roman" w:hAnsi="Times New Roman" w:cs="Times New Roman"/>
          <w:bCs/>
        </w:rPr>
        <w:t xml:space="preserve">Platforma </w:t>
      </w:r>
      <w:r w:rsidR="004E5C23">
        <w:rPr>
          <w:rFonts w:ascii="Times New Roman" w:eastAsia="Times New Roman" w:hAnsi="Times New Roman" w:cs="Times New Roman"/>
          <w:bCs/>
        </w:rPr>
        <w:t xml:space="preserve">za </w:t>
      </w:r>
      <w:r w:rsidRPr="004E5C23">
        <w:rPr>
          <w:rFonts w:ascii="Times New Roman" w:eastAsia="Times New Roman" w:hAnsi="Times New Roman" w:cs="Times New Roman"/>
          <w:bCs/>
        </w:rPr>
        <w:t xml:space="preserve">privez plovnih objekata </w:t>
      </w:r>
    </w:p>
    <w:p w14:paraId="65CF5F32" w14:textId="77777777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83FD9E" w14:textId="0469DB7F" w:rsidR="00D34B52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E5C23">
        <w:rPr>
          <w:rFonts w:ascii="Times New Roman" w:eastAsia="Times New Roman" w:hAnsi="Times New Roman" w:cs="Times New Roman"/>
          <w:b/>
        </w:rPr>
        <w:t xml:space="preserve">POČETNA CIJENA GODIŠNJEG ZAKUPA:  </w:t>
      </w:r>
      <w:r w:rsidR="00E87E66">
        <w:rPr>
          <w:rFonts w:ascii="Times New Roman" w:eastAsia="Times New Roman" w:hAnsi="Times New Roman" w:cs="Times New Roman"/>
          <w:b/>
        </w:rPr>
        <w:t>3.750</w:t>
      </w:r>
      <w:r w:rsidR="004E5C23" w:rsidRPr="004E5C23">
        <w:rPr>
          <w:rFonts w:ascii="Times New Roman" w:eastAsia="Times New Roman" w:hAnsi="Times New Roman" w:cs="Times New Roman"/>
          <w:b/>
        </w:rPr>
        <w:t xml:space="preserve">,00 </w:t>
      </w:r>
      <w:r w:rsidRPr="004E5C23">
        <w:rPr>
          <w:rFonts w:ascii="Times New Roman" w:eastAsia="Times New Roman" w:hAnsi="Times New Roman" w:cs="Times New Roman"/>
          <w:b/>
        </w:rPr>
        <w:t>EURA</w:t>
      </w:r>
    </w:p>
    <w:p w14:paraId="7F5056E4" w14:textId="48225F37" w:rsidR="00863E12" w:rsidRDefault="00863E1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CD449D5" w14:textId="17212B33" w:rsidR="00863E12" w:rsidRPr="00863E12" w:rsidRDefault="00863E1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66676">
        <w:rPr>
          <w:rFonts w:ascii="Times New Roman" w:eastAsia="Times New Roman" w:hAnsi="Times New Roman" w:cs="Times New Roman"/>
          <w:bCs/>
        </w:rPr>
        <w:t>Za stavljanje u funkciju plutajućeg privremenog objekta potrebno je dobiti saglasnost Uprave za pomorsku sigurnost i upravljanja lukam</w:t>
      </w:r>
      <w:r>
        <w:rPr>
          <w:rFonts w:ascii="Times New Roman" w:eastAsia="Times New Roman" w:hAnsi="Times New Roman" w:cs="Times New Roman"/>
          <w:bCs/>
        </w:rPr>
        <w:t>a</w:t>
      </w:r>
      <w:r w:rsidRPr="00666676">
        <w:rPr>
          <w:rFonts w:ascii="Times New Roman" w:eastAsia="Times New Roman" w:hAnsi="Times New Roman" w:cs="Times New Roman"/>
          <w:bCs/>
        </w:rPr>
        <w:t xml:space="preserve"> i Lučke kapetanije Kotor</w:t>
      </w:r>
    </w:p>
    <w:p w14:paraId="65A58B49" w14:textId="77777777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D34B52" w:rsidRPr="004E5C23" w14:paraId="3865084C" w14:textId="77777777" w:rsidTr="00A15189">
        <w:trPr>
          <w:trHeight w:val="375"/>
        </w:trPr>
        <w:tc>
          <w:tcPr>
            <w:tcW w:w="9659" w:type="dxa"/>
            <w:shd w:val="clear" w:color="auto" w:fill="D9E2F3" w:themeFill="accent1" w:themeFillTint="33"/>
          </w:tcPr>
          <w:p w14:paraId="1ADD5726" w14:textId="53128FE0" w:rsidR="00D34B52" w:rsidRPr="004E5C23" w:rsidRDefault="004E5C23" w:rsidP="00A15189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C23">
              <w:rPr>
                <w:rFonts w:ascii="Times New Roman" w:eastAsia="Times New Roman" w:hAnsi="Times New Roman" w:cs="Times New Roman"/>
                <w:b/>
              </w:rPr>
              <w:t xml:space="preserve">1.2 </w:t>
            </w:r>
            <w:r w:rsidR="00D34B52" w:rsidRPr="004E5C23">
              <w:rPr>
                <w:rFonts w:ascii="Times New Roman" w:eastAsia="Times New Roman" w:hAnsi="Times New Roman" w:cs="Times New Roman"/>
                <w:b/>
              </w:rPr>
              <w:t>DONJA LASTVA</w:t>
            </w:r>
          </w:p>
        </w:tc>
      </w:tr>
    </w:tbl>
    <w:p w14:paraId="16FC2DFE" w14:textId="77777777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37D2FB4" w14:textId="6352523B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E5C23">
        <w:rPr>
          <w:rFonts w:ascii="Times New Roman" w:eastAsia="Times New Roman" w:hAnsi="Times New Roman" w:cs="Times New Roman"/>
          <w:b/>
          <w:bCs/>
        </w:rPr>
        <w:t xml:space="preserve">PREDMET ZAKUPA: </w:t>
      </w:r>
      <w:r w:rsidR="004E5C23" w:rsidRPr="004E5C23">
        <w:rPr>
          <w:rFonts w:ascii="Times New Roman" w:eastAsia="Batang" w:hAnsi="Times New Roman" w:cs="Times New Roman"/>
        </w:rPr>
        <w:t>Akvatorijum ispred kat. parcele 731 KO Donja Lastva</w:t>
      </w:r>
      <w:r w:rsidRPr="004E5C23">
        <w:rPr>
          <w:rFonts w:ascii="Times New Roman" w:eastAsia="Times New Roman" w:hAnsi="Times New Roman" w:cs="Times New Roman"/>
          <w:bCs/>
        </w:rPr>
        <w:t>, u kojem se postavlja  platforma za privez plovnih objekata, dimenzija:</w:t>
      </w:r>
    </w:p>
    <w:p w14:paraId="24DA2559" w14:textId="72BA2C9B" w:rsidR="004E5C23" w:rsidRPr="004E5C23" w:rsidRDefault="004E5C23" w:rsidP="004E5C23">
      <w:pPr>
        <w:pStyle w:val="Standard"/>
        <w:rPr>
          <w:rFonts w:cs="Times New Roman"/>
          <w:sz w:val="22"/>
          <w:szCs w:val="22"/>
        </w:rPr>
      </w:pPr>
      <w:r w:rsidRPr="004E5C23">
        <w:rPr>
          <w:rFonts w:cs="Times New Roman"/>
          <w:sz w:val="22"/>
          <w:szCs w:val="22"/>
        </w:rPr>
        <w:t>25m x 2,5m + 12,5m+2,5m</w:t>
      </w:r>
    </w:p>
    <w:p w14:paraId="6B4E1A43" w14:textId="77777777" w:rsidR="004E5C23" w:rsidRPr="004E5C23" w:rsidRDefault="004E5C23" w:rsidP="004E5C23">
      <w:pPr>
        <w:pStyle w:val="Standard"/>
        <w:rPr>
          <w:rFonts w:cs="Times New Roman"/>
          <w:color w:val="FF0000"/>
          <w:sz w:val="18"/>
          <w:szCs w:val="18"/>
        </w:rPr>
      </w:pPr>
    </w:p>
    <w:p w14:paraId="7AC00EA6" w14:textId="25CD3B4B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5C23">
        <w:rPr>
          <w:rFonts w:ascii="Times New Roman" w:eastAsia="Times New Roman" w:hAnsi="Times New Roman" w:cs="Times New Roman"/>
          <w:bCs/>
        </w:rPr>
        <w:lastRenderedPageBreak/>
        <w:t xml:space="preserve">Lokacija označena </w:t>
      </w:r>
      <w:r w:rsidRPr="004E5C23">
        <w:rPr>
          <w:rFonts w:ascii="Times New Roman" w:eastAsia="Times New Roman" w:hAnsi="Times New Roman" w:cs="Times New Roman"/>
          <w:b/>
          <w:bCs/>
        </w:rPr>
        <w:t>4.</w:t>
      </w:r>
      <w:r w:rsidR="004E5C23" w:rsidRPr="004E5C23">
        <w:rPr>
          <w:rFonts w:ascii="Times New Roman" w:eastAsia="Times New Roman" w:hAnsi="Times New Roman" w:cs="Times New Roman"/>
          <w:b/>
          <w:bCs/>
        </w:rPr>
        <w:t>11</w:t>
      </w:r>
      <w:r w:rsidRPr="004E5C23">
        <w:rPr>
          <w:rFonts w:ascii="Times New Roman" w:eastAsia="Times New Roman" w:hAnsi="Times New Roman" w:cs="Times New Roman"/>
          <w:b/>
          <w:bCs/>
        </w:rPr>
        <w:t xml:space="preserve"> </w:t>
      </w:r>
      <w:r w:rsidRPr="004E5C23">
        <w:rPr>
          <w:rFonts w:ascii="Times New Roman" w:eastAsia="Times New Roman" w:hAnsi="Times New Roman" w:cs="Times New Roman"/>
          <w:bCs/>
        </w:rPr>
        <w:t xml:space="preserve">u Izmjenama i dopunama programa programa privremenih objekata u zoni morskog dobra za Opštinu </w:t>
      </w:r>
      <w:r w:rsidR="004E5C23" w:rsidRPr="004E5C23">
        <w:rPr>
          <w:rFonts w:ascii="Times New Roman" w:eastAsia="Times New Roman" w:hAnsi="Times New Roman" w:cs="Times New Roman"/>
          <w:bCs/>
        </w:rPr>
        <w:t>Tivat</w:t>
      </w:r>
      <w:r w:rsidRPr="004E5C23">
        <w:rPr>
          <w:rFonts w:ascii="Times New Roman" w:eastAsia="Times New Roman" w:hAnsi="Times New Roman" w:cs="Times New Roman"/>
          <w:bCs/>
        </w:rPr>
        <w:t xml:space="preserve"> za period od 2019-2023. god.</w:t>
      </w:r>
    </w:p>
    <w:p w14:paraId="34FEDFCE" w14:textId="77777777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DCC079" w14:textId="3DA3C4CD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E5C23">
        <w:rPr>
          <w:rFonts w:ascii="Times New Roman" w:eastAsia="Times New Roman" w:hAnsi="Times New Roman" w:cs="Times New Roman"/>
          <w:b/>
          <w:bCs/>
        </w:rPr>
        <w:t xml:space="preserve">NAMJENA </w:t>
      </w:r>
      <w:r w:rsidRPr="004E5C23">
        <w:rPr>
          <w:rFonts w:ascii="Times New Roman" w:eastAsia="Times New Roman" w:hAnsi="Times New Roman" w:cs="Times New Roman"/>
        </w:rPr>
        <w:t xml:space="preserve">: </w:t>
      </w:r>
      <w:r w:rsidRPr="004E5C23">
        <w:rPr>
          <w:rFonts w:ascii="Times New Roman" w:eastAsia="Times New Roman" w:hAnsi="Times New Roman" w:cs="Times New Roman"/>
          <w:bCs/>
        </w:rPr>
        <w:t xml:space="preserve">Platforma </w:t>
      </w:r>
      <w:r w:rsidR="004E5C23">
        <w:rPr>
          <w:rFonts w:ascii="Times New Roman" w:eastAsia="Times New Roman" w:hAnsi="Times New Roman" w:cs="Times New Roman"/>
          <w:bCs/>
        </w:rPr>
        <w:t>za</w:t>
      </w:r>
      <w:r w:rsidRPr="004E5C23">
        <w:rPr>
          <w:rFonts w:ascii="Times New Roman" w:eastAsia="Times New Roman" w:hAnsi="Times New Roman" w:cs="Times New Roman"/>
          <w:bCs/>
        </w:rPr>
        <w:t xml:space="preserve"> privez plovnih objekata </w:t>
      </w:r>
    </w:p>
    <w:p w14:paraId="1FD0A53F" w14:textId="77777777" w:rsidR="00D34B52" w:rsidRPr="004E5C23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6019B6" w14:textId="26419D4B" w:rsidR="00D34B52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E5C23">
        <w:rPr>
          <w:rFonts w:ascii="Times New Roman" w:eastAsia="Times New Roman" w:hAnsi="Times New Roman" w:cs="Times New Roman"/>
          <w:b/>
        </w:rPr>
        <w:t xml:space="preserve">POČETNA CIJENA GODIŠNJEG ZAKUPA: </w:t>
      </w:r>
      <w:r w:rsidR="00E87E66">
        <w:rPr>
          <w:rFonts w:ascii="Times New Roman" w:eastAsia="Times New Roman" w:hAnsi="Times New Roman" w:cs="Times New Roman"/>
          <w:b/>
        </w:rPr>
        <w:t>3.750</w:t>
      </w:r>
      <w:bookmarkStart w:id="0" w:name="_GoBack"/>
      <w:bookmarkEnd w:id="0"/>
      <w:r w:rsidR="004E5C23" w:rsidRPr="004E5C23">
        <w:rPr>
          <w:rFonts w:ascii="Times New Roman" w:eastAsia="Times New Roman" w:hAnsi="Times New Roman" w:cs="Times New Roman"/>
          <w:b/>
        </w:rPr>
        <w:t xml:space="preserve">,00 </w:t>
      </w:r>
      <w:r w:rsidRPr="004E5C23">
        <w:rPr>
          <w:rFonts w:ascii="Times New Roman" w:eastAsia="Times New Roman" w:hAnsi="Times New Roman" w:cs="Times New Roman"/>
          <w:b/>
        </w:rPr>
        <w:t>EURA</w:t>
      </w:r>
    </w:p>
    <w:p w14:paraId="5D6010F7" w14:textId="4977B48A" w:rsidR="00863E12" w:rsidRDefault="00863E1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BC71AF4" w14:textId="5F2CD24F" w:rsidR="00D34B52" w:rsidRPr="00863E12" w:rsidRDefault="00863E1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66676">
        <w:rPr>
          <w:rFonts w:ascii="Times New Roman" w:eastAsia="Times New Roman" w:hAnsi="Times New Roman" w:cs="Times New Roman"/>
          <w:bCs/>
        </w:rPr>
        <w:t>Za stavljanje u funkciju plutajućeg privremenog objekta potrebno je dobiti saglasnost Uprave za pomorsku sigurnost i upravljanja lukam</w:t>
      </w:r>
      <w:r>
        <w:rPr>
          <w:rFonts w:ascii="Times New Roman" w:eastAsia="Times New Roman" w:hAnsi="Times New Roman" w:cs="Times New Roman"/>
          <w:bCs/>
        </w:rPr>
        <w:t>a</w:t>
      </w:r>
      <w:r w:rsidRPr="00666676">
        <w:rPr>
          <w:rFonts w:ascii="Times New Roman" w:eastAsia="Times New Roman" w:hAnsi="Times New Roman" w:cs="Times New Roman"/>
          <w:bCs/>
        </w:rPr>
        <w:t xml:space="preserve"> i Lučke kapetanije Kotor</w:t>
      </w:r>
    </w:p>
    <w:p w14:paraId="33650463" w14:textId="77777777" w:rsidR="00D34B52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104723996"/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D34B52" w:rsidRPr="00666676" w14:paraId="78B51BCF" w14:textId="77777777" w:rsidTr="00A15189">
        <w:trPr>
          <w:trHeight w:val="375"/>
        </w:trPr>
        <w:tc>
          <w:tcPr>
            <w:tcW w:w="9659" w:type="dxa"/>
            <w:shd w:val="clear" w:color="auto" w:fill="D9E2F3" w:themeFill="accent1" w:themeFillTint="33"/>
          </w:tcPr>
          <w:p w14:paraId="4566180A" w14:textId="5D3501A2" w:rsidR="00D34B52" w:rsidRPr="00666676" w:rsidRDefault="0062324C" w:rsidP="00A15189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6676">
              <w:rPr>
                <w:rFonts w:ascii="Times New Roman" w:eastAsia="Times New Roman" w:hAnsi="Times New Roman" w:cs="Times New Roman"/>
                <w:b/>
              </w:rPr>
              <w:t xml:space="preserve">2.1 </w:t>
            </w:r>
            <w:r w:rsidR="00D34B52" w:rsidRPr="00666676">
              <w:rPr>
                <w:rFonts w:ascii="Times New Roman" w:eastAsia="Times New Roman" w:hAnsi="Times New Roman" w:cs="Times New Roman"/>
                <w:b/>
              </w:rPr>
              <w:t>SOLILA, BJELILA, OBALA ĐURAŠEVIĆA</w:t>
            </w:r>
          </w:p>
        </w:tc>
      </w:tr>
    </w:tbl>
    <w:p w14:paraId="56F8CEC8" w14:textId="77777777" w:rsidR="00D34B52" w:rsidRPr="00666676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21AECB" w14:textId="5C5A52D2" w:rsidR="00D34B52" w:rsidRPr="00666676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66676">
        <w:rPr>
          <w:rFonts w:ascii="Times New Roman" w:eastAsia="Times New Roman" w:hAnsi="Times New Roman" w:cs="Times New Roman"/>
          <w:b/>
          <w:bCs/>
        </w:rPr>
        <w:t xml:space="preserve">PREDMET ZAKUPA: </w:t>
      </w:r>
      <w:r w:rsidR="0062324C" w:rsidRPr="00666676">
        <w:rPr>
          <w:rFonts w:ascii="Times New Roman" w:hAnsi="Times New Roman" w:cs="Times New Roman"/>
        </w:rPr>
        <w:t>Akvatorijum ispred k.p 56/3 KO Milovići</w:t>
      </w:r>
      <w:r w:rsidRPr="00666676">
        <w:rPr>
          <w:rFonts w:ascii="Times New Roman" w:eastAsia="Times New Roman" w:hAnsi="Times New Roman" w:cs="Times New Roman"/>
          <w:bCs/>
        </w:rPr>
        <w:t>, u kojem se postavlja platforma za pristajanje i privez plovnih objekata dimenzija:</w:t>
      </w:r>
    </w:p>
    <w:p w14:paraId="36300F1D" w14:textId="78B789D8" w:rsidR="00D34B52" w:rsidRPr="00666676" w:rsidRDefault="0062324C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676">
        <w:rPr>
          <w:rFonts w:ascii="Times New Roman" w:hAnsi="Times New Roman" w:cs="Times New Roman"/>
        </w:rPr>
        <w:t>L = 12,5 x 4m2</w:t>
      </w:r>
    </w:p>
    <w:p w14:paraId="17B4B1EC" w14:textId="77777777" w:rsidR="0062324C" w:rsidRPr="00666676" w:rsidRDefault="0062324C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CC0ADD7" w14:textId="3C8F8A52" w:rsidR="00D34B52" w:rsidRPr="00666676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66676">
        <w:rPr>
          <w:rFonts w:ascii="Times New Roman" w:eastAsia="Times New Roman" w:hAnsi="Times New Roman" w:cs="Times New Roman"/>
          <w:bCs/>
        </w:rPr>
        <w:t xml:space="preserve">Lokacija označena </w:t>
      </w:r>
      <w:r w:rsidRPr="00666676">
        <w:rPr>
          <w:rFonts w:ascii="Times New Roman" w:eastAsia="Times New Roman" w:hAnsi="Times New Roman" w:cs="Times New Roman"/>
          <w:b/>
          <w:bCs/>
        </w:rPr>
        <w:t>10.</w:t>
      </w:r>
      <w:r w:rsidR="0062324C" w:rsidRPr="00666676">
        <w:rPr>
          <w:rFonts w:ascii="Times New Roman" w:eastAsia="Times New Roman" w:hAnsi="Times New Roman" w:cs="Times New Roman"/>
          <w:b/>
          <w:bCs/>
        </w:rPr>
        <w:t>39</w:t>
      </w:r>
      <w:r w:rsidRPr="00666676">
        <w:rPr>
          <w:rFonts w:ascii="Times New Roman" w:eastAsia="Times New Roman" w:hAnsi="Times New Roman" w:cs="Times New Roman"/>
          <w:b/>
          <w:bCs/>
        </w:rPr>
        <w:t xml:space="preserve"> </w:t>
      </w:r>
      <w:r w:rsidRPr="00666676">
        <w:rPr>
          <w:rFonts w:ascii="Times New Roman" w:eastAsia="Times New Roman" w:hAnsi="Times New Roman" w:cs="Times New Roman"/>
          <w:bCs/>
        </w:rPr>
        <w:t>u Izmjenama i dopunama programa programa privremenih objekata u zoni morskog dobra za Opštinu Tivat za period od 2019-2023. god.</w:t>
      </w:r>
    </w:p>
    <w:p w14:paraId="36D9F6EF" w14:textId="77777777" w:rsidR="00D34B52" w:rsidRPr="00666676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E302F8" w14:textId="77777777" w:rsidR="00D34B52" w:rsidRPr="00666676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66676">
        <w:rPr>
          <w:rFonts w:ascii="Times New Roman" w:eastAsia="Times New Roman" w:hAnsi="Times New Roman" w:cs="Times New Roman"/>
          <w:b/>
          <w:bCs/>
        </w:rPr>
        <w:t xml:space="preserve">NAMJENA </w:t>
      </w:r>
      <w:r w:rsidRPr="00666676">
        <w:rPr>
          <w:rFonts w:ascii="Times New Roman" w:eastAsia="Times New Roman" w:hAnsi="Times New Roman" w:cs="Times New Roman"/>
        </w:rPr>
        <w:t xml:space="preserve">: </w:t>
      </w:r>
      <w:r w:rsidRPr="00666676">
        <w:rPr>
          <w:rFonts w:ascii="Times New Roman" w:eastAsia="Times New Roman" w:hAnsi="Times New Roman" w:cs="Times New Roman"/>
          <w:bCs/>
        </w:rPr>
        <w:t>Platforma pristajanje i privez plovnih objekata</w:t>
      </w:r>
    </w:p>
    <w:p w14:paraId="39F5BD42" w14:textId="77777777" w:rsidR="00D34B52" w:rsidRPr="00666676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6A6CA9" w14:textId="6D5D7729" w:rsidR="00D34B52" w:rsidRPr="00666676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6676">
        <w:rPr>
          <w:rFonts w:ascii="Times New Roman" w:eastAsia="Times New Roman" w:hAnsi="Times New Roman" w:cs="Times New Roman"/>
          <w:b/>
        </w:rPr>
        <w:t xml:space="preserve">POČETNA CIJENA GODIŠNJEG ZAKUPA: </w:t>
      </w:r>
      <w:r w:rsidR="0062324C" w:rsidRPr="00666676">
        <w:rPr>
          <w:rFonts w:ascii="Times New Roman" w:eastAsia="Times New Roman" w:hAnsi="Times New Roman" w:cs="Times New Roman"/>
          <w:b/>
        </w:rPr>
        <w:t>2.000</w:t>
      </w:r>
      <w:r w:rsidRPr="00666676">
        <w:rPr>
          <w:rFonts w:ascii="Times New Roman" w:eastAsia="Times New Roman" w:hAnsi="Times New Roman" w:cs="Times New Roman"/>
          <w:b/>
        </w:rPr>
        <w:t>,00 EURA</w:t>
      </w:r>
    </w:p>
    <w:p w14:paraId="44D76783" w14:textId="77777777" w:rsidR="00D34B52" w:rsidRPr="00666676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AAD772" w14:textId="5A920FB3" w:rsidR="00D34B52" w:rsidRPr="00666676" w:rsidRDefault="00D34B52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66676">
        <w:rPr>
          <w:rFonts w:ascii="Times New Roman" w:eastAsia="Times New Roman" w:hAnsi="Times New Roman" w:cs="Times New Roman"/>
          <w:bCs/>
        </w:rPr>
        <w:t>Za stavljanje u funkciju plutajućeg privremenog objekta potrebno je dobiti saglasnost Uprave za pomorsku sigurnost i upravljanja lukam</w:t>
      </w:r>
      <w:r w:rsidR="00666676">
        <w:rPr>
          <w:rFonts w:ascii="Times New Roman" w:eastAsia="Times New Roman" w:hAnsi="Times New Roman" w:cs="Times New Roman"/>
          <w:bCs/>
        </w:rPr>
        <w:t>a</w:t>
      </w:r>
      <w:r w:rsidRPr="00666676">
        <w:rPr>
          <w:rFonts w:ascii="Times New Roman" w:eastAsia="Times New Roman" w:hAnsi="Times New Roman" w:cs="Times New Roman"/>
          <w:bCs/>
        </w:rPr>
        <w:t xml:space="preserve"> i Lučke kapetanije Kotor</w:t>
      </w:r>
    </w:p>
    <w:p w14:paraId="66C27505" w14:textId="78975AE4" w:rsidR="00666676" w:rsidRDefault="00666676" w:rsidP="00D3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666676" w:rsidRPr="00666676" w14:paraId="4AB382C6" w14:textId="77777777" w:rsidTr="00A15189">
        <w:trPr>
          <w:trHeight w:val="375"/>
        </w:trPr>
        <w:tc>
          <w:tcPr>
            <w:tcW w:w="9659" w:type="dxa"/>
            <w:shd w:val="clear" w:color="auto" w:fill="D9E2F3" w:themeFill="accent1" w:themeFillTint="33"/>
          </w:tcPr>
          <w:p w14:paraId="48A05A42" w14:textId="77ED1F78" w:rsidR="00666676" w:rsidRPr="00666676" w:rsidRDefault="00666676" w:rsidP="00A15189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6676">
              <w:rPr>
                <w:rFonts w:ascii="Times New Roman" w:eastAsia="Times New Roman" w:hAnsi="Times New Roman" w:cs="Times New Roman"/>
                <w:b/>
              </w:rPr>
              <w:t>2.2 SOLILA, BJELILA, OBALA ĐURAŠEVIĆA</w:t>
            </w:r>
          </w:p>
        </w:tc>
      </w:tr>
    </w:tbl>
    <w:p w14:paraId="63ACB5E0" w14:textId="77777777" w:rsidR="00666676" w:rsidRPr="00666676" w:rsidRDefault="00666676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CA4B4E" w14:textId="77777777" w:rsidR="00666676" w:rsidRPr="00666676" w:rsidRDefault="00666676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66676">
        <w:rPr>
          <w:rFonts w:ascii="Times New Roman" w:eastAsia="Times New Roman" w:hAnsi="Times New Roman" w:cs="Times New Roman"/>
          <w:b/>
          <w:bCs/>
        </w:rPr>
        <w:t xml:space="preserve">PREDMET ZAKUPA: </w:t>
      </w:r>
      <w:r w:rsidRPr="00666676">
        <w:rPr>
          <w:rFonts w:ascii="Times New Roman" w:hAnsi="Times New Roman" w:cs="Times New Roman"/>
        </w:rPr>
        <w:t>Akvatorijum ispred k.p 56/3 KO Milovići</w:t>
      </w:r>
      <w:r w:rsidRPr="00666676">
        <w:rPr>
          <w:rFonts w:ascii="Times New Roman" w:eastAsia="Times New Roman" w:hAnsi="Times New Roman" w:cs="Times New Roman"/>
          <w:bCs/>
        </w:rPr>
        <w:t>, u kojem se postavlja platforma za pristajanje i privez plovnih objekata dimenzija:</w:t>
      </w:r>
    </w:p>
    <w:p w14:paraId="32B7F5FC" w14:textId="77777777" w:rsidR="00666676" w:rsidRPr="00666676" w:rsidRDefault="00666676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676">
        <w:rPr>
          <w:rFonts w:ascii="Times New Roman" w:hAnsi="Times New Roman" w:cs="Times New Roman"/>
        </w:rPr>
        <w:t>L = 12,5 x 4m2</w:t>
      </w:r>
    </w:p>
    <w:p w14:paraId="566487C2" w14:textId="77777777" w:rsidR="00666676" w:rsidRPr="00666676" w:rsidRDefault="00666676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9B8F4B1" w14:textId="0D5BD440" w:rsidR="00666676" w:rsidRPr="00666676" w:rsidRDefault="00666676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66676">
        <w:rPr>
          <w:rFonts w:ascii="Times New Roman" w:eastAsia="Times New Roman" w:hAnsi="Times New Roman" w:cs="Times New Roman"/>
          <w:bCs/>
        </w:rPr>
        <w:t xml:space="preserve">Lokacija označena </w:t>
      </w:r>
      <w:r w:rsidRPr="00666676">
        <w:rPr>
          <w:rFonts w:ascii="Times New Roman" w:eastAsia="Times New Roman" w:hAnsi="Times New Roman" w:cs="Times New Roman"/>
          <w:b/>
          <w:bCs/>
        </w:rPr>
        <w:t>10.4</w:t>
      </w:r>
      <w:r w:rsidR="00DC5B45">
        <w:rPr>
          <w:rFonts w:ascii="Times New Roman" w:eastAsia="Times New Roman" w:hAnsi="Times New Roman" w:cs="Times New Roman"/>
          <w:b/>
          <w:bCs/>
        </w:rPr>
        <w:t>0</w:t>
      </w:r>
      <w:r w:rsidRPr="00666676">
        <w:rPr>
          <w:rFonts w:ascii="Times New Roman" w:eastAsia="Times New Roman" w:hAnsi="Times New Roman" w:cs="Times New Roman"/>
          <w:b/>
          <w:bCs/>
        </w:rPr>
        <w:t xml:space="preserve"> </w:t>
      </w:r>
      <w:r w:rsidRPr="00666676">
        <w:rPr>
          <w:rFonts w:ascii="Times New Roman" w:eastAsia="Times New Roman" w:hAnsi="Times New Roman" w:cs="Times New Roman"/>
          <w:bCs/>
        </w:rPr>
        <w:t>u Izmjenama i dopunama programa programa privremenih objekata u zoni morskog dobra za Opštinu Tivat za period od 2019-2023. god.</w:t>
      </w:r>
    </w:p>
    <w:p w14:paraId="7790149F" w14:textId="77777777" w:rsidR="00666676" w:rsidRPr="00666676" w:rsidRDefault="00666676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740E4C" w14:textId="77777777" w:rsidR="00666676" w:rsidRPr="00666676" w:rsidRDefault="00666676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66676">
        <w:rPr>
          <w:rFonts w:ascii="Times New Roman" w:eastAsia="Times New Roman" w:hAnsi="Times New Roman" w:cs="Times New Roman"/>
          <w:b/>
          <w:bCs/>
        </w:rPr>
        <w:t xml:space="preserve">NAMJENA </w:t>
      </w:r>
      <w:r w:rsidRPr="00666676">
        <w:rPr>
          <w:rFonts w:ascii="Times New Roman" w:eastAsia="Times New Roman" w:hAnsi="Times New Roman" w:cs="Times New Roman"/>
        </w:rPr>
        <w:t xml:space="preserve">: </w:t>
      </w:r>
      <w:r w:rsidRPr="00666676">
        <w:rPr>
          <w:rFonts w:ascii="Times New Roman" w:eastAsia="Times New Roman" w:hAnsi="Times New Roman" w:cs="Times New Roman"/>
          <w:bCs/>
        </w:rPr>
        <w:t>Platforma pristajanje i privez plovnih objekata</w:t>
      </w:r>
    </w:p>
    <w:p w14:paraId="1855613D" w14:textId="77777777" w:rsidR="00666676" w:rsidRPr="00666676" w:rsidRDefault="00666676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801CBB" w14:textId="77777777" w:rsidR="00666676" w:rsidRPr="00666676" w:rsidRDefault="00666676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6676">
        <w:rPr>
          <w:rFonts w:ascii="Times New Roman" w:eastAsia="Times New Roman" w:hAnsi="Times New Roman" w:cs="Times New Roman"/>
          <w:b/>
        </w:rPr>
        <w:t>POČETNA CIJENA GODIŠNJEG ZAKUPA: 2.000,00 EURA</w:t>
      </w:r>
    </w:p>
    <w:p w14:paraId="33DAF4EC" w14:textId="77777777" w:rsidR="00666676" w:rsidRPr="00666676" w:rsidRDefault="00666676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F2C40B" w14:textId="54E5065B" w:rsidR="00666676" w:rsidRDefault="00666676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66676">
        <w:rPr>
          <w:rFonts w:ascii="Times New Roman" w:eastAsia="Times New Roman" w:hAnsi="Times New Roman" w:cs="Times New Roman"/>
          <w:bCs/>
        </w:rPr>
        <w:t>Za stavljanje u funkciju plutajućeg privremenog objekta potrebno je dobiti saglasnost Uprave za pomorsku sigurnost i upravljanja lukam</w:t>
      </w:r>
      <w:r>
        <w:rPr>
          <w:rFonts w:ascii="Times New Roman" w:eastAsia="Times New Roman" w:hAnsi="Times New Roman" w:cs="Times New Roman"/>
          <w:bCs/>
        </w:rPr>
        <w:t>a</w:t>
      </w:r>
      <w:r w:rsidRPr="00666676">
        <w:rPr>
          <w:rFonts w:ascii="Times New Roman" w:eastAsia="Times New Roman" w:hAnsi="Times New Roman" w:cs="Times New Roman"/>
          <w:bCs/>
        </w:rPr>
        <w:t xml:space="preserve"> i Lučke kapetanije Kotor</w:t>
      </w:r>
    </w:p>
    <w:p w14:paraId="7131C438" w14:textId="1D419F84" w:rsidR="00443CA4" w:rsidRDefault="00443CA4" w:rsidP="006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443CA4" w:rsidRPr="00666676" w14:paraId="25BFB958" w14:textId="77777777" w:rsidTr="00A15189">
        <w:trPr>
          <w:trHeight w:val="375"/>
        </w:trPr>
        <w:tc>
          <w:tcPr>
            <w:tcW w:w="9659" w:type="dxa"/>
            <w:shd w:val="clear" w:color="auto" w:fill="D9E2F3" w:themeFill="accent1" w:themeFillTint="33"/>
          </w:tcPr>
          <w:p w14:paraId="57FD26A0" w14:textId="51A7E9D3" w:rsidR="00443CA4" w:rsidRPr="00666676" w:rsidRDefault="00443CA4" w:rsidP="00A15189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6676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666676">
              <w:rPr>
                <w:rFonts w:ascii="Times New Roman" w:eastAsia="Times New Roman" w:hAnsi="Times New Roman" w:cs="Times New Roman"/>
                <w:b/>
              </w:rPr>
              <w:t xml:space="preserve"> SOLILA, BJELILA, OBALA ĐURAŠEVIĆA</w:t>
            </w:r>
          </w:p>
        </w:tc>
      </w:tr>
    </w:tbl>
    <w:p w14:paraId="47362A0D" w14:textId="77777777" w:rsidR="00443CA4" w:rsidRPr="00666676" w:rsidRDefault="00443CA4" w:rsidP="0044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F820B3" w14:textId="4C892B27" w:rsidR="00443CA4" w:rsidRPr="00B96D75" w:rsidRDefault="00443CA4" w:rsidP="0044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96D75">
        <w:rPr>
          <w:rFonts w:ascii="Times New Roman" w:eastAsia="Times New Roman" w:hAnsi="Times New Roman" w:cs="Times New Roman"/>
          <w:b/>
          <w:bCs/>
        </w:rPr>
        <w:t xml:space="preserve">PREDMET ZAKUPA: </w:t>
      </w:r>
      <w:r w:rsidR="006E4C5A" w:rsidRPr="00B96D75">
        <w:rPr>
          <w:rFonts w:ascii="Times New Roman" w:hAnsi="Times New Roman" w:cs="Times New Roman"/>
        </w:rPr>
        <w:t>Akvatorijum ispred k.p 511 KO Gošići</w:t>
      </w:r>
      <w:r w:rsidRPr="00B96D75">
        <w:rPr>
          <w:rFonts w:ascii="Times New Roman" w:eastAsia="Times New Roman" w:hAnsi="Times New Roman" w:cs="Times New Roman"/>
          <w:bCs/>
        </w:rPr>
        <w:t>, u kojem se postavlja platforma za pristajanje i privez plovnih objekata dimenzija:</w:t>
      </w:r>
    </w:p>
    <w:p w14:paraId="0258657B" w14:textId="5652BAA5" w:rsidR="00443CA4" w:rsidRPr="00B96D75" w:rsidRDefault="00B96D75" w:rsidP="0044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6D75">
        <w:rPr>
          <w:rFonts w:ascii="Times New Roman" w:hAnsi="Times New Roman" w:cs="Times New Roman"/>
        </w:rPr>
        <w:t>L= 12,5 x 4m2</w:t>
      </w:r>
    </w:p>
    <w:p w14:paraId="3ECF3E95" w14:textId="77777777" w:rsidR="00B96D75" w:rsidRPr="00B96D75" w:rsidRDefault="00B96D75" w:rsidP="0044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439D57C" w14:textId="38B80644" w:rsidR="00443CA4" w:rsidRPr="00B96D75" w:rsidRDefault="00443CA4" w:rsidP="0044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96D75">
        <w:rPr>
          <w:rFonts w:ascii="Times New Roman" w:eastAsia="Times New Roman" w:hAnsi="Times New Roman" w:cs="Times New Roman"/>
          <w:bCs/>
        </w:rPr>
        <w:t xml:space="preserve">Lokacija označena </w:t>
      </w:r>
      <w:r w:rsidRPr="00B96D75">
        <w:rPr>
          <w:rFonts w:ascii="Times New Roman" w:eastAsia="Times New Roman" w:hAnsi="Times New Roman" w:cs="Times New Roman"/>
          <w:b/>
          <w:bCs/>
        </w:rPr>
        <w:t>10.4</w:t>
      </w:r>
      <w:r w:rsidR="00DC5B45">
        <w:rPr>
          <w:rFonts w:ascii="Times New Roman" w:eastAsia="Times New Roman" w:hAnsi="Times New Roman" w:cs="Times New Roman"/>
          <w:b/>
          <w:bCs/>
        </w:rPr>
        <w:t>4</w:t>
      </w:r>
      <w:r w:rsidRPr="00B96D75">
        <w:rPr>
          <w:rFonts w:ascii="Times New Roman" w:eastAsia="Times New Roman" w:hAnsi="Times New Roman" w:cs="Times New Roman"/>
          <w:b/>
          <w:bCs/>
        </w:rPr>
        <w:t xml:space="preserve"> </w:t>
      </w:r>
      <w:r w:rsidRPr="00B96D75">
        <w:rPr>
          <w:rFonts w:ascii="Times New Roman" w:eastAsia="Times New Roman" w:hAnsi="Times New Roman" w:cs="Times New Roman"/>
          <w:bCs/>
        </w:rPr>
        <w:t>u Izmjenama i dopunama programa programa privremenih objekata u zoni morskog dobra za Opštinu Tivat za period od 2019-2023. god.</w:t>
      </w:r>
    </w:p>
    <w:p w14:paraId="09BFB990" w14:textId="77777777" w:rsidR="00443CA4" w:rsidRPr="00B96D75" w:rsidRDefault="00443CA4" w:rsidP="0044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3E86AE" w14:textId="77777777" w:rsidR="00443CA4" w:rsidRPr="00B96D75" w:rsidRDefault="00443CA4" w:rsidP="0044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96D75">
        <w:rPr>
          <w:rFonts w:ascii="Times New Roman" w:eastAsia="Times New Roman" w:hAnsi="Times New Roman" w:cs="Times New Roman"/>
          <w:b/>
          <w:bCs/>
        </w:rPr>
        <w:t xml:space="preserve">NAMJENA </w:t>
      </w:r>
      <w:r w:rsidRPr="00B96D75">
        <w:rPr>
          <w:rFonts w:ascii="Times New Roman" w:eastAsia="Times New Roman" w:hAnsi="Times New Roman" w:cs="Times New Roman"/>
        </w:rPr>
        <w:t xml:space="preserve">: </w:t>
      </w:r>
      <w:r w:rsidRPr="00B96D75">
        <w:rPr>
          <w:rFonts w:ascii="Times New Roman" w:eastAsia="Times New Roman" w:hAnsi="Times New Roman" w:cs="Times New Roman"/>
          <w:bCs/>
        </w:rPr>
        <w:t>Platforma pristajanje i privez plovnih objekata</w:t>
      </w:r>
    </w:p>
    <w:p w14:paraId="48C191FC" w14:textId="77777777" w:rsidR="00443CA4" w:rsidRPr="00B96D75" w:rsidRDefault="00443CA4" w:rsidP="0044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0A430B" w14:textId="77777777" w:rsidR="00443CA4" w:rsidRPr="00B96D75" w:rsidRDefault="00443CA4" w:rsidP="0044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96D75">
        <w:rPr>
          <w:rFonts w:ascii="Times New Roman" w:eastAsia="Times New Roman" w:hAnsi="Times New Roman" w:cs="Times New Roman"/>
          <w:b/>
        </w:rPr>
        <w:t>POČETNA CIJENA GODIŠNJEG ZAKUPA: 2.000,00 EURA</w:t>
      </w:r>
    </w:p>
    <w:p w14:paraId="35BAD650" w14:textId="77777777" w:rsidR="00443CA4" w:rsidRPr="00666676" w:rsidRDefault="00443CA4" w:rsidP="0044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BC8251" w14:textId="77777777" w:rsidR="00443CA4" w:rsidRPr="00666676" w:rsidRDefault="00443CA4" w:rsidP="0044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66676">
        <w:rPr>
          <w:rFonts w:ascii="Times New Roman" w:eastAsia="Times New Roman" w:hAnsi="Times New Roman" w:cs="Times New Roman"/>
          <w:bCs/>
        </w:rPr>
        <w:lastRenderedPageBreak/>
        <w:t>Za stavljanje u funkciju plutajućeg privremenog objekta potrebno je dobiti saglasnost Uprave za pomorsku sigurnost i upravljanja lukam</w:t>
      </w:r>
      <w:r>
        <w:rPr>
          <w:rFonts w:ascii="Times New Roman" w:eastAsia="Times New Roman" w:hAnsi="Times New Roman" w:cs="Times New Roman"/>
          <w:bCs/>
        </w:rPr>
        <w:t>a</w:t>
      </w:r>
      <w:r w:rsidRPr="00666676">
        <w:rPr>
          <w:rFonts w:ascii="Times New Roman" w:eastAsia="Times New Roman" w:hAnsi="Times New Roman" w:cs="Times New Roman"/>
          <w:bCs/>
        </w:rPr>
        <w:t xml:space="preserve"> i Lučke kapetanije Kotor</w:t>
      </w:r>
    </w:p>
    <w:bookmarkEnd w:id="1"/>
    <w:p w14:paraId="12440ECF" w14:textId="77777777" w:rsidR="00D34B52" w:rsidRDefault="00D34B52" w:rsidP="00D34B52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7F8C635" w14:textId="77777777" w:rsidR="00D34B52" w:rsidRDefault="00D34B52" w:rsidP="00D34B52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Minimalne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cijene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zakupa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date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bez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uračunatog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PDV-A.</w:t>
      </w:r>
    </w:p>
    <w:p w14:paraId="7DD8C321" w14:textId="77777777" w:rsidR="00D34B52" w:rsidRDefault="00D34B52" w:rsidP="00D34B52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FC2CE0F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II Način</w:t>
      </w:r>
    </w:p>
    <w:p w14:paraId="6F680610" w14:textId="77777777" w:rsidR="00D34B52" w:rsidRPr="005261F9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Davanje u zakup vrši se putem javnog nadmetanja (aukcije). </w:t>
      </w:r>
    </w:p>
    <w:p w14:paraId="04BD9452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EFAEAE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Uslovi</w:t>
      </w:r>
    </w:p>
    <w:p w14:paraId="410D3F73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3.1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 Lokacije se daju  u zakup u viđenom stanju.</w:t>
      </w:r>
    </w:p>
    <w:p w14:paraId="3447EA88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Lokacije se daju u zakup bez postavljenih objekata i infrastrukturne opremljenosti.</w:t>
      </w:r>
    </w:p>
    <w:p w14:paraId="45FD2F62" w14:textId="77777777" w:rsidR="00D34B52" w:rsidRPr="00C25D34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Lokacijama se pristupa preko postojećih staza i pristupnih komunikacija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a izuzetno ukoliko se pristupna staza nalazi na privatnoj parceli izabrani ponuđač je dužan da za korišćenje iste obezbijedi saglasnost vlasnika. </w:t>
      </w:r>
    </w:p>
    <w:p w14:paraId="1D0FA37C" w14:textId="77777777" w:rsidR="00D34B52" w:rsidRPr="00C25D34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FFA090" w14:textId="77777777" w:rsidR="00D34B52" w:rsidRPr="003643B0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Pr="003643B0">
        <w:rPr>
          <w:rFonts w:ascii="Times New Roman" w:eastAsia="Calibri" w:hAnsi="Times New Roman" w:cs="Times New Roman"/>
          <w:b/>
          <w:bCs/>
          <w:sz w:val="24"/>
          <w:szCs w:val="24"/>
        </w:rPr>
        <w:t>Naknada za korišćenje/zakupnina</w:t>
      </w:r>
    </w:p>
    <w:p w14:paraId="18BFB052" w14:textId="77777777" w:rsidR="00D34B52" w:rsidRPr="003643B0" w:rsidRDefault="00D34B52" w:rsidP="00D34B52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43B0">
        <w:rPr>
          <w:rFonts w:ascii="Times New Roman" w:hAnsi="Times New Roman" w:cs="Times New Roman"/>
          <w:b/>
          <w:sz w:val="24"/>
          <w:szCs w:val="24"/>
        </w:rPr>
        <w:t>Minimalne cijene sezonskog zakupa date su bez uračunatog PDV-A.</w:t>
      </w:r>
    </w:p>
    <w:p w14:paraId="0CDC04F2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zakupa, odnosno zakupnina/naknada za korišćenje morskog dobra se uvećava  za iznos PDV-a.</w:t>
      </w:r>
    </w:p>
    <w:p w14:paraId="6FB67281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 svaku lokaciju obračunava se na godišnjem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nivou saglasno </w:t>
      </w:r>
      <w:r>
        <w:rPr>
          <w:rFonts w:ascii="Times New Roman" w:eastAsia="Calibri" w:hAnsi="Times New Roman" w:cs="Times New Roman"/>
          <w:sz w:val="24"/>
          <w:szCs w:val="24"/>
        </w:rPr>
        <w:t>Izmjenama i dopunama c</w:t>
      </w:r>
      <w:r w:rsidRPr="00B04493">
        <w:rPr>
          <w:rFonts w:ascii="Times New Roman" w:eastAsia="Calibri" w:hAnsi="Times New Roman" w:cs="Times New Roman"/>
          <w:sz w:val="24"/>
          <w:szCs w:val="24"/>
        </w:rPr>
        <w:t>jenovnik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04493">
        <w:rPr>
          <w:rFonts w:ascii="Times New Roman" w:eastAsia="Calibri" w:hAnsi="Times New Roman" w:cs="Times New Roman"/>
          <w:sz w:val="24"/>
          <w:szCs w:val="24"/>
        </w:rPr>
        <w:t xml:space="preserve"> početnih naknada iz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B0449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493">
        <w:rPr>
          <w:rFonts w:ascii="Times New Roman" w:eastAsia="Calibri" w:hAnsi="Times New Roman" w:cs="Times New Roman"/>
          <w:sz w:val="24"/>
          <w:szCs w:val="24"/>
        </w:rPr>
        <w:t>god.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koji je Vlada Crne Gore dala saglasnost Zaključkom broj: 04-3718/2 od 17.06.2022. godine.</w:t>
      </w:r>
    </w:p>
    <w:p w14:paraId="4553C0B7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se odnosi na kalendarsku godinu bez obzira kada je ugovor zaključen.</w:t>
      </w:r>
    </w:p>
    <w:p w14:paraId="3914FE14" w14:textId="77777777" w:rsidR="00D34B52" w:rsidRPr="00507576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Zakupnina/naknada za korišćenje morskog dobra  plaća se u cjelini u momentu zaključenja ugovora ili u najviše tri rate, od kojih prva rata dospijeva u momentu zaključenja ugovora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uz obavezu izabranog ponuđača da u momentu zaključenja ugovora dostavi Javnom preduzeću orginalnu, bezuslovnu i naplativu na prvi poziv bankarsku garanciju za plaćanje preostalog iznosa zakupnine, koji je uvećan za iznos  PDV-a.</w:t>
      </w:r>
    </w:p>
    <w:p w14:paraId="756417AF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ED8D49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3.3 Vrijeme zakupa</w:t>
      </w:r>
    </w:p>
    <w:p w14:paraId="0351F4FA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 w:eastAsia="sr-Latn-CS"/>
        </w:rPr>
        <w:t xml:space="preserve">Ugovori se zaključuju za tekuću godinu računajući od dana zaključenja ugovora do 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31.12.202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2. godine 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uz mogućnost godišnjeg produženja za period od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>
        <w:rPr>
          <w:rFonts w:ascii="Times New Roman" w:eastAsia="Calibri" w:hAnsi="Times New Roman" w:cs="Times New Roman"/>
          <w:sz w:val="24"/>
          <w:szCs w:val="24"/>
        </w:rPr>
        <w:t>jedne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) godine, odnosno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31.12.2023.god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pod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sl-SI"/>
        </w:rPr>
        <w:t>uslovom da je korisnik/zakupac 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7A2FCAEC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Ukoliko tokom trajanja ugovora dođe do privođenja prostora trajnoj namjeni koja podrazumijeva izgradnju hotela visoke kategorije (hoteli kategorije 5* ili 4*) u neposrednom zaleđu, odnosno  realizaciju planskog dokumenta koja isključuje korišćenje morskog dobra u skladu sa ovim ugovorom, ugovor se neće obnavljati i zakupac nema pravo da traži povraćaj do tada uloženih sredstava.</w:t>
      </w:r>
    </w:p>
    <w:p w14:paraId="1688B11B" w14:textId="77777777" w:rsidR="00D34B52" w:rsidRPr="0022001A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F1C79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IV Uslovi za ponuđača</w:t>
      </w:r>
    </w:p>
    <w:p w14:paraId="19F40242" w14:textId="77777777" w:rsidR="00D34B52" w:rsidRPr="00C25D34" w:rsidRDefault="00D34B52" w:rsidP="00D34B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.</w:t>
      </w: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Ponuđač može biti domaće ili strano fizičko lice, privredno društvo, pravno lice ili preduzetnik pojedinačno ili kao grupa ponuđača u zajedničkoj ponudi, konzorcijum koji ispunjavaju uslove iz Javnog poziva. </w:t>
      </w:r>
    </w:p>
    <w:p w14:paraId="41076F93" w14:textId="77777777" w:rsidR="00D34B52" w:rsidRPr="00C25D34" w:rsidRDefault="00D34B52" w:rsidP="00D34B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55502CD3" w14:textId="77777777" w:rsidR="00D34B52" w:rsidRPr="00C25D34" w:rsidRDefault="00D34B52" w:rsidP="00D34B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7FD46CFF" w14:textId="77777777" w:rsidR="00D34B52" w:rsidRPr="00C25D34" w:rsidRDefault="00D34B52" w:rsidP="00D34B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 uslove  Ponuđač</w:t>
      </w:r>
      <w:r w:rsidRPr="00C25D34"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  <w:t xml:space="preserve"> </w:t>
      </w:r>
      <w:r w:rsidRPr="00C25D34"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  <w:t>je dužan da ispuni u momentu podnošenja  prijave.</w:t>
      </w:r>
    </w:p>
    <w:p w14:paraId="13666462" w14:textId="77777777" w:rsidR="00D34B52" w:rsidRPr="00C25D34" w:rsidRDefault="00D34B52" w:rsidP="00D34B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</w:p>
    <w:p w14:paraId="5A25ACE3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 Kriterijumi za ponuđače: </w:t>
      </w:r>
    </w:p>
    <w:p w14:paraId="72665D86" w14:textId="77777777" w:rsidR="00D34B52" w:rsidRPr="00C25D34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ponuđač/korisnik pristaništa/privezišta ima pravo naplate pristajanja/privezivanja plovila i dužan je pridržavati se maksimalno odobrenih naknada za pristajanje plovila datih u tekstu </w:t>
      </w:r>
    </w:p>
    <w:p w14:paraId="5C1ECE72" w14:textId="77777777" w:rsidR="00D34B52" w:rsidRPr="00C25D34" w:rsidRDefault="00D34B52" w:rsidP="00D34B52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4E2D37E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KRITERIJUMI</w:t>
      </w:r>
    </w:p>
    <w:p w14:paraId="2CD847B7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eastAsia="sr-Latn-ME"/>
        </w:rPr>
        <w:t xml:space="preserve">za određivanje visine naknada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pristajanje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eastAsia="sr-Latn-ME"/>
        </w:rPr>
        <w:t xml:space="preserve">ivanje plovila u lukama od lokalnog značaja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ostalim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infrastrukture</w:t>
      </w:r>
      <w:proofErr w:type="spellEnd"/>
    </w:p>
    <w:p w14:paraId="00440124" w14:textId="77777777" w:rsidR="00D34B52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 </w:t>
      </w:r>
    </w:p>
    <w:p w14:paraId="4BEC6465" w14:textId="77777777" w:rsidR="00D34B52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    PRISTAJANJE</w:t>
      </w:r>
    </w:p>
    <w:p w14:paraId="46D457E0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B3C04CA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čl. 9, tačka 10 i čl.12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Zakona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- Sl. list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Gore, 51/8; 40/11; 27/13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; </w:t>
      </w: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18/19)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značaja, na pristaništima i ostalim objektima obalne infrastrukture, Javno preduzeće za upravljanje morskim dobrom Crne Gore, primjenjivaće sledeće:     </w:t>
      </w:r>
    </w:p>
    <w:p w14:paraId="2890A01C" w14:textId="77777777" w:rsidR="00D34B52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4F5B2D22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riterijum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</w:t>
      </w:r>
      <w:proofErr w:type="spellEnd"/>
    </w:p>
    <w:p w14:paraId="77DF5ED2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a)   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operativne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–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pristaništa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4F458697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b)   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nosivost</w:t>
      </w:r>
      <w:proofErr w:type="spellEnd"/>
    </w:p>
    <w:p w14:paraId="394922B3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  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Namjena  plovila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i vrsta saobraćaja kojeg obavlja</w:t>
      </w:r>
    </w:p>
    <w:p w14:paraId="45C510AF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341DD361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Nivo opremljenosti operativne obale – pristaništa, se odnosi na uređaje, opremu i kvalitet sadržaja koji su obezbijeđeni na objektu.</w:t>
      </w:r>
    </w:p>
    <w:p w14:paraId="774306DA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nosivost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e odnosi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korišćeni prostor operativne obale/pristaništa koji plovni objekat zauzima prilikom pristajanja.  </w:t>
      </w:r>
    </w:p>
    <w:p w14:paraId="616AD87F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Namjena plovnog objekta se odnosi na vrstu saobraćaja kojeg obavlja plovilo  -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   </w:t>
      </w:r>
    </w:p>
    <w:p w14:paraId="5B00715A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3B097525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pristajanje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p w14:paraId="74DFD20C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6"/>
        <w:gridCol w:w="1701"/>
        <w:gridCol w:w="2582"/>
        <w:gridCol w:w="1670"/>
      </w:tblGrid>
      <w:tr w:rsidR="00D34B52" w:rsidRPr="00E07610" w14:paraId="34505B93" w14:textId="77777777" w:rsidTr="00A15189">
        <w:trPr>
          <w:trHeight w:val="359"/>
        </w:trPr>
        <w:tc>
          <w:tcPr>
            <w:tcW w:w="3376" w:type="dxa"/>
            <w:vMerge w:val="restart"/>
          </w:tcPr>
          <w:p w14:paraId="498A0CBF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čamce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5017D4ED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720"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3D506443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rekreaciju</w:t>
            </w:r>
            <w:proofErr w:type="spellEnd"/>
          </w:p>
        </w:tc>
        <w:tc>
          <w:tcPr>
            <w:tcW w:w="4252" w:type="dxa"/>
            <w:gridSpan w:val="2"/>
            <w:vMerge w:val="restart"/>
          </w:tcPr>
          <w:p w14:paraId="502321D9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6ED674EB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ne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naplaćuje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se</w:t>
            </w:r>
          </w:p>
        </w:tc>
      </w:tr>
      <w:tr w:rsidR="00D34B52" w:rsidRPr="00E07610" w14:paraId="668E6768" w14:textId="77777777" w:rsidTr="00A15189">
        <w:trPr>
          <w:trHeight w:val="365"/>
        </w:trPr>
        <w:tc>
          <w:tcPr>
            <w:tcW w:w="3376" w:type="dxa"/>
            <w:vMerge/>
          </w:tcPr>
          <w:p w14:paraId="09D5E827" w14:textId="77777777" w:rsidR="00D34B52" w:rsidRPr="00E07610" w:rsidRDefault="00D34B52" w:rsidP="00D34B52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6E37DA29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dozvolom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6FB9475C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31F386FD" w14:textId="77777777" w:rsidR="00D34B52" w:rsidRPr="00E07610" w:rsidRDefault="00D34B52" w:rsidP="00A15189">
            <w:pPr>
              <w:spacing w:after="0"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34B52" w:rsidRPr="00E07610" w14:paraId="5B82B1C6" w14:textId="77777777" w:rsidTr="00A15189">
        <w:trPr>
          <w:trHeight w:val="432"/>
        </w:trPr>
        <w:tc>
          <w:tcPr>
            <w:tcW w:w="3376" w:type="dxa"/>
            <w:vMerge w:val="restart"/>
          </w:tcPr>
          <w:p w14:paraId="0021F646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čamce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koji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obavljaju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31F187B7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djelatnost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19F0385F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1701" w:type="dxa"/>
          </w:tcPr>
          <w:p w14:paraId="2FAF61EA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14:paraId="764C19D5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 w:val="restart"/>
          </w:tcPr>
          <w:p w14:paraId="6087F9B0" w14:textId="77777777" w:rsidR="00D34B52" w:rsidRPr="00E07610" w:rsidRDefault="00D34B52" w:rsidP="00A1518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Naplata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vrši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zadržavanje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20 min</w:t>
            </w:r>
          </w:p>
        </w:tc>
      </w:tr>
      <w:tr w:rsidR="00D34B52" w:rsidRPr="00E07610" w14:paraId="6638CFDB" w14:textId="77777777" w:rsidTr="00A15189">
        <w:trPr>
          <w:trHeight w:val="386"/>
        </w:trPr>
        <w:tc>
          <w:tcPr>
            <w:tcW w:w="3376" w:type="dxa"/>
            <w:vMerge/>
          </w:tcPr>
          <w:p w14:paraId="3FEAD4CB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2EF23DBF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10m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14:paraId="1E37A59A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+ 0,40€ </w:t>
            </w:r>
          </w:p>
          <w:p w14:paraId="57D8B6EC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svaki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/>
          </w:tcPr>
          <w:p w14:paraId="2FEE5B7E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34B52" w:rsidRPr="00E07610" w14:paraId="14671FE2" w14:textId="77777777" w:rsidTr="00A15189">
        <w:trPr>
          <w:trHeight w:val="321"/>
        </w:trPr>
        <w:tc>
          <w:tcPr>
            <w:tcW w:w="3376" w:type="dxa"/>
          </w:tcPr>
          <w:p w14:paraId="2C8AF1A8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brodove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koji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obavljaju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69657F7D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lastRenderedPageBreak/>
              <w:t>privrednu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djelatnost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5953" w:type="dxa"/>
            <w:gridSpan w:val="3"/>
          </w:tcPr>
          <w:p w14:paraId="75D8C6DB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lastRenderedPageBreak/>
              <w:t>0,40 €/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1851C7B5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34B52" w:rsidRPr="00E07610" w14:paraId="3AEA0591" w14:textId="77777777" w:rsidTr="00A15189">
        <w:trPr>
          <w:trHeight w:val="355"/>
        </w:trPr>
        <w:tc>
          <w:tcPr>
            <w:tcW w:w="3376" w:type="dxa"/>
          </w:tcPr>
          <w:p w14:paraId="533ECC42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lastRenderedPageBreak/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solarni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pogon</w:t>
            </w:r>
            <w:proofErr w:type="spellEnd"/>
          </w:p>
          <w:p w14:paraId="2B2EF1CB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3"/>
          </w:tcPr>
          <w:p w14:paraId="42FECF37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0,30 €/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44603BFC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  <w:tr w:rsidR="00D34B52" w:rsidRPr="00E07610" w14:paraId="03E54F16" w14:textId="77777777" w:rsidTr="00A15189">
        <w:trPr>
          <w:trHeight w:val="199"/>
        </w:trPr>
        <w:tc>
          <w:tcPr>
            <w:tcW w:w="3376" w:type="dxa"/>
          </w:tcPr>
          <w:p w14:paraId="3EE46F68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Ostali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objekti</w:t>
            </w:r>
            <w:proofErr w:type="spellEnd"/>
          </w:p>
        </w:tc>
        <w:tc>
          <w:tcPr>
            <w:tcW w:w="5953" w:type="dxa"/>
            <w:gridSpan w:val="3"/>
          </w:tcPr>
          <w:p w14:paraId="5C92B98D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u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skladu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tržišnim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principima</w:t>
            </w:r>
            <w:proofErr w:type="spellEnd"/>
          </w:p>
        </w:tc>
      </w:tr>
    </w:tbl>
    <w:p w14:paraId="0F17B1F2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</w:p>
    <w:p w14:paraId="1B12582C" w14:textId="77777777" w:rsidR="00D34B52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9CD5FDC" w14:textId="77777777" w:rsidR="00D34B52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II    VEZIVANJE</w:t>
      </w:r>
    </w:p>
    <w:p w14:paraId="46E34686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8156716" w14:textId="77777777" w:rsidR="00D34B52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(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čl. 9, tačka 10) Zakona o lukama 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(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Sl.list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CG, 51/8; 40/11; 27/13; 18/19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, za usluge veza plovila u lukama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od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lokalnog značaja i na ostalim objektima obalne infrastrukture, Javno preduzeće za upravljanje morskim </w:t>
      </w: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dobrom Crne Gore, primjenjivaće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sledeće:</w:t>
      </w:r>
    </w:p>
    <w:p w14:paraId="082079C2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60EBB4E2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Kriterijume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14:paraId="4D871ECA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a) 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vrsta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saobraćaja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</w:t>
      </w:r>
      <w:proofErr w:type="spellEnd"/>
    </w:p>
    <w:p w14:paraId="53B4F94F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b) 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</w:p>
    <w:p w14:paraId="60CD21F1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 Tip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389BF703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organizacije servisa u luci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od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lokalnog značaja, privezištu i drugim objektima obalne infrastrukture</w:t>
      </w:r>
    </w:p>
    <w:p w14:paraId="52600D79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Sigurnost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bezbijednost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49F1BD90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f)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Dostupnost</w:t>
      </w:r>
      <w:proofErr w:type="spellEnd"/>
    </w:p>
    <w:p w14:paraId="5A0218A6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1D788241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vrsta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saobraćaja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, se odnosi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vrstu saobraćaja za koju je plovilo registrovano.</w:t>
      </w:r>
    </w:p>
    <w:p w14:paraId="3329CB4F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  se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odnosi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prostor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objekat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zauzima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65696B6A" w14:textId="77777777" w:rsidR="00D34B52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184AB9EC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>Tip objekta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odnosi na vrstu prihvatnog objekta (luka od lokalnog značaja, ostal objekati obalne infrastrukture).</w:t>
      </w:r>
    </w:p>
    <w:p w14:paraId="05CB423E" w14:textId="77777777" w:rsidR="00D34B52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61B8FE24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Opremljenost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organizacije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servisa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podrazumijeva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sadržaje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kvaliteta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raspolaganju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luci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/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10FA9F12" w14:textId="77777777" w:rsidR="00D34B52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79B52FE8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>Sigurnost i bezbijednost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odnose na obezbijeđenu tehničku pouzdanost.</w:t>
      </w:r>
    </w:p>
    <w:p w14:paraId="36FBC43A" w14:textId="77777777" w:rsidR="00D34B52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73A3C31A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 xml:space="preserve">Dostupnost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se odnosi na položaj luke od lokalnog značaja / objekta obalne infrastrukture,  u naselju i širem prostoru i povezanost sa saobraćajnom infrastrukturom na kopnu. </w:t>
      </w:r>
    </w:p>
    <w:p w14:paraId="6C80BB12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*U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skladu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Međunarodnim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pomorskim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konvencijama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u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obavezi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u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slučaju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jakog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nevremena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bura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jugo),    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pružiti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zaklon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svim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nadju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blizini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posebno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onima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područja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opštine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Budva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bili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primorani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napustiti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matično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mjesto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do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prestanka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nevremena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2195A0D8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04484953" w14:textId="77777777" w:rsidR="00D34B52" w:rsidRPr="00E07610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*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</w:t>
      </w:r>
      <w:proofErr w:type="spellEnd"/>
      <w:proofErr w:type="gram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tabele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: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važi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zastićenim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djelovima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akvatorijuma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luka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značaja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privezišta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.</w:t>
      </w:r>
    </w:p>
    <w:p w14:paraId="6431BA3C" w14:textId="77777777" w:rsidR="00D34B52" w:rsidRPr="00E07610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*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vezove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formirani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izvan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zaštićenih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djelova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zahvata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luka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gram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od</w:t>
      </w:r>
      <w:proofErr w:type="gram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značaja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privezišta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umanjuje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se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iznosu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40%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od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propisanih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tabeli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“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</w:p>
    <w:p w14:paraId="62C27BC4" w14:textId="77777777" w:rsidR="00D34B52" w:rsidRPr="00E07610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A130497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lastRenderedPageBreak/>
        <w:t>Vlasnik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čiji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objekat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upisan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crnogorski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registar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mjesno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nadležnoj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Lučkoj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kapetaniji-ispostavi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ne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može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.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Takođe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mora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prebivalište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najmanje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10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području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opštine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želi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ostvari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pravo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26A3EE66" w14:textId="77777777" w:rsidR="00D34B52" w:rsidRPr="00E07610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9FD74DA" w14:textId="77777777" w:rsidR="00D34B52" w:rsidRPr="00E07610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):</w:t>
      </w:r>
    </w:p>
    <w:p w14:paraId="0B78B913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1162"/>
        <w:gridCol w:w="4804"/>
      </w:tblGrid>
      <w:tr w:rsidR="00D34B52" w:rsidRPr="00E07610" w14:paraId="15394737" w14:textId="77777777" w:rsidTr="00A15189">
        <w:trPr>
          <w:trHeight w:val="486"/>
        </w:trPr>
        <w:tc>
          <w:tcPr>
            <w:tcW w:w="3376" w:type="dxa"/>
          </w:tcPr>
          <w:p w14:paraId="3160B457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5m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65F34E69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4214060F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                 200 €</w:t>
            </w:r>
          </w:p>
        </w:tc>
      </w:tr>
      <w:tr w:rsidR="00D34B52" w:rsidRPr="00E07610" w14:paraId="776570D1" w14:textId="77777777" w:rsidTr="00A15189">
        <w:trPr>
          <w:trHeight w:val="460"/>
        </w:trPr>
        <w:tc>
          <w:tcPr>
            <w:tcW w:w="3376" w:type="dxa"/>
            <w:vMerge w:val="restart"/>
          </w:tcPr>
          <w:p w14:paraId="516DD3AF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14:paraId="7D5EBE15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36AF1FD8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D34B52" w:rsidRPr="00E07610" w14:paraId="24C1CF51" w14:textId="77777777" w:rsidTr="00A15189">
        <w:trPr>
          <w:trHeight w:val="456"/>
        </w:trPr>
        <w:tc>
          <w:tcPr>
            <w:tcW w:w="3376" w:type="dxa"/>
            <w:vMerge/>
          </w:tcPr>
          <w:p w14:paraId="09A5E97B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CFAC85C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7BE53F7E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D34B52" w:rsidRPr="00E07610" w14:paraId="3B071DED" w14:textId="77777777" w:rsidTr="00A15189">
        <w:trPr>
          <w:trHeight w:val="470"/>
        </w:trPr>
        <w:tc>
          <w:tcPr>
            <w:tcW w:w="3376" w:type="dxa"/>
            <w:vMerge/>
          </w:tcPr>
          <w:p w14:paraId="3A3B2AB9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0AE2BBF3" w14:textId="77777777" w:rsidR="00D34B52" w:rsidRPr="00E07610" w:rsidRDefault="00D34B52" w:rsidP="00A15189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37510A5B" w14:textId="77777777" w:rsidR="00D34B52" w:rsidRPr="00E07610" w:rsidRDefault="00D34B52" w:rsidP="00A1518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350 €</w:t>
            </w:r>
          </w:p>
        </w:tc>
      </w:tr>
      <w:tr w:rsidR="00D34B52" w:rsidRPr="00E07610" w14:paraId="4E102AB3" w14:textId="77777777" w:rsidTr="00A15189">
        <w:trPr>
          <w:trHeight w:val="566"/>
        </w:trPr>
        <w:tc>
          <w:tcPr>
            <w:tcW w:w="3376" w:type="dxa"/>
            <w:vMerge w:val="restart"/>
          </w:tcPr>
          <w:p w14:paraId="1B13D0E9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14:paraId="62423CE1" w14:textId="77777777" w:rsidR="00D34B52" w:rsidRPr="00E07610" w:rsidRDefault="00D34B52" w:rsidP="00A1518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2267375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382822AD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76C71226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</w:tc>
      </w:tr>
      <w:tr w:rsidR="00D34B52" w:rsidRPr="00E07610" w14:paraId="19D7C42C" w14:textId="77777777" w:rsidTr="00A15189">
        <w:trPr>
          <w:trHeight w:val="508"/>
        </w:trPr>
        <w:tc>
          <w:tcPr>
            <w:tcW w:w="3376" w:type="dxa"/>
            <w:vMerge/>
          </w:tcPr>
          <w:p w14:paraId="5D42E845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AD597B3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1F2998CD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D34B52" w:rsidRPr="00E07610" w14:paraId="5E61ADC0" w14:textId="77777777" w:rsidTr="00A15189">
        <w:trPr>
          <w:trHeight w:val="416"/>
        </w:trPr>
        <w:tc>
          <w:tcPr>
            <w:tcW w:w="3376" w:type="dxa"/>
            <w:vMerge/>
          </w:tcPr>
          <w:p w14:paraId="058D7B58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FC18AA7" w14:textId="77777777" w:rsidR="00D34B52" w:rsidRPr="00E07610" w:rsidRDefault="00D34B52" w:rsidP="00A15189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5EF0FE89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700 €</w:t>
            </w:r>
          </w:p>
        </w:tc>
      </w:tr>
      <w:tr w:rsidR="00D34B52" w:rsidRPr="00E07610" w14:paraId="68CC66DF" w14:textId="77777777" w:rsidTr="00A15189">
        <w:trPr>
          <w:trHeight w:val="403"/>
        </w:trPr>
        <w:tc>
          <w:tcPr>
            <w:tcW w:w="3376" w:type="dxa"/>
            <w:vMerge w:val="restart"/>
          </w:tcPr>
          <w:p w14:paraId="645392BD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</w:t>
            </w:r>
          </w:p>
          <w:p w14:paraId="75313D64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</w:tc>
        <w:tc>
          <w:tcPr>
            <w:tcW w:w="1123" w:type="dxa"/>
          </w:tcPr>
          <w:p w14:paraId="7D0D1245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7982E576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600€</w:t>
            </w:r>
          </w:p>
          <w:p w14:paraId="2DA9DE93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34B52" w:rsidRPr="00E07610" w14:paraId="1399C9E6" w14:textId="77777777" w:rsidTr="00A15189">
        <w:trPr>
          <w:trHeight w:val="532"/>
        </w:trPr>
        <w:tc>
          <w:tcPr>
            <w:tcW w:w="3376" w:type="dxa"/>
            <w:vMerge/>
          </w:tcPr>
          <w:p w14:paraId="04935F11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4B2D1CA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7B26F836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  <w:p w14:paraId="210D3AE9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34B52" w:rsidRPr="00E07610" w14:paraId="3D76AD85" w14:textId="77777777" w:rsidTr="00A15189">
        <w:trPr>
          <w:trHeight w:val="278"/>
        </w:trPr>
        <w:tc>
          <w:tcPr>
            <w:tcW w:w="3376" w:type="dxa"/>
            <w:vMerge/>
          </w:tcPr>
          <w:p w14:paraId="0DE33A73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146029A" w14:textId="77777777" w:rsidR="00D34B52" w:rsidRPr="00E07610" w:rsidRDefault="00D34B52" w:rsidP="00A15189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55DEA9F5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5A2AF7F1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1000 €</w:t>
            </w:r>
          </w:p>
        </w:tc>
      </w:tr>
      <w:tr w:rsidR="00D34B52" w:rsidRPr="00E07610" w14:paraId="2CBEC39C" w14:textId="77777777" w:rsidTr="00A15189">
        <w:trPr>
          <w:trHeight w:val="489"/>
        </w:trPr>
        <w:tc>
          <w:tcPr>
            <w:tcW w:w="3376" w:type="dxa"/>
            <w:vMerge w:val="restart"/>
          </w:tcPr>
          <w:p w14:paraId="0CEBA069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</w:p>
          <w:p w14:paraId="46758E7F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  <w:p w14:paraId="26E87A60" w14:textId="77777777" w:rsidR="00D34B52" w:rsidRPr="00E07610" w:rsidRDefault="00D34B52" w:rsidP="00A1518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  <w:p w14:paraId="3FAB7F5B" w14:textId="77777777" w:rsidR="00D34B52" w:rsidRPr="00E07610" w:rsidRDefault="00D34B52" w:rsidP="00A1518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1418EAA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3B0AE9F9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D34B52" w:rsidRPr="00E07610" w14:paraId="12FFE22F" w14:textId="77777777" w:rsidTr="00A15189">
        <w:trPr>
          <w:trHeight w:val="603"/>
        </w:trPr>
        <w:tc>
          <w:tcPr>
            <w:tcW w:w="3376" w:type="dxa"/>
            <w:vMerge/>
          </w:tcPr>
          <w:p w14:paraId="2D62FC75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497BE49A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30FDC874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1600 €</w:t>
            </w:r>
          </w:p>
        </w:tc>
      </w:tr>
      <w:tr w:rsidR="00D34B52" w:rsidRPr="00E07610" w14:paraId="7DC61AA1" w14:textId="77777777" w:rsidTr="00A15189">
        <w:trPr>
          <w:trHeight w:val="240"/>
        </w:trPr>
        <w:tc>
          <w:tcPr>
            <w:tcW w:w="3376" w:type="dxa"/>
            <w:vMerge/>
          </w:tcPr>
          <w:p w14:paraId="7D94E8F5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54B9EE92" w14:textId="77777777" w:rsidR="00D34B52" w:rsidRPr="00E07610" w:rsidRDefault="00D34B52" w:rsidP="00A15189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 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7C0242B5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</w:tc>
      </w:tr>
      <w:tr w:rsidR="00D34B52" w:rsidRPr="00E07610" w14:paraId="5E8F0EED" w14:textId="77777777" w:rsidTr="00A15189">
        <w:trPr>
          <w:trHeight w:val="199"/>
        </w:trPr>
        <w:tc>
          <w:tcPr>
            <w:tcW w:w="3376" w:type="dxa"/>
          </w:tcPr>
          <w:p w14:paraId="33F87C83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katamarani</w:t>
            </w:r>
            <w:proofErr w:type="spellEnd"/>
          </w:p>
          <w:p w14:paraId="5ECD8854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0DF3D716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</w:pP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 xml:space="preserve">Cijena se </w:t>
            </w:r>
            <w:r w:rsidRPr="00E076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ME"/>
              </w:rPr>
              <w:t>uvećava u iznosu za 50%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 xml:space="preserve"> u odnosu na ostale plovne objekte</w:t>
            </w:r>
          </w:p>
        </w:tc>
      </w:tr>
      <w:tr w:rsidR="00D34B52" w:rsidRPr="00E07610" w14:paraId="350DA3FE" w14:textId="77777777" w:rsidTr="00A15189">
        <w:trPr>
          <w:trHeight w:val="199"/>
        </w:trPr>
        <w:tc>
          <w:tcPr>
            <w:tcW w:w="3376" w:type="dxa"/>
          </w:tcPr>
          <w:p w14:paraId="313C932F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izrađeni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od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drveta</w:t>
            </w:r>
            <w:proofErr w:type="spellEnd"/>
          </w:p>
        </w:tc>
        <w:tc>
          <w:tcPr>
            <w:tcW w:w="5953" w:type="dxa"/>
            <w:gridSpan w:val="2"/>
          </w:tcPr>
          <w:p w14:paraId="7BE739ED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umanjuje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iznosu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50%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odnosu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vrijednosti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</w:p>
          <w:p w14:paraId="70A640B7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>rđene u prethodnim stavkama</w:t>
            </w:r>
          </w:p>
        </w:tc>
      </w:tr>
    </w:tbl>
    <w:p w14:paraId="67591652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06496564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0C11DD3E" w14:textId="5B91D5B5" w:rsidR="00D34B52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III </w:t>
      </w:r>
      <w:proofErr w:type="gram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SUVI  VEZ</w:t>
      </w:r>
      <w:proofErr w:type="gram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14:paraId="04C06E14" w14:textId="77777777" w:rsidR="002128FE" w:rsidRPr="00E07610" w:rsidRDefault="002128FE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4614654" w14:textId="77777777" w:rsidR="00D34B52" w:rsidRPr="00E07610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Boravak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plovnih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objekata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</w:t>
      </w:r>
      <w:proofErr w:type="spellEnd"/>
      <w:proofErr w:type="gram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suvom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tbl>
      <w:tblPr>
        <w:tblW w:w="938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D34B52" w:rsidRPr="00E07610" w14:paraId="72DCCCC6" w14:textId="77777777" w:rsidTr="00A15189">
        <w:trPr>
          <w:trHeight w:val="278"/>
        </w:trPr>
        <w:tc>
          <w:tcPr>
            <w:tcW w:w="9388" w:type="dxa"/>
          </w:tcPr>
          <w:p w14:paraId="42D3BDD6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2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zauzetog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prostora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suvom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vezu</w:t>
            </w:r>
            <w:proofErr w:type="spellEnd"/>
          </w:p>
          <w:p w14:paraId="502692DB" w14:textId="77777777" w:rsidR="00D34B52" w:rsidRPr="00E07610" w:rsidRDefault="00D34B52" w:rsidP="00A15189">
            <w:pPr>
              <w:autoSpaceDE w:val="0"/>
              <w:autoSpaceDN w:val="0"/>
              <w:spacing w:after="12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</w:tbl>
    <w:p w14:paraId="1BA8B361" w14:textId="77777777" w:rsidR="00D34B52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31F655FF" w14:textId="77777777" w:rsidR="00D34B52" w:rsidRPr="00E07610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24DF599" w14:textId="77777777" w:rsidR="00D34B52" w:rsidRPr="00E07610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IV SIDRENJE</w:t>
      </w:r>
    </w:p>
    <w:p w14:paraId="13D3BFE2" w14:textId="77777777" w:rsidR="00D34B52" w:rsidRPr="00E07610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Lokacije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akvatorijumu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 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opremljene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napravama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162"/>
        <w:gridCol w:w="4805"/>
      </w:tblGrid>
      <w:tr w:rsidR="00D34B52" w:rsidRPr="00E07610" w14:paraId="75BE7ACD" w14:textId="77777777" w:rsidTr="00A15189">
        <w:trPr>
          <w:trHeight w:val="307"/>
        </w:trPr>
        <w:tc>
          <w:tcPr>
            <w:tcW w:w="3376" w:type="dxa"/>
            <w:vMerge w:val="restart"/>
          </w:tcPr>
          <w:p w14:paraId="3D74F7A6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14:paraId="4B4D7E22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76ECCE97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80 €</w:t>
            </w:r>
          </w:p>
        </w:tc>
      </w:tr>
      <w:tr w:rsidR="00D34B52" w:rsidRPr="00E07610" w14:paraId="27376AC9" w14:textId="77777777" w:rsidTr="00A15189">
        <w:trPr>
          <w:trHeight w:val="538"/>
        </w:trPr>
        <w:tc>
          <w:tcPr>
            <w:tcW w:w="3376" w:type="dxa"/>
            <w:vMerge/>
          </w:tcPr>
          <w:p w14:paraId="277A05BB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0F3AA922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58773ACB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7117557C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34B52" w:rsidRPr="00E07610" w14:paraId="6DA781E5" w14:textId="77777777" w:rsidTr="00A15189">
        <w:trPr>
          <w:trHeight w:val="470"/>
        </w:trPr>
        <w:tc>
          <w:tcPr>
            <w:tcW w:w="3376" w:type="dxa"/>
            <w:vMerge/>
          </w:tcPr>
          <w:p w14:paraId="14087ADD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45E1B99" w14:textId="77777777" w:rsidR="00D34B52" w:rsidRPr="00E07610" w:rsidRDefault="00D34B52" w:rsidP="00A15189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49556F9C" w14:textId="77777777" w:rsidR="00D34B52" w:rsidRPr="00E07610" w:rsidRDefault="00D34B52" w:rsidP="00A1518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34B52" w:rsidRPr="00E07610" w14:paraId="0CD2047E" w14:textId="77777777" w:rsidTr="00A15189">
        <w:trPr>
          <w:trHeight w:val="307"/>
        </w:trPr>
        <w:tc>
          <w:tcPr>
            <w:tcW w:w="3376" w:type="dxa"/>
            <w:vMerge w:val="restart"/>
          </w:tcPr>
          <w:p w14:paraId="4E2F204F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14:paraId="00F742C1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8C8A79A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34D28F58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34B52" w:rsidRPr="00E07610" w14:paraId="09320380" w14:textId="77777777" w:rsidTr="00A15189">
        <w:trPr>
          <w:trHeight w:val="557"/>
        </w:trPr>
        <w:tc>
          <w:tcPr>
            <w:tcW w:w="3376" w:type="dxa"/>
            <w:vMerge/>
          </w:tcPr>
          <w:p w14:paraId="7003059D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EFB4432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48740077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2542A7F4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D34B52" w:rsidRPr="00E07610" w14:paraId="06F26C90" w14:textId="77777777" w:rsidTr="00A15189">
        <w:trPr>
          <w:trHeight w:val="566"/>
        </w:trPr>
        <w:tc>
          <w:tcPr>
            <w:tcW w:w="3376" w:type="dxa"/>
            <w:vMerge/>
          </w:tcPr>
          <w:p w14:paraId="5EBD0064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3C4F3B1" w14:textId="77777777" w:rsidR="00D34B52" w:rsidRPr="00E07610" w:rsidRDefault="00D34B52" w:rsidP="00A15189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05C58E58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D34B52" w:rsidRPr="00E07610" w14:paraId="35CD27A3" w14:textId="77777777" w:rsidTr="00A15189">
        <w:trPr>
          <w:trHeight w:val="463"/>
        </w:trPr>
        <w:tc>
          <w:tcPr>
            <w:tcW w:w="3376" w:type="dxa"/>
            <w:vMerge w:val="restart"/>
          </w:tcPr>
          <w:p w14:paraId="1D3B7255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0C9DEC31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15 BT</w:t>
            </w:r>
          </w:p>
        </w:tc>
        <w:tc>
          <w:tcPr>
            <w:tcW w:w="1123" w:type="dxa"/>
          </w:tcPr>
          <w:p w14:paraId="217AC7F4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7E559F4C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250 €</w:t>
            </w:r>
          </w:p>
        </w:tc>
      </w:tr>
      <w:tr w:rsidR="00D34B52" w:rsidRPr="00E07610" w14:paraId="2FD03247" w14:textId="77777777" w:rsidTr="00A15189">
        <w:trPr>
          <w:trHeight w:val="599"/>
        </w:trPr>
        <w:tc>
          <w:tcPr>
            <w:tcW w:w="3376" w:type="dxa"/>
            <w:vMerge/>
          </w:tcPr>
          <w:p w14:paraId="1A7669F7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4BCBE2B9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67C5C3AC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28F08FFA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D34B52" w:rsidRPr="00E07610" w14:paraId="5C0C122B" w14:textId="77777777" w:rsidTr="00A15189">
        <w:trPr>
          <w:trHeight w:val="278"/>
        </w:trPr>
        <w:tc>
          <w:tcPr>
            <w:tcW w:w="3376" w:type="dxa"/>
            <w:vMerge/>
          </w:tcPr>
          <w:p w14:paraId="61259A11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7A947AEE" w14:textId="77777777" w:rsidR="00D34B52" w:rsidRPr="00E07610" w:rsidRDefault="00D34B52" w:rsidP="00A15189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2D3CE6DC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  <w:p w14:paraId="14715D11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34B52" w:rsidRPr="00E07610" w14:paraId="1E17CCBB" w14:textId="77777777" w:rsidTr="00A15189">
        <w:trPr>
          <w:trHeight w:val="588"/>
        </w:trPr>
        <w:tc>
          <w:tcPr>
            <w:tcW w:w="3376" w:type="dxa"/>
            <w:vMerge w:val="restart"/>
          </w:tcPr>
          <w:p w14:paraId="5621CFEA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6A322B1B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</w:tc>
        <w:tc>
          <w:tcPr>
            <w:tcW w:w="1123" w:type="dxa"/>
          </w:tcPr>
          <w:p w14:paraId="21ACA89E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77CD67E6" w14:textId="77777777" w:rsidR="00D34B52" w:rsidRPr="00E07610" w:rsidRDefault="00D34B52" w:rsidP="00A15189">
            <w:pPr>
              <w:tabs>
                <w:tab w:val="center" w:pos="2307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D34B52" w:rsidRPr="00E07610" w14:paraId="070E3B5B" w14:textId="77777777" w:rsidTr="00A15189">
        <w:trPr>
          <w:trHeight w:val="758"/>
        </w:trPr>
        <w:tc>
          <w:tcPr>
            <w:tcW w:w="3376" w:type="dxa"/>
            <w:vMerge/>
          </w:tcPr>
          <w:p w14:paraId="1215E440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CE21535" w14:textId="77777777" w:rsidR="00D34B52" w:rsidRPr="00E07610" w:rsidRDefault="00D34B52" w:rsidP="00A15189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385487AB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14:paraId="1DE576E0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34B52" w:rsidRPr="00E07610" w14:paraId="4BD8A71A" w14:textId="77777777" w:rsidTr="00A15189">
        <w:trPr>
          <w:trHeight w:val="240"/>
        </w:trPr>
        <w:tc>
          <w:tcPr>
            <w:tcW w:w="3376" w:type="dxa"/>
            <w:vMerge/>
          </w:tcPr>
          <w:p w14:paraId="4807CC94" w14:textId="77777777" w:rsidR="00D34B52" w:rsidRPr="00E07610" w:rsidRDefault="00D34B52" w:rsidP="00A15189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E401E48" w14:textId="77777777" w:rsidR="00D34B52" w:rsidRPr="00E07610" w:rsidRDefault="00D34B52" w:rsidP="00A15189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2CD6AC2A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14:paraId="42979269" w14:textId="77777777" w:rsidR="00D34B52" w:rsidRPr="00E07610" w:rsidRDefault="00D34B52" w:rsidP="00A151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</w:tbl>
    <w:p w14:paraId="518F6BEF" w14:textId="77777777" w:rsidR="00D34B52" w:rsidRPr="00E07610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062C815A" w14:textId="77777777" w:rsidR="00D34B52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 USLUGA UPOTREBE DIZALICE/NAVOZA</w:t>
      </w:r>
    </w:p>
    <w:p w14:paraId="746AFEC8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7BD3B7D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48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5245"/>
      </w:tblGrid>
      <w:tr w:rsidR="00D34B52" w:rsidRPr="00E07610" w14:paraId="2A88A2A0" w14:textId="77777777" w:rsidTr="00A15189">
        <w:trPr>
          <w:trHeight w:val="374"/>
        </w:trPr>
        <w:tc>
          <w:tcPr>
            <w:tcW w:w="4103" w:type="dxa"/>
          </w:tcPr>
          <w:p w14:paraId="419FF590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Dizalica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309C7645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(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vršenju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operacije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podizanja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/</w:t>
            </w:r>
          </w:p>
          <w:p w14:paraId="7D72108D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plovnog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objekta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)</w:t>
            </w:r>
          </w:p>
        </w:tc>
        <w:tc>
          <w:tcPr>
            <w:tcW w:w="5245" w:type="dxa"/>
          </w:tcPr>
          <w:p w14:paraId="1BF1E91C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3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3 €/m</w:t>
            </w: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</w:tr>
      <w:tr w:rsidR="00D34B52" w:rsidRPr="00E07610" w14:paraId="6DFDA3E1" w14:textId="77777777" w:rsidTr="00A15189">
        <w:trPr>
          <w:trHeight w:val="422"/>
        </w:trPr>
        <w:tc>
          <w:tcPr>
            <w:tcW w:w="4103" w:type="dxa"/>
          </w:tcPr>
          <w:p w14:paraId="56D3AA97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Navoz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1144543A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(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vršenju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operacije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podizanja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/</w:t>
            </w:r>
          </w:p>
          <w:p w14:paraId="055FE1BB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plovnog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objekta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)</w:t>
            </w:r>
          </w:p>
        </w:tc>
        <w:tc>
          <w:tcPr>
            <w:tcW w:w="5245" w:type="dxa"/>
          </w:tcPr>
          <w:p w14:paraId="4A63804D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umanjuje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iznosu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20%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odnosu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vrijednosti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</w:p>
          <w:p w14:paraId="663DDABE" w14:textId="77777777" w:rsidR="00D34B52" w:rsidRPr="00E07610" w:rsidRDefault="00D34B52" w:rsidP="00A15189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>rđene u prethodnim stavkama</w:t>
            </w:r>
          </w:p>
        </w:tc>
      </w:tr>
    </w:tbl>
    <w:p w14:paraId="3684EE6B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24BB4621" w14:textId="77777777" w:rsidR="00D34B52" w:rsidRPr="00E07610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  <w:t xml:space="preserve">    </w:t>
      </w:r>
      <w:bookmarkStart w:id="2" w:name="_Hlk957963"/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Imajući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vidu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Kriterijume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razrađene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kroz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poglavlja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I, II, III, IV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V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bookmarkEnd w:id="2"/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korišćenje veza u lukama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od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lokalnog značaja, pristaništima, privezištima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drugim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uređenim i opremljenim sidrištima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označenim a neuređenim sidrištima,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određivaće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 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u skladu sa tržišnim principima poslovanja koncesionara, zakupca – operatera.</w:t>
      </w:r>
    </w:p>
    <w:p w14:paraId="3F7E2FDD" w14:textId="77777777" w:rsidR="00D34B52" w:rsidRPr="00D71A3D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66FEFCE3" w14:textId="77777777" w:rsidR="00D34B52" w:rsidRPr="00C25D34" w:rsidRDefault="00D34B52" w:rsidP="00D34B5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Izabrani ponuđač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/korisnik pristaništa/privezišta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dužan:</w:t>
      </w:r>
    </w:p>
    <w:p w14:paraId="5F3874DE" w14:textId="77777777" w:rsidR="00D34B52" w:rsidRPr="00C25D34" w:rsidRDefault="00D34B52" w:rsidP="00D34B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E851C7" w14:textId="77777777" w:rsidR="00D34B52" w:rsidRDefault="00D34B52" w:rsidP="00D34B52">
      <w:pPr>
        <w:autoSpaceDE w:val="0"/>
        <w:autoSpaceDN w:val="0"/>
        <w:spacing w:after="0" w:line="240" w:lineRule="auto"/>
        <w:ind w:left="142" w:right="-188" w:hanging="142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navedenih Kriterijuma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naknada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</w:t>
      </w: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</w:t>
      </w:r>
    </w:p>
    <w:p w14:paraId="5295ECB3" w14:textId="77777777" w:rsidR="00D34B52" w:rsidRDefault="00D34B52" w:rsidP="00D34B52">
      <w:pPr>
        <w:autoSpaceDE w:val="0"/>
        <w:autoSpaceDN w:val="0"/>
        <w:spacing w:after="0" w:line="240" w:lineRule="auto"/>
        <w:ind w:left="142" w:right="-188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lastRenderedPageBreak/>
        <w:t xml:space="preserve"> 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plovila u lukama od lokalnog značaja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koji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A66BB6" w14:textId="77777777" w:rsidR="00D34B52" w:rsidRDefault="00D34B52" w:rsidP="00D34B52">
      <w:pPr>
        <w:autoSpaceDE w:val="0"/>
        <w:autoSpaceDN w:val="0"/>
        <w:spacing w:after="0" w:line="240" w:lineRule="auto"/>
        <w:ind w:left="142" w:right="-188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5D34">
        <w:rPr>
          <w:rFonts w:ascii="Times New Roman" w:eastAsia="Calibri" w:hAnsi="Times New Roman" w:cs="Times New Roman"/>
          <w:sz w:val="24"/>
          <w:szCs w:val="24"/>
        </w:rPr>
        <w:t>usvojeni od strane Upravnog odbora Javnog preduzeća broj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7692">
        <w:rPr>
          <w:rFonts w:ascii="Times New Roman" w:eastAsia="Times New Roman" w:hAnsi="Times New Roman" w:cs="Times New Roman"/>
          <w:sz w:val="24"/>
          <w:szCs w:val="24"/>
        </w:rPr>
        <w:t>0203-1003/6-1 od  03.03.2022.godine</w:t>
      </w:r>
      <w:r w:rsidRPr="00232183">
        <w:rPr>
          <w:rFonts w:ascii="Times New Roman" w:eastAsia="Calibri" w:hAnsi="Times New Roman" w:cs="Times New Roman"/>
          <w:sz w:val="24"/>
          <w:szCs w:val="24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7F1967" w14:textId="77777777" w:rsidR="00D34B52" w:rsidRDefault="00D34B52" w:rsidP="00D34B52">
      <w:pPr>
        <w:spacing w:after="0" w:line="240" w:lineRule="auto"/>
        <w:ind w:left="142" w:right="-188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Uslova za opremanje i održavanje reda na pristaništu/privezištu koje izdaje Javno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FE8106" w14:textId="77777777" w:rsidR="00D34B52" w:rsidRPr="00C25D34" w:rsidRDefault="00D34B52" w:rsidP="00D34B52">
      <w:pPr>
        <w:spacing w:after="0" w:line="240" w:lineRule="auto"/>
        <w:ind w:left="142" w:right="-188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preduzeće za upravljanje morskim dobrom, </w:t>
      </w:r>
    </w:p>
    <w:p w14:paraId="7BA89FB6" w14:textId="77777777" w:rsidR="00D34B52" w:rsidRDefault="00D34B52" w:rsidP="00D34B52">
      <w:pPr>
        <w:spacing w:after="0" w:line="240" w:lineRule="auto"/>
        <w:ind w:left="142" w:right="-188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prije početka obavljanja djelatnosti dostaviti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Cjenovnik usluga koji će odobriti Javno preduzeće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0415D6" w14:textId="77777777" w:rsidR="00D34B52" w:rsidRDefault="00D34B52" w:rsidP="00D34B52">
      <w:pPr>
        <w:spacing w:after="0" w:line="240" w:lineRule="auto"/>
        <w:ind w:left="142" w:right="-188" w:hanging="142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za upravljanje  morskim dobrom na osnovu Izmjena i dopuna kriterijuma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</w:t>
      </w: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</w:t>
      </w:r>
    </w:p>
    <w:p w14:paraId="2AC66B04" w14:textId="77777777" w:rsidR="00D34B52" w:rsidRDefault="00D34B52" w:rsidP="00D34B52">
      <w:pPr>
        <w:spacing w:after="0" w:line="240" w:lineRule="auto"/>
        <w:ind w:left="142" w:right="-188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naknada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plovila u lukama od lokalnog značaja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19043BBE" w14:textId="77777777" w:rsidR="00D34B52" w:rsidRPr="00C25D34" w:rsidRDefault="00D34B52" w:rsidP="00D34B52">
      <w:pPr>
        <w:spacing w:after="0" w:line="240" w:lineRule="auto"/>
        <w:ind w:left="142" w:right="-188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proofErr w:type="gram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</w:p>
    <w:p w14:paraId="52749FD8" w14:textId="77777777" w:rsidR="00D34B52" w:rsidRPr="00C25D34" w:rsidRDefault="00D34B52" w:rsidP="00D34B52">
      <w:pPr>
        <w:ind w:left="142" w:right="-188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2507AB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 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Sadržaj prijave</w:t>
      </w:r>
    </w:p>
    <w:p w14:paraId="2AA42209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 Prijava obavezno sadrži:</w:t>
      </w:r>
    </w:p>
    <w:p w14:paraId="75BA70DC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Podatke o ponuđaču i dokaze o podobnosti ponuđača: </w:t>
      </w:r>
    </w:p>
    <w:p w14:paraId="0C888D9A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6.1.1.Za fizička lica:</w:t>
      </w:r>
    </w:p>
    <w:p w14:paraId="6DAD1327" w14:textId="5C0E8381" w:rsidR="00D34B52" w:rsidRPr="0023395A" w:rsidRDefault="00D34B52" w:rsidP="0023395A">
      <w:pPr>
        <w:pStyle w:val="ListParagraph"/>
        <w:numPr>
          <w:ilvl w:val="0"/>
          <w:numId w:val="18"/>
        </w:num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 xml:space="preserve">Ime i prezime ponuđača sa adresom prebivališta, odnosno boravišta i brojem kontakt telefona, ponuđena cijena, Izjavu o prihvatanju svih uslova i obaveza iz Javnog poziva, kao i izjavu-saglasnost da  se lični podaci obrađuju u postupku, odnosno </w:t>
      </w:r>
      <w:r w:rsidRPr="0023395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Obrazac A Javnog preduzeća</w:t>
      </w:r>
      <w:r w:rsidRPr="0023395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3C4A094" w14:textId="78B6F153" w:rsidR="00D34B52" w:rsidRPr="0023395A" w:rsidRDefault="00D34B52" w:rsidP="0023395A">
      <w:pPr>
        <w:pStyle w:val="ListParagraph"/>
        <w:numPr>
          <w:ilvl w:val="0"/>
          <w:numId w:val="18"/>
        </w:num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 xml:space="preserve">fotokopija lične karte/pasoša sa jedinstvenim matičnim brojem,  </w:t>
      </w:r>
    </w:p>
    <w:p w14:paraId="49510656" w14:textId="60F2B8F2" w:rsidR="00D34B52" w:rsidRPr="0023395A" w:rsidRDefault="00D34B52" w:rsidP="0023395A">
      <w:pPr>
        <w:pStyle w:val="ListParagraph"/>
        <w:numPr>
          <w:ilvl w:val="0"/>
          <w:numId w:val="18"/>
        </w:num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prihoda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carina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</w:t>
      </w:r>
      <w:r w:rsidRPr="0023395A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</w:rPr>
        <w:t>š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</w:rPr>
        <w:t>ć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period</w:t>
      </w:r>
      <w:r w:rsidRPr="0023395A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23395A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23395A">
        <w:rPr>
          <w:rFonts w:ascii="Times New Roman" w:eastAsia="Calibri" w:hAnsi="Times New Roman" w:cs="Times New Roman"/>
          <w:sz w:val="24"/>
          <w:szCs w:val="24"/>
          <w:lang w:val="pl-PL"/>
        </w:rPr>
        <w:t>dana sprovođenja aukcije (licitacije),</w:t>
      </w:r>
    </w:p>
    <w:p w14:paraId="446CF067" w14:textId="5ECDDDE1" w:rsidR="00D34B52" w:rsidRPr="0023395A" w:rsidRDefault="00D34B52" w:rsidP="0023395A">
      <w:pPr>
        <w:pStyle w:val="ListParagraph"/>
        <w:numPr>
          <w:ilvl w:val="0"/>
          <w:numId w:val="18"/>
        </w:num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>uvjerenje mjesno nadležnog Osnovnog suda da  se protiv ponuđača ne vodi krivični postupak,</w:t>
      </w:r>
    </w:p>
    <w:p w14:paraId="224F6D1F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19FF99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6.1.2. Za privredna društva, pravna lica ili preduzetnike</w:t>
      </w:r>
      <w:r w:rsidRPr="00C25D3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6F7968" w14:textId="4F8C516E" w:rsidR="00D34B52" w:rsidRPr="0023395A" w:rsidRDefault="00D34B52" w:rsidP="0023395A">
      <w:pPr>
        <w:pStyle w:val="ListParagraph"/>
        <w:numPr>
          <w:ilvl w:val="0"/>
          <w:numId w:val="19"/>
        </w:num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 xml:space="preserve">Naziv  i adresu sjedišta, ponuđena cijena, Izjavu o prihvatanju svih uslova i obaveza iz Javnog poziva, kao i izjavu- saglasnost da se lični podaci obrađuju u postupku, odnosno </w:t>
      </w:r>
      <w:r w:rsidRPr="0023395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Obrazac A Javnog preduzeća; </w:t>
      </w:r>
    </w:p>
    <w:p w14:paraId="647791F4" w14:textId="43C4DEEC" w:rsidR="00D34B52" w:rsidRPr="0023395A" w:rsidRDefault="00D34B52" w:rsidP="0023395A">
      <w:pPr>
        <w:pStyle w:val="ListParagraph"/>
        <w:numPr>
          <w:ilvl w:val="0"/>
          <w:numId w:val="19"/>
        </w:num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 w:rsidRPr="0023395A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dokaz o registraciji (Izvod iz CRPS</w:t>
      </w:r>
      <w:r w:rsidRPr="0023395A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sa podacima o ovlašćenim licima ponuđača </w:t>
      </w:r>
      <w:r w:rsidRPr="0023395A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ne stariji od</w:t>
      </w:r>
      <w:r w:rsidRPr="0023395A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6  </w:t>
      </w:r>
      <w:r w:rsidRPr="0023395A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mjeseci</w:t>
      </w:r>
      <w:r w:rsidRPr="0023395A">
        <w:rPr>
          <w:rFonts w:ascii="Times New Roman" w:eastAsia="Calibri" w:hAnsi="Times New Roman" w:cs="Times New Roman"/>
          <w:sz w:val="24"/>
          <w:szCs w:val="24"/>
          <w:lang w:eastAsia="hi-IN"/>
        </w:rPr>
        <w:t>),</w:t>
      </w:r>
    </w:p>
    <w:p w14:paraId="5A271801" w14:textId="65A5E63B" w:rsidR="00D34B52" w:rsidRPr="0023395A" w:rsidRDefault="00D34B52" w:rsidP="0023395A">
      <w:pPr>
        <w:pStyle w:val="ListParagraph"/>
        <w:numPr>
          <w:ilvl w:val="0"/>
          <w:numId w:val="19"/>
        </w:num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>rješenje o PIB pravnog lica/preduzetnika, </w:t>
      </w:r>
    </w:p>
    <w:p w14:paraId="6CC610A5" w14:textId="77777777" w:rsidR="0023395A" w:rsidRPr="0023395A" w:rsidRDefault="00D34B52" w:rsidP="0023395A">
      <w:pPr>
        <w:pStyle w:val="ListParagraph"/>
        <w:numPr>
          <w:ilvl w:val="0"/>
          <w:numId w:val="19"/>
        </w:num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 xml:space="preserve">rješenje o registraciji PDV-a, ukoliko je ponuđač obveznik PDV-a, ukoliko ponuđač nije </w:t>
      </w:r>
    </w:p>
    <w:p w14:paraId="28D0BA74" w14:textId="7A39957D" w:rsidR="00D34B52" w:rsidRPr="0023395A" w:rsidRDefault="00D34B52" w:rsidP="0023395A">
      <w:pPr>
        <w:pStyle w:val="ListParagraph"/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>obveznik PDV-a dužan je da dostavi potvrdu od Uprave prihoda i carina Crne Gore da ponuđač</w:t>
      </w:r>
      <w:r w:rsidR="002339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395A">
        <w:rPr>
          <w:rFonts w:ascii="Times New Roman" w:eastAsia="Calibri" w:hAnsi="Times New Roman" w:cs="Times New Roman"/>
          <w:sz w:val="24"/>
          <w:szCs w:val="24"/>
        </w:rPr>
        <w:t xml:space="preserve">nije  bveznik PDV-a, </w:t>
      </w:r>
    </w:p>
    <w:p w14:paraId="58BFFA6C" w14:textId="22BA8B69" w:rsidR="00D34B52" w:rsidRPr="0023395A" w:rsidRDefault="00D34B52" w:rsidP="0023395A">
      <w:pPr>
        <w:pStyle w:val="ListParagraph"/>
        <w:numPr>
          <w:ilvl w:val="0"/>
          <w:numId w:val="19"/>
        </w:num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 xml:space="preserve">uvjerenje mjesno nadležnog Osnovnog suda da  se protiv </w:t>
      </w:r>
      <w:r w:rsidRPr="0023395A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privrednog društva, pravnog lica </w:t>
      </w:r>
      <w:r w:rsidRPr="0023395A">
        <w:rPr>
          <w:rFonts w:ascii="Times New Roman" w:eastAsia="Calibri" w:hAnsi="Times New Roman" w:cs="Times New Roman"/>
          <w:sz w:val="24"/>
          <w:szCs w:val="24"/>
        </w:rPr>
        <w:t>i odgovornog lica u pravnom licu ne vodi krivični postupak,</w:t>
      </w:r>
    </w:p>
    <w:p w14:paraId="51308456" w14:textId="0B0D130F" w:rsidR="00D34B52" w:rsidRPr="0023395A" w:rsidRDefault="00D34B52" w:rsidP="0023395A">
      <w:pPr>
        <w:pStyle w:val="ListParagraph"/>
        <w:numPr>
          <w:ilvl w:val="0"/>
          <w:numId w:val="19"/>
        </w:num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>u</w:t>
      </w:r>
      <w:r w:rsidRPr="0023395A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privredno društvo, pravno lice/preduzetnik ne nalazi u  kaznenoj  evidenciji </w:t>
      </w:r>
      <w:r w:rsidRPr="0023395A">
        <w:rPr>
          <w:rFonts w:ascii="Times New Roman" w:eastAsia="Calibri" w:hAnsi="Times New Roman" w:cs="Times New Roman"/>
          <w:sz w:val="24"/>
          <w:szCs w:val="24"/>
        </w:rPr>
        <w:t>za neko od krivičnih djela organizovanog kriminala sa elementima korupcije, pranja novca i prevare</w:t>
      </w:r>
      <w:r w:rsidRPr="0023395A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65B16B0F" w14:textId="31D7DE0E" w:rsidR="00D34B52" w:rsidRPr="0023395A" w:rsidRDefault="00D34B52" w:rsidP="0023395A">
      <w:pPr>
        <w:pStyle w:val="ListParagraph"/>
        <w:numPr>
          <w:ilvl w:val="0"/>
          <w:numId w:val="19"/>
        </w:num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>u</w:t>
      </w:r>
      <w:r w:rsidRPr="0023395A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odgovorno lice u privrednom društvu, pravnom licu ne nalazi u kaznenoj </w:t>
      </w:r>
      <w:r w:rsidRPr="0023395A">
        <w:rPr>
          <w:rFonts w:ascii="Times New Roman" w:eastAsia="Calibri" w:hAnsi="Times New Roman" w:cs="Times New Roman"/>
          <w:sz w:val="24"/>
          <w:szCs w:val="24"/>
        </w:rPr>
        <w:t>za neko od krivičnih djela organizovanog kriminala sa elementima korupcije, pranja  novca i prevare</w:t>
      </w:r>
      <w:r w:rsidRPr="0023395A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62651C54" w14:textId="47FC6FA7" w:rsidR="00D34B52" w:rsidRPr="0023395A" w:rsidRDefault="00D34B52" w:rsidP="0023395A">
      <w:pPr>
        <w:pStyle w:val="ListParagraph"/>
        <w:numPr>
          <w:ilvl w:val="0"/>
          <w:numId w:val="19"/>
        </w:num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95A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prihoda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carina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 da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sr-Latn-RS"/>
        </w:rPr>
        <w:t>š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period </w:t>
      </w:r>
      <w:r w:rsidRPr="0023395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90 </w:t>
      </w:r>
      <w:r w:rsidRPr="002339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23395A">
        <w:rPr>
          <w:rFonts w:ascii="Times New Roman" w:eastAsia="Calibri" w:hAnsi="Times New Roman" w:cs="Times New Roman"/>
          <w:sz w:val="24"/>
          <w:szCs w:val="24"/>
          <w:lang w:val="pl-PL"/>
        </w:rPr>
        <w:t>od dana sprovođenja aukcije ( licitacije)</w:t>
      </w:r>
      <w:r w:rsidRPr="002339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FCA259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lastRenderedPageBreak/>
        <w:t>Ukoliko je ponuđač strano pravno lice dokumentaciju iz tačke 6.1.2 alineje 2, 3, 4, 5, 6 i 7. izdatu od nadležnog organa iz države u kojoj je osnovano društvo, dužan je dostaviti prevedenu na crnogorski jezik, ovjerenu od strane sudskog tumača.</w:t>
      </w:r>
    </w:p>
    <w:p w14:paraId="05ED1663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6.2.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Originalnu bankarsku garanciju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 ponude  koja mora biti bezuslovna, „bez prigovora“ i naplativa na prvi poziv sa rokom važenja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minimum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dana od dana 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809693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Iznos bankarske garancije ne može biti manji od visine početne cijene zakupnine/naknade za korišćenje morskog dobra određene Javnim pozivom. </w:t>
      </w:r>
    </w:p>
    <w:p w14:paraId="271D719A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F9BDF83" w14:textId="5E7072DA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6.3.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  <w:t>Naznaku za koje pristanište</w:t>
      </w:r>
      <w:r w:rsidR="00B66F3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  <w:t xml:space="preserve">/privezište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  <w:t>se podnosi prijava.</w:t>
      </w:r>
    </w:p>
    <w:p w14:paraId="09DA71C5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4B497E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6.4. Ponude se dostavljaju na c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rnogorskom jeziku.</w:t>
      </w:r>
    </w:p>
    <w:p w14:paraId="0F4F1FB9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6.5.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Potrebni dokazi (osim fotokopije lične karte) dostavljaju se u formi originala ili ovjerene fotokopije. Dokazi ne smiju da budu stariji od šest mjeseci od dana sprovođenja aukcije, osim Rješenja o registraciji PDV-a</w:t>
      </w:r>
      <w:r>
        <w:rPr>
          <w:rFonts w:ascii="Times New Roman" w:eastAsia="Calibri" w:hAnsi="Times New Roman" w:cs="Times New Roman"/>
          <w:sz w:val="24"/>
          <w:szCs w:val="24"/>
        </w:rPr>
        <w:t>, Rješenja o registraciji za PIB pravnog lica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i druga odobrenja nadležnih organa u zavisnosti od perioda važenja.</w:t>
      </w:r>
    </w:p>
    <w:p w14:paraId="6980B17B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259B25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VII Sprovođenje postupka:</w:t>
      </w:r>
    </w:p>
    <w:p w14:paraId="02BD9DA8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sačinjava i podnosi prijavu  u skladu sa Javnim pozivom. </w:t>
      </w:r>
    </w:p>
    <w:p w14:paraId="3F55E6E3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Rok važenja prijava je 90 dana od dana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87566D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može u roku za dostavljanje prijava, da istu mijenja i dopunjava ili da u pisanoj formi odustane od prijave.</w:t>
      </w:r>
    </w:p>
    <w:p w14:paraId="2C0B7AC7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Promjena i dopuna prijave  ili odustajanje od prijave ponuđač dostavlja na isti način kao i prijavu. </w:t>
      </w:r>
    </w:p>
    <w:p w14:paraId="4F71DC57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Ponuđač može odustati od prijave, bez aktiviranja priložene garancije ponude, najkasnije do roka (dan, vrijeme, sat)  određenog javnim pozivom za predaju prijave na arhivi Javnog preduzeća. </w:t>
      </w:r>
    </w:p>
    <w:p w14:paraId="5E1ECA59" w14:textId="77777777" w:rsidR="00D34B52" w:rsidRPr="00703F37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 slučaju odustanka od prijave prije isteka roka određenog za dostavljanje prijave/odnosno otvaranja prijave  ista se vraća ponuđaču neotvorena.</w:t>
      </w:r>
    </w:p>
    <w:p w14:paraId="5E45A2E1" w14:textId="77777777" w:rsidR="00D34B52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7.3. Prijava se dostavlja u roku određenom Javnim pozivom u zatvorenim kovertama 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postom ili neposrednom preda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jom na arhivi Javnog  preduzeća.</w:t>
      </w:r>
    </w:p>
    <w:p w14:paraId="308676D1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 koje su primljene nakon isteka Javnim pozivom određenog roka odbijaju se kao neblagovremene i vraćaju se neotvorene ponuđaču, konačnom odlukom.</w:t>
      </w:r>
    </w:p>
    <w:p w14:paraId="31890B0A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  fizičkih ili pravnih lica (ranijih korisnika) se odbijaju kao neprihvatljive i neće biti predmet vrednovanja, ukoliko je:</w:t>
      </w:r>
    </w:p>
    <w:p w14:paraId="717953AC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-protiv ponuđača (ranijeg korisnika)  Javno preduzeće pokrenulo sudski postupak zbog neispunjavanja ugovorenih obaveza,</w:t>
      </w:r>
    </w:p>
    <w:p w14:paraId="568BF3E8" w14:textId="77777777" w:rsidR="00D34B52" w:rsidRPr="0022001A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-sa ponuđačem (ranijim korisnikom) Javno preduzeće raskinulo  ugovor zbog teže povrede ugovorne obaveze </w:t>
      </w:r>
    </w:p>
    <w:p w14:paraId="5218E006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7.4.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Postupak davanja u zakup sprovode </w:t>
      </w:r>
      <w:r>
        <w:rPr>
          <w:rFonts w:ascii="Times New Roman" w:eastAsia="Calibri" w:hAnsi="Times New Roman" w:cs="Times New Roman"/>
          <w:sz w:val="24"/>
          <w:szCs w:val="24"/>
        </w:rPr>
        <w:t>komisije za aukciju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koje imenuje Direktor Javnog preduzeća.</w:t>
      </w:r>
    </w:p>
    <w:p w14:paraId="1F5730BB" w14:textId="77777777" w:rsidR="00D34B52" w:rsidRPr="00703F37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>Komisija za aukciju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u postupku javnog nadmetanja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, preuzima prijave sa arhive Javnog preduzeća, vrši pregled i ocjenu formalne ispravnosti prijava, vrši registraciju ponuđača i u skladu sa Pozivima sprovodi aukciju i sačinjava Zapisnik o aukciji.</w:t>
      </w:r>
    </w:p>
    <w:p w14:paraId="6EF534A5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Nezatvorene (neuredne) prijave  odbijaju se kao nevažeće i u stanju u kojem su uručene biće vraćene ponuđaču, nakon okončanja postupka .</w:t>
      </w:r>
    </w:p>
    <w:p w14:paraId="4FF19F6B" w14:textId="77777777" w:rsidR="00D34B52" w:rsidRPr="00E07610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</w:rPr>
        <w:t xml:space="preserve">Neispravna je ponuda koja nije sačinjena u skladu sa uslovima Javnog poziva. </w:t>
      </w:r>
    </w:p>
    <w:p w14:paraId="037DA0EB" w14:textId="77777777" w:rsidR="00D34B52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931112" w14:textId="77777777" w:rsidR="00D34B52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Podnesci i obaviještenja Komisije za aukciju dostavljaju se  na adresu koju je ponuđač označio u prijavi ili neposrednim uručenjem na Arhivi Javnog preduzeća.</w:t>
      </w:r>
    </w:p>
    <w:p w14:paraId="76028DC4" w14:textId="77777777" w:rsidR="00D34B52" w:rsidRPr="00761A3D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U slučaju da podnesci ne budu uručeni na adresu označenu u prijavi, isto će biti postavljeno na oglasnoj tabli i internet stranici Javnog preduzeća www.morskodobro.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. Istekom roka od 5 (pet) dana od dana oglašavanja smatrat će se da je lice uredno obavješteno, nakon čega će teći rokovi za sprovođenje radnji u postupku.</w:t>
      </w:r>
    </w:p>
    <w:p w14:paraId="5B059B2D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011EFAAC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VIII Način, vrijeme i mjesto podnošenja prijava </w:t>
      </w:r>
    </w:p>
    <w:p w14:paraId="1C834C7D" w14:textId="77777777" w:rsidR="00D34B52" w:rsidRPr="00C25D34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Prijava zahtijevana Javnim pozivom dostavlja se u odgovarajuć</w:t>
      </w: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>oj zapečaćenoj koverti.</w:t>
      </w:r>
    </w:p>
    <w:p w14:paraId="741A0D22" w14:textId="77777777" w:rsidR="00D34B52" w:rsidRPr="00C25D34" w:rsidRDefault="00D34B52" w:rsidP="00D34B52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Na omotu prijave navodi se: naziv/ime i prezime ponuđača, broj javnog poziva, broj lokacije iz javnog poziva za koju se dostavlja i na koju se odnosi prijava.</w:t>
      </w:r>
    </w:p>
    <w:p w14:paraId="2676BFC3" w14:textId="7FFF65CC" w:rsidR="00D34B52" w:rsidRPr="00E217B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sr-Latn-CS"/>
        </w:rPr>
      </w:pP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Prijave za javno nadmetanje (aukciju) dostavljaju se poštom ili neposrednom predajom na arhivi Javnog  preduzeća svakog radnog dana od 09.00 do 1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4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.00 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č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asova od dana objavljivanja ovog poziva,  (izuzev od 11.30 do 12.00h) u zapečaćenim kovertama sa naznakom „PRIJAVA ZA JAVNO NADMETANJE PO POZIVU BROJ </w:t>
      </w:r>
      <w:r w:rsidR="007F2C54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</w:t>
      </w:r>
      <w:r w:rsidR="00E217B4" w:rsidRPr="00E217B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0209 – 3127/1 od  05.09.2022. godine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, RED.BR.____ U OPŠTINI ______“, najkasnije 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do  </w:t>
      </w:r>
      <w:r w:rsidR="0004519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A077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74B89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9F044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74B89">
        <w:rPr>
          <w:rFonts w:ascii="Times New Roman" w:eastAsia="Calibri" w:hAnsi="Times New Roman" w:cs="Times New Roman"/>
          <w:b/>
          <w:sz w:val="24"/>
          <w:szCs w:val="24"/>
        </w:rPr>
        <w:t>.2022. godine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do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 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časova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, do kada moraju biti dostavljene i prijave koje su upućene poštom.</w:t>
      </w:r>
    </w:p>
    <w:p w14:paraId="34A75503" w14:textId="77777777" w:rsidR="00D34B52" w:rsidRPr="00C039DF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Prijave dostavljene nakon navedenog roka (n</w:t>
      </w:r>
      <w:r w:rsidRPr="00C039DF">
        <w:rPr>
          <w:rFonts w:ascii="Times New Roman" w:eastAsia="Calibri" w:hAnsi="Times New Roman" w:cs="Times New Roman"/>
          <w:sz w:val="24"/>
          <w:szCs w:val="24"/>
        </w:rPr>
        <w:t>eblagovremene prijave), nezatvorene prijave,  prijave uz koje nijesu priloženi traženi dokazi (neuredne prijave), kao i prijave fizičkih i pravnih lica (ranijih korisnika) protiv kojih je pokrenut sudski postupak zbog neispunjavanja ugovorenih obaveza prema Javnom preduzeću, ne mogu učestvovati u javnom nadmetanju</w:t>
      </w: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14:paraId="12751E46" w14:textId="2CB82EE9" w:rsidR="00D34B52" w:rsidRPr="00DF3325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031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Zainteresovanim ponuđačima ili njihovim ovlašćenim predstavnicima, Obrazac A se dostavlja e-mailom, na e-mail adresu  koju je naznačio zainteresovani ponuđač, sa obavezom zainteresovanog ponuđača da potvrdi  prijem e-maila sa Obrascem A. Takodje, sve potrebne informacije, uvid u skice i uslove tendera mogu se ostvariti putem email adrese jpmdcg@t-com.me ili telefonskim putem 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>na br.tel. 033/452-709 Služba za ustupanje na korišćenje morskog dobra i upravljanje lukama.</w:t>
      </w:r>
    </w:p>
    <w:p w14:paraId="3217102A" w14:textId="77777777" w:rsidR="00D34B52" w:rsidRPr="00C039DF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IX Vrijeme i mjesto javnog nadmetanja</w:t>
      </w:r>
    </w:p>
    <w:p w14:paraId="39D3DF98" w14:textId="015B2603" w:rsidR="00D34B52" w:rsidRPr="00E40031" w:rsidRDefault="00D34B52" w:rsidP="00D34B52">
      <w:pPr>
        <w:spacing w:before="240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Javno nadmetanje </w:t>
      </w:r>
      <w:r w:rsidRPr="00E400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 uslovima koji će obezbijediti poštovanje Preporuka i mjera tijela za   zarazne bolesti, </w:t>
      </w:r>
      <w:r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će se obaviti dana </w:t>
      </w:r>
      <w:r w:rsidR="009F0443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1</w:t>
      </w:r>
      <w:r w:rsidR="009A0775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6</w:t>
      </w:r>
      <w:r w:rsidRPr="00574B89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.0</w:t>
      </w:r>
      <w:r w:rsidR="009F0443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9</w:t>
      </w:r>
      <w:r w:rsidRPr="00574B89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.2022.godine u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4</w:t>
      </w:r>
      <w:r w:rsidRPr="00574B89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časova</w:t>
      </w:r>
      <w:r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</w:t>
      </w:r>
      <w:r w:rsidRPr="00E40031">
        <w:rPr>
          <w:rFonts w:ascii="Times New Roman" w:hAnsi="Times New Roman" w:cs="Times New Roman"/>
          <w:b/>
          <w:bCs/>
          <w:sz w:val="24"/>
          <w:szCs w:val="24"/>
          <w:lang w:val="sl-SI"/>
        </w:rPr>
        <w:t>u Sali na prvom spratu poslovne zgrade Javnog preduzeća, uz poštovanje epidemioloških mjera.</w:t>
      </w:r>
    </w:p>
    <w:p w14:paraId="103596E0" w14:textId="77777777" w:rsidR="00D34B52" w:rsidRPr="00C25D34" w:rsidRDefault="00D34B52" w:rsidP="00D34B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Pravo učešća na nadmetanju imaju sva pravna i fizička lica koja blagovremeno dostave pisanu prijavu sa potrebnom dokumentacijom i uredno se registruju.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  <w:t xml:space="preserve"> </w:t>
      </w:r>
    </w:p>
    <w:p w14:paraId="72E9BBE1" w14:textId="77777777" w:rsidR="00D34B52" w:rsidRPr="00C25D34" w:rsidRDefault="00D34B52" w:rsidP="00D34B52">
      <w:pPr>
        <w:tabs>
          <w:tab w:val="left" w:pos="567"/>
          <w:tab w:val="left" w:pos="5387"/>
          <w:tab w:val="left" w:pos="9498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0BD9A2E6" w14:textId="77777777" w:rsidR="00D34B52" w:rsidRDefault="00D34B52" w:rsidP="00D34B52">
      <w:pPr>
        <w:tabs>
          <w:tab w:val="left" w:pos="567"/>
          <w:tab w:val="left" w:pos="5387"/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C25D34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lastRenderedPageBreak/>
        <w:t>Podnosioci prijava za javno nadmetanje – aukciju su dužni da se 1 sat prije početka licitacije registruju kod Komisije. Ukoliko se ne registruju gube pravo na povraćaj bankarske garancije.</w:t>
      </w:r>
    </w:p>
    <w:p w14:paraId="374B0448" w14:textId="77777777" w:rsidR="00D34B52" w:rsidRPr="00E40031" w:rsidRDefault="00D34B52" w:rsidP="00D34B52">
      <w:pPr>
        <w:tabs>
          <w:tab w:val="left" w:pos="567"/>
          <w:tab w:val="left" w:pos="5387"/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53F016DF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X Licitacioni korak</w:t>
      </w:r>
    </w:p>
    <w:p w14:paraId="3CAA4540" w14:textId="77777777" w:rsidR="00D34B52" w:rsidRPr="00C25D34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Licitacioni korak u postupku javnog nadmetanja – aukcije utvrđuje se u  iznosu od 100,00 eura na početnu cijenu. </w:t>
      </w:r>
    </w:p>
    <w:p w14:paraId="6B2F72BA" w14:textId="77777777" w:rsidR="00D34B52" w:rsidRPr="00C25D34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1651388B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XI Izbor najpovoljnijeg ponuđača</w:t>
      </w:r>
    </w:p>
    <w:p w14:paraId="44F2E06C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Učesnik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naknade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proglašava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najpovoljnijeg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smatra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prihvaćenom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predmetne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potpisuje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Izjavu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prihvata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izlicitirani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gdje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ujedno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taksativno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navodi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redoslijed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odustanka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i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na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su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odustali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3498645B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Po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završenom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imaju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pravo da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ulože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na sami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tok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odlaže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o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osnovanosti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komisija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odlučuje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neposredno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iznošenju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konačna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554EB7B9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Najpovoljniji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dužan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da u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roku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10 (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deset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) 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nadmetanja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zaključi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o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zakupu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privremene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47EB04AE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prvorangirani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povuče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iz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nadmetanja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odnosno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ukoliko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potpiše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predviđenom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roku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aktiviraće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njegova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garancija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preduzeće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pozvati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zaključenje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sledećeg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rangiranog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skladu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redosledom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plasmana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1E1F6433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odustanka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odbijanja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svih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rangiranih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potpišu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Tenderska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komisija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nadmetanje-aukciju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proglasiti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neuspjelom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3553BBF7" w14:textId="77777777" w:rsidR="00D34B52" w:rsidRPr="00C25D34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Ponuđači koji nijesu izabrani mogu da preuzmu bankarske garancije ponude u roku od 8 (osam) dana od dana zaključenja ugovora sa najpovoljnijim ponuđačem.</w:t>
      </w:r>
    </w:p>
    <w:p w14:paraId="685EB87D" w14:textId="77777777" w:rsidR="00D34B52" w:rsidRPr="00C25D34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87160" w14:textId="77777777" w:rsidR="00D34B52" w:rsidRPr="00C25D34" w:rsidRDefault="00D34B52" w:rsidP="00D34B52">
      <w:pPr>
        <w:spacing w:after="12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XII Činidbena garancija </w:t>
      </w:r>
    </w:p>
    <w:p w14:paraId="4E821ACF" w14:textId="77777777" w:rsidR="00D34B52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 je dužan da do dana određenog za zaključenje ugovora dostavi godišnju činidbenu garanciju, odnosno originalnu bankarsku garanciju kojom će se garantovati dobro izvršenje ugovorom preuzetih obaveza u visini od 20% od ukupno ugovorene zakupnine uvećane za PDV, sa obavezom njenog godišnjeg obnavljanja tokom trajanja ugovora. </w:t>
      </w:r>
    </w:p>
    <w:p w14:paraId="704B541C" w14:textId="77777777" w:rsidR="00D34B52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E69901" w14:textId="77777777" w:rsidR="00D34B52" w:rsidRPr="00C25D34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7A25">
        <w:rPr>
          <w:rFonts w:ascii="Times New Roman" w:eastAsia="Calibri" w:hAnsi="Times New Roman" w:cs="Times New Roman"/>
          <w:b/>
          <w:bCs/>
          <w:sz w:val="24"/>
          <w:szCs w:val="24"/>
        </w:rPr>
        <w:t>XIII</w:t>
      </w:r>
      <w:r w:rsidRPr="00707A25">
        <w:rPr>
          <w:rFonts w:ascii="Times New Roman" w:eastAsia="Calibri" w:hAnsi="Times New Roman" w:cs="Times New Roman"/>
          <w:sz w:val="24"/>
          <w:szCs w:val="24"/>
        </w:rPr>
        <w:t xml:space="preserve">  Javni poziv objavljuje se u dnevnom listu „Pobjeda“ i na internet stranici Javnog preduzeća </w:t>
      </w:r>
      <w:r w:rsidRPr="00707A25">
        <w:rPr>
          <w:rFonts w:ascii="Times New Roman" w:eastAsia="Calibri" w:hAnsi="Times New Roman" w:cs="Times New Roman"/>
          <w:sz w:val="24"/>
          <w:szCs w:val="24"/>
          <w:u w:val="single"/>
        </w:rPr>
        <w:t>www. morskodobro.me</w:t>
      </w:r>
      <w:r w:rsidRPr="00C25D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6D888551" w14:textId="77777777" w:rsidR="00D34B52" w:rsidRPr="00C25D34" w:rsidRDefault="00D34B52" w:rsidP="00D34B52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96F58FB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XIV 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Sve potrebne informacije mogu se dobiti na br.tel. 033/452-709 Služba za </w:t>
      </w:r>
      <w:r>
        <w:rPr>
          <w:rFonts w:ascii="Times New Roman" w:eastAsia="Calibri" w:hAnsi="Times New Roman" w:cs="Times New Roman"/>
          <w:sz w:val="24"/>
          <w:szCs w:val="24"/>
        </w:rPr>
        <w:t>ustupanje na korišćenje morskog dobra i upravljanje lukama.</w:t>
      </w:r>
    </w:p>
    <w:p w14:paraId="2FB56608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181A5F" w14:textId="77777777" w:rsidR="00D34B52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883B6" w14:textId="77777777" w:rsidR="00D34B52" w:rsidRPr="00C25D34" w:rsidRDefault="00D34B52" w:rsidP="00D34B52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A17E63" w14:textId="77777777" w:rsidR="00D34B52" w:rsidRPr="00C25D34" w:rsidRDefault="00D34B52" w:rsidP="00D34B52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B7A6851" w14:textId="77777777" w:rsidR="00D34B52" w:rsidRPr="00C25D34" w:rsidRDefault="00D34B52" w:rsidP="00D34B52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14:paraId="30C00689" w14:textId="77777777" w:rsidR="00A730FD" w:rsidRDefault="00A730FD"/>
    <w:sectPr w:rsidR="00A730FD" w:rsidSect="007830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963"/>
    <w:multiLevelType w:val="hybridMultilevel"/>
    <w:tmpl w:val="7834CD5A"/>
    <w:lvl w:ilvl="0" w:tplc="7D8E525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22F91"/>
    <w:multiLevelType w:val="hybridMultilevel"/>
    <w:tmpl w:val="846808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1F9"/>
    <w:multiLevelType w:val="hybridMultilevel"/>
    <w:tmpl w:val="C79892B6"/>
    <w:lvl w:ilvl="0" w:tplc="B3207610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26C6BE6"/>
    <w:multiLevelType w:val="hybridMultilevel"/>
    <w:tmpl w:val="274A8688"/>
    <w:lvl w:ilvl="0" w:tplc="DA3CC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A4C"/>
    <w:multiLevelType w:val="hybridMultilevel"/>
    <w:tmpl w:val="2FB0E526"/>
    <w:lvl w:ilvl="0" w:tplc="38EE7CB2">
      <w:start w:val="1"/>
      <w:numFmt w:val="decimal"/>
      <w:lvlText w:val="%1)"/>
      <w:lvlJc w:val="left"/>
      <w:pPr>
        <w:ind w:left="76" w:hanging="360"/>
      </w:pPr>
    </w:lvl>
    <w:lvl w:ilvl="1" w:tplc="2C1A0019">
      <w:start w:val="1"/>
      <w:numFmt w:val="lowerLetter"/>
      <w:lvlText w:val="%2."/>
      <w:lvlJc w:val="left"/>
      <w:pPr>
        <w:ind w:left="796" w:hanging="360"/>
      </w:pPr>
    </w:lvl>
    <w:lvl w:ilvl="2" w:tplc="2C1A001B">
      <w:start w:val="1"/>
      <w:numFmt w:val="lowerRoman"/>
      <w:lvlText w:val="%3."/>
      <w:lvlJc w:val="right"/>
      <w:pPr>
        <w:ind w:left="1516" w:hanging="180"/>
      </w:pPr>
    </w:lvl>
    <w:lvl w:ilvl="3" w:tplc="2C1A000F">
      <w:start w:val="1"/>
      <w:numFmt w:val="decimal"/>
      <w:lvlText w:val="%4."/>
      <w:lvlJc w:val="left"/>
      <w:pPr>
        <w:ind w:left="2236" w:hanging="360"/>
      </w:pPr>
    </w:lvl>
    <w:lvl w:ilvl="4" w:tplc="2C1A0019">
      <w:start w:val="1"/>
      <w:numFmt w:val="lowerLetter"/>
      <w:lvlText w:val="%5."/>
      <w:lvlJc w:val="left"/>
      <w:pPr>
        <w:ind w:left="2956" w:hanging="360"/>
      </w:pPr>
    </w:lvl>
    <w:lvl w:ilvl="5" w:tplc="2C1A001B">
      <w:start w:val="1"/>
      <w:numFmt w:val="lowerRoman"/>
      <w:lvlText w:val="%6."/>
      <w:lvlJc w:val="right"/>
      <w:pPr>
        <w:ind w:left="3676" w:hanging="180"/>
      </w:pPr>
    </w:lvl>
    <w:lvl w:ilvl="6" w:tplc="2C1A000F">
      <w:start w:val="1"/>
      <w:numFmt w:val="decimal"/>
      <w:lvlText w:val="%7."/>
      <w:lvlJc w:val="left"/>
      <w:pPr>
        <w:ind w:left="4396" w:hanging="360"/>
      </w:pPr>
    </w:lvl>
    <w:lvl w:ilvl="7" w:tplc="2C1A0019">
      <w:start w:val="1"/>
      <w:numFmt w:val="lowerLetter"/>
      <w:lvlText w:val="%8."/>
      <w:lvlJc w:val="left"/>
      <w:pPr>
        <w:ind w:left="5116" w:hanging="360"/>
      </w:pPr>
    </w:lvl>
    <w:lvl w:ilvl="8" w:tplc="2C1A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71E160F"/>
    <w:multiLevelType w:val="hybridMultilevel"/>
    <w:tmpl w:val="791A7E1E"/>
    <w:lvl w:ilvl="0" w:tplc="8A04314C">
      <w:start w:val="1"/>
      <w:numFmt w:val="decimal"/>
      <w:lvlText w:val="%1."/>
      <w:lvlJc w:val="left"/>
      <w:pPr>
        <w:ind w:left="218" w:hanging="360"/>
      </w:pPr>
    </w:lvl>
    <w:lvl w:ilvl="1" w:tplc="2C1A0019">
      <w:start w:val="1"/>
      <w:numFmt w:val="lowerLetter"/>
      <w:lvlText w:val="%2."/>
      <w:lvlJc w:val="left"/>
      <w:pPr>
        <w:ind w:left="938" w:hanging="360"/>
      </w:pPr>
    </w:lvl>
    <w:lvl w:ilvl="2" w:tplc="2C1A001B">
      <w:start w:val="1"/>
      <w:numFmt w:val="lowerRoman"/>
      <w:lvlText w:val="%3."/>
      <w:lvlJc w:val="right"/>
      <w:pPr>
        <w:ind w:left="1658" w:hanging="180"/>
      </w:pPr>
    </w:lvl>
    <w:lvl w:ilvl="3" w:tplc="2C1A000F">
      <w:start w:val="1"/>
      <w:numFmt w:val="decimal"/>
      <w:lvlText w:val="%4."/>
      <w:lvlJc w:val="left"/>
      <w:pPr>
        <w:ind w:left="2378" w:hanging="360"/>
      </w:pPr>
    </w:lvl>
    <w:lvl w:ilvl="4" w:tplc="2C1A0019">
      <w:start w:val="1"/>
      <w:numFmt w:val="lowerLetter"/>
      <w:lvlText w:val="%5."/>
      <w:lvlJc w:val="left"/>
      <w:pPr>
        <w:ind w:left="3098" w:hanging="360"/>
      </w:pPr>
    </w:lvl>
    <w:lvl w:ilvl="5" w:tplc="2C1A001B">
      <w:start w:val="1"/>
      <w:numFmt w:val="lowerRoman"/>
      <w:lvlText w:val="%6."/>
      <w:lvlJc w:val="right"/>
      <w:pPr>
        <w:ind w:left="3818" w:hanging="180"/>
      </w:pPr>
    </w:lvl>
    <w:lvl w:ilvl="6" w:tplc="2C1A000F">
      <w:start w:val="1"/>
      <w:numFmt w:val="decimal"/>
      <w:lvlText w:val="%7."/>
      <w:lvlJc w:val="left"/>
      <w:pPr>
        <w:ind w:left="4538" w:hanging="360"/>
      </w:pPr>
    </w:lvl>
    <w:lvl w:ilvl="7" w:tplc="2C1A0019">
      <w:start w:val="1"/>
      <w:numFmt w:val="lowerLetter"/>
      <w:lvlText w:val="%8."/>
      <w:lvlJc w:val="left"/>
      <w:pPr>
        <w:ind w:left="5258" w:hanging="360"/>
      </w:pPr>
    </w:lvl>
    <w:lvl w:ilvl="8" w:tplc="2C1A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9C13F07"/>
    <w:multiLevelType w:val="multilevel"/>
    <w:tmpl w:val="A3E62A5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A465DD"/>
    <w:multiLevelType w:val="hybridMultilevel"/>
    <w:tmpl w:val="D362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EF5"/>
    <w:multiLevelType w:val="hybridMultilevel"/>
    <w:tmpl w:val="F800C7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27C9C"/>
    <w:multiLevelType w:val="hybridMultilevel"/>
    <w:tmpl w:val="10D4F558"/>
    <w:lvl w:ilvl="0" w:tplc="C0FE899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872332"/>
    <w:multiLevelType w:val="hybridMultilevel"/>
    <w:tmpl w:val="EDC64DAA"/>
    <w:lvl w:ilvl="0" w:tplc="D53E427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B72DA1"/>
    <w:multiLevelType w:val="hybridMultilevel"/>
    <w:tmpl w:val="4C84EB74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2" w15:restartNumberingAfterBreak="0">
    <w:nsid w:val="54DE09E3"/>
    <w:multiLevelType w:val="hybridMultilevel"/>
    <w:tmpl w:val="EB76B7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D12FC"/>
    <w:multiLevelType w:val="hybridMultilevel"/>
    <w:tmpl w:val="374A723A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4" w15:restartNumberingAfterBreak="0">
    <w:nsid w:val="694671E2"/>
    <w:multiLevelType w:val="hybridMultilevel"/>
    <w:tmpl w:val="5E265790"/>
    <w:lvl w:ilvl="0" w:tplc="8CCE674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ED48D1"/>
    <w:multiLevelType w:val="hybridMultilevel"/>
    <w:tmpl w:val="6410390E"/>
    <w:lvl w:ilvl="0" w:tplc="DA3CC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52"/>
    <w:rsid w:val="00045199"/>
    <w:rsid w:val="002128FE"/>
    <w:rsid w:val="0023395A"/>
    <w:rsid w:val="00443CA4"/>
    <w:rsid w:val="004E5C23"/>
    <w:rsid w:val="00514F7E"/>
    <w:rsid w:val="0062324C"/>
    <w:rsid w:val="00666676"/>
    <w:rsid w:val="006E4C5A"/>
    <w:rsid w:val="007F2C54"/>
    <w:rsid w:val="00863E12"/>
    <w:rsid w:val="009A0775"/>
    <w:rsid w:val="009F0443"/>
    <w:rsid w:val="00A730FD"/>
    <w:rsid w:val="00B66F39"/>
    <w:rsid w:val="00B96D75"/>
    <w:rsid w:val="00C10060"/>
    <w:rsid w:val="00D34B52"/>
    <w:rsid w:val="00DC5B45"/>
    <w:rsid w:val="00E217B4"/>
    <w:rsid w:val="00E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06CC9"/>
  <w15:chartTrackingRefBased/>
  <w15:docId w15:val="{6DCA855B-8435-47D6-A5AA-B0FD4804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52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52"/>
    <w:rPr>
      <w:rFonts w:ascii="Segoe UI" w:hAnsi="Segoe UI" w:cs="Segoe UI"/>
      <w:sz w:val="18"/>
      <w:szCs w:val="18"/>
      <w:lang w:val="sr-Latn-ME"/>
    </w:rPr>
  </w:style>
  <w:style w:type="paragraph" w:customStyle="1" w:styleId="Standard">
    <w:name w:val="Standard"/>
    <w:rsid w:val="00D34B5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Radoman Slađana</dc:creator>
  <cp:keywords/>
  <dc:description/>
  <cp:lastModifiedBy>suzana martinovic</cp:lastModifiedBy>
  <cp:revision>4</cp:revision>
  <dcterms:created xsi:type="dcterms:W3CDTF">2022-09-05T06:59:00Z</dcterms:created>
  <dcterms:modified xsi:type="dcterms:W3CDTF">2022-09-05T07:03:00Z</dcterms:modified>
</cp:coreProperties>
</file>