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B106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4" w:after="0" w:line="240" w:lineRule="auto"/>
        <w:ind w:left="-284" w:right="-330"/>
        <w:jc w:val="center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945DCB3" wp14:editId="6830AF58">
            <wp:extent cx="125730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9E708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left="-284" w:right="-330"/>
        <w:rPr>
          <w:rFonts w:ascii="Times New Roman" w:eastAsia="Georgia" w:hAnsi="Times New Roman" w:cs="Times New Roman"/>
          <w:sz w:val="24"/>
          <w:szCs w:val="24"/>
          <w:lang w:val="sr-Latn-ME"/>
        </w:rPr>
      </w:pPr>
    </w:p>
    <w:p w14:paraId="3400EC0F" w14:textId="77777777" w:rsidR="00422FD6" w:rsidRPr="004B24B0" w:rsidRDefault="00422FD6" w:rsidP="008515C2">
      <w:pPr>
        <w:tabs>
          <w:tab w:val="left" w:pos="3969"/>
        </w:tabs>
        <w:autoSpaceDE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      Na osnovu člana 21 Statuta Javnog preduzeća za upravljanje morskim dobrom, člana 5 i 7 Zakona o morskom dobru ("Sl. list RCG", br. 14/92, 27/94  i „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Sl.list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 w:rsidR="00586702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0203-388/7 od 28.01.2019.god. na koju je Vlada Crne Gore dala saglasnost Zaključkom broj: 07-263 od 07.02.2019.god., </w:t>
      </w:r>
      <w:r w:rsidR="00586702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i </w:t>
      </w:r>
      <w:r w:rsidR="000B5D46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Izmjenama i dopun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a</w:t>
      </w:r>
      <w:r w:rsidR="000B5D46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ma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Atlasa </w:t>
      </w:r>
      <w:r w:rsidR="000B5D46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broj: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0203-2446/5 od 20.07.2022. godine</w:t>
      </w:r>
      <w:r w:rsidR="000B5D46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,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Javno preduzeće za upravl</w:t>
      </w:r>
      <w:r w:rsidR="000B5D46"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janje morskim dobrom objavljuje:</w:t>
      </w:r>
    </w:p>
    <w:p w14:paraId="226CC03C" w14:textId="77777777" w:rsidR="00422FD6" w:rsidRPr="004B24B0" w:rsidRDefault="00422FD6" w:rsidP="008515C2">
      <w:pPr>
        <w:tabs>
          <w:tab w:val="left" w:pos="3969"/>
        </w:tabs>
        <w:autoSpaceDE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41178DE5" w14:textId="77777777" w:rsidR="00422FD6" w:rsidRPr="004B24B0" w:rsidRDefault="00422FD6" w:rsidP="008515C2">
      <w:pPr>
        <w:tabs>
          <w:tab w:val="left" w:pos="3969"/>
        </w:tabs>
        <w:spacing w:after="0" w:line="240" w:lineRule="auto"/>
        <w:ind w:left="-284" w:right="-33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JAVNI  POZIV   </w:t>
      </w:r>
    </w:p>
    <w:p w14:paraId="3FAB6AB3" w14:textId="77777777" w:rsidR="00422FD6" w:rsidRPr="004B24B0" w:rsidRDefault="00422FD6" w:rsidP="008515C2">
      <w:pPr>
        <w:tabs>
          <w:tab w:val="left" w:pos="3969"/>
        </w:tabs>
        <w:spacing w:after="0" w:line="240" w:lineRule="auto"/>
        <w:ind w:left="-284" w:right="-33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ZA PODNOŠENJE PONUDA ZA ZAKUP DJELOVA MORSKOG DOBRA</w:t>
      </w:r>
    </w:p>
    <w:p w14:paraId="2E292D12" w14:textId="68402BAE" w:rsidR="00422FD6" w:rsidRPr="004B24B0" w:rsidRDefault="00422FD6" w:rsidP="008515C2">
      <w:pPr>
        <w:tabs>
          <w:tab w:val="left" w:pos="3969"/>
        </w:tabs>
        <w:spacing w:after="0" w:line="240" w:lineRule="auto"/>
        <w:ind w:left="-284" w:right="-33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</w:pPr>
      <w:r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BROJ: 0206-</w:t>
      </w:r>
      <w:r w:rsidR="002750C0"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1243/</w:t>
      </w:r>
      <w:r w:rsidR="00660A97"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1</w:t>
      </w:r>
      <w:r w:rsidR="003E6209"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 xml:space="preserve"> od </w:t>
      </w:r>
      <w:r w:rsidR="00CF00C2"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22</w:t>
      </w:r>
      <w:r w:rsidR="003E6209" w:rsidRPr="00660A97">
        <w:rPr>
          <w:rFonts w:ascii="Times New Roman" w:eastAsia="Times New Roman" w:hAnsi="Times New Roman" w:cs="Times New Roman"/>
          <w:b/>
          <w:w w:val="90"/>
          <w:sz w:val="24"/>
          <w:szCs w:val="24"/>
          <w:lang w:val="sr-Latn-ME" w:eastAsia="en-GB"/>
        </w:rPr>
        <w:t>.02.2023. godine</w:t>
      </w:r>
    </w:p>
    <w:p w14:paraId="7CB2CF6C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7" w:after="0" w:line="240" w:lineRule="auto"/>
        <w:ind w:left="-284" w:right="-330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14:paraId="72CC51CD" w14:textId="77777777" w:rsidR="00422FD6" w:rsidRPr="004B24B0" w:rsidRDefault="00422FD6" w:rsidP="008515C2">
      <w:pPr>
        <w:widowControl w:val="0"/>
        <w:numPr>
          <w:ilvl w:val="0"/>
          <w:numId w:val="1"/>
        </w:numPr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</w:pP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Predmet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proofErr w:type="gramStart"/>
      <w:r w:rsidRPr="004B24B0">
        <w:rPr>
          <w:rFonts w:ascii="Times New Roman" w:eastAsia="Georgia" w:hAnsi="Times New Roman" w:cs="Times New Roman"/>
          <w:sz w:val="24"/>
          <w:szCs w:val="24"/>
        </w:rPr>
        <w:t>Javnog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poziva</w:t>
      </w:r>
      <w:proofErr w:type="spellEnd"/>
      <w:proofErr w:type="gramEnd"/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je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zakup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djelova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morskog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dobra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prema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A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tlasu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crnogorskih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pla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ž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a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i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kupali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š</w:t>
      </w:r>
      <w:r w:rsidR="008515C2">
        <w:rPr>
          <w:rFonts w:ascii="Times New Roman" w:eastAsia="Georgia" w:hAnsi="Times New Roman" w:cs="Times New Roman"/>
          <w:spacing w:val="-4"/>
          <w:sz w:val="24"/>
          <w:szCs w:val="24"/>
        </w:rPr>
        <w:t>ta</w:t>
      </w:r>
      <w:r w:rsidR="008515C2" w:rsidRPr="008515C2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="008515C2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za period 2019-2023. godine, 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koji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je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donijelo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Javno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preduze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ć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za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upravljanjem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morskim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dobrom</w:t>
      </w:r>
      <w:proofErr w:type="spellEnd"/>
      <w:r w:rsidR="008515C2" w:rsidRPr="008515C2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,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="000B5D46"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i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Izmjenama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i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dopunama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Atlasa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crnogorskih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pla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ž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a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i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kupali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>š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ta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broj</w:t>
      </w:r>
      <w:proofErr w:type="spellEnd"/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: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0203-2446/5 od 20.07.2022. godine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, i </w:t>
      </w:r>
      <w:r w:rsidRPr="004B24B0">
        <w:rPr>
          <w:rFonts w:ascii="Times New Roman" w:eastAsia="Georgia" w:hAnsi="Times New Roman" w:cs="Times New Roman"/>
          <w:sz w:val="24"/>
          <w:szCs w:val="24"/>
        </w:rPr>
        <w:t>to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: </w:t>
      </w:r>
    </w:p>
    <w:p w14:paraId="236B1126" w14:textId="77777777" w:rsidR="00422FD6" w:rsidRPr="004B24B0" w:rsidRDefault="00422FD6" w:rsidP="008515C2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14:paraId="5D7D9307" w14:textId="77777777" w:rsidR="00422FD6" w:rsidRPr="004B24B0" w:rsidRDefault="00422FD6" w:rsidP="008515C2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</w:p>
    <w:p w14:paraId="357E6489" w14:textId="77777777" w:rsidR="00422FD6" w:rsidRPr="004B24B0" w:rsidRDefault="00422FD6" w:rsidP="008515C2">
      <w:pPr>
        <w:widowControl w:val="0"/>
        <w:tabs>
          <w:tab w:val="left" w:pos="-142"/>
          <w:tab w:val="left" w:pos="426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1. </w:t>
      </w:r>
      <w:proofErr w:type="spellStart"/>
      <w:r w:rsidRPr="004B24B0">
        <w:rPr>
          <w:rFonts w:ascii="Times New Roman" w:eastAsia="Georgia" w:hAnsi="Times New Roman" w:cs="Times New Roman"/>
          <w:b/>
          <w:sz w:val="24"/>
          <w:szCs w:val="24"/>
        </w:rPr>
        <w:t>Budva</w:t>
      </w:r>
      <w:proofErr w:type="spellEnd"/>
    </w:p>
    <w:p w14:paraId="4CE3B250" w14:textId="77777777" w:rsidR="00422FD6" w:rsidRPr="004B24B0" w:rsidRDefault="00422FD6" w:rsidP="008515C2">
      <w:pPr>
        <w:widowControl w:val="0"/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>1.1.</w:t>
      </w:r>
      <w:proofErr w:type="spellStart"/>
      <w:r w:rsidRPr="004B24B0">
        <w:rPr>
          <w:rFonts w:ascii="Times New Roman" w:eastAsia="Verdana" w:hAnsi="Times New Roman" w:cs="Times New Roman"/>
          <w:sz w:val="24"/>
          <w:szCs w:val="24"/>
        </w:rPr>
        <w:t>Predmet</w:t>
      </w:r>
      <w:proofErr w:type="spellEnd"/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sz w:val="24"/>
          <w:szCs w:val="24"/>
        </w:rPr>
        <w:t>kori</w:t>
      </w: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>šć</w:t>
      </w:r>
      <w:r w:rsidRPr="004B24B0">
        <w:rPr>
          <w:rFonts w:ascii="Times New Roman" w:eastAsia="Verdana" w:hAnsi="Times New Roman" w:cs="Times New Roman"/>
          <w:sz w:val="24"/>
          <w:szCs w:val="24"/>
        </w:rPr>
        <w:t>enja</w:t>
      </w:r>
      <w:proofErr w:type="spellEnd"/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Verdana" w:hAnsi="Times New Roman" w:cs="Times New Roman"/>
          <w:sz w:val="24"/>
          <w:szCs w:val="24"/>
        </w:rPr>
        <w:t>je</w:t>
      </w: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>plažni</w:t>
      </w:r>
      <w:proofErr w:type="spellEnd"/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bar površine 18 m</w:t>
      </w:r>
      <w:r w:rsidRPr="004B24B0">
        <w:rPr>
          <w:rFonts w:ascii="Times New Roman" w:eastAsia="Verdana" w:hAnsi="Times New Roman" w:cs="Times New Roman"/>
          <w:sz w:val="24"/>
          <w:szCs w:val="24"/>
          <w:vertAlign w:val="superscript"/>
          <w:lang w:val="sr-Latn-ME"/>
        </w:rPr>
        <w:t>2</w:t>
      </w: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i terasa površine 60 m</w:t>
      </w:r>
      <w:r w:rsidRPr="004B24B0">
        <w:rPr>
          <w:rFonts w:ascii="Times New Roman" w:eastAsia="Verdana" w:hAnsi="Times New Roman" w:cs="Times New Roman"/>
          <w:sz w:val="24"/>
          <w:szCs w:val="24"/>
          <w:vertAlign w:val="superscript"/>
          <w:lang w:val="sr-Latn-ME"/>
        </w:rPr>
        <w:t xml:space="preserve">2 </w:t>
      </w: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na kupalištu označenom kao kupalište </w:t>
      </w:r>
      <w:r w:rsidRPr="004B24B0">
        <w:rPr>
          <w:rFonts w:ascii="Times New Roman" w:eastAsia="Verdana" w:hAnsi="Times New Roman" w:cs="Times New Roman"/>
          <w:b/>
          <w:sz w:val="24"/>
          <w:szCs w:val="24"/>
          <w:lang w:val="sr-Latn-ME"/>
        </w:rPr>
        <w:t>27 H</w:t>
      </w:r>
      <w:r w:rsidRPr="004B24B0">
        <w:rPr>
          <w:rFonts w:ascii="Times New Roman" w:eastAsia="Verdan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u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Atlasu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crnogorskih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pla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ž</w:t>
      </w:r>
      <w:r w:rsidRPr="004B24B0">
        <w:rPr>
          <w:rFonts w:ascii="Times New Roman" w:eastAsia="Georgia" w:hAnsi="Times New Roman" w:cs="Times New Roman"/>
          <w:sz w:val="24"/>
          <w:szCs w:val="24"/>
        </w:rPr>
        <w:t>a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i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kupali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š</w:t>
      </w:r>
      <w:r w:rsidRPr="004B24B0">
        <w:rPr>
          <w:rFonts w:ascii="Times New Roman" w:eastAsia="Georgia" w:hAnsi="Times New Roman" w:cs="Times New Roman"/>
          <w:sz w:val="24"/>
          <w:szCs w:val="24"/>
        </w:rPr>
        <w:t>ta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za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op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š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tinu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Budva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.</w:t>
      </w:r>
    </w:p>
    <w:p w14:paraId="66CDD9F4" w14:textId="77777777" w:rsidR="00B52422" w:rsidRDefault="00B52422" w:rsidP="008515C2">
      <w:pPr>
        <w:widowControl w:val="0"/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Cs/>
          <w:sz w:val="24"/>
        </w:rPr>
      </w:pPr>
    </w:p>
    <w:p w14:paraId="68FC1D2B" w14:textId="56827BA2" w:rsidR="00422FD6" w:rsidRPr="004B24B0" w:rsidRDefault="00422FD6" w:rsidP="008515C2">
      <w:pPr>
        <w:widowControl w:val="0"/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/>
          <w:bCs/>
          <w:lang w:val="sr-Latn-ME"/>
        </w:rPr>
      </w:pPr>
      <w:proofErr w:type="spellStart"/>
      <w:r w:rsidRPr="004B24B0">
        <w:rPr>
          <w:rFonts w:ascii="Times New Roman" w:eastAsia="Verdana" w:hAnsi="Times New Roman" w:cs="Times New Roman"/>
          <w:bCs/>
          <w:sz w:val="24"/>
        </w:rPr>
        <w:t>Minimalna</w:t>
      </w:r>
      <w:proofErr w:type="spellEnd"/>
      <w:r w:rsidRPr="004B24B0">
        <w:rPr>
          <w:rFonts w:ascii="Times New Roman" w:eastAsia="Verdana" w:hAnsi="Times New Roman" w:cs="Times New Roman"/>
          <w:bCs/>
          <w:sz w:val="24"/>
          <w:lang w:val="sr-Latn-ME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Cs/>
          <w:sz w:val="24"/>
        </w:rPr>
        <w:t>cijena</w:t>
      </w:r>
      <w:proofErr w:type="spellEnd"/>
      <w:r w:rsidRPr="004B24B0">
        <w:rPr>
          <w:rFonts w:ascii="Times New Roman" w:eastAsia="Verdana" w:hAnsi="Times New Roman" w:cs="Times New Roman"/>
          <w:bCs/>
          <w:sz w:val="24"/>
          <w:lang w:val="sr-Latn-ME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Cs/>
          <w:sz w:val="24"/>
        </w:rPr>
        <w:t>sezonskog</w:t>
      </w:r>
      <w:proofErr w:type="spellEnd"/>
      <w:r w:rsidRPr="004B24B0">
        <w:rPr>
          <w:rFonts w:ascii="Times New Roman" w:eastAsia="Verdana" w:hAnsi="Times New Roman" w:cs="Times New Roman"/>
          <w:bCs/>
          <w:sz w:val="24"/>
          <w:lang w:val="sr-Latn-ME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Cs/>
          <w:sz w:val="24"/>
        </w:rPr>
        <w:t>kori</w:t>
      </w:r>
      <w:r w:rsidRPr="004B24B0">
        <w:rPr>
          <w:rFonts w:ascii="Times New Roman" w:eastAsia="Verdana" w:hAnsi="Times New Roman" w:cs="Times New Roman"/>
          <w:bCs/>
          <w:sz w:val="24"/>
          <w:lang w:val="sr-Latn-ME"/>
        </w:rPr>
        <w:t>šć</w:t>
      </w:r>
      <w:r w:rsidRPr="004B24B0">
        <w:rPr>
          <w:rFonts w:ascii="Times New Roman" w:eastAsia="Verdana" w:hAnsi="Times New Roman" w:cs="Times New Roman"/>
          <w:bCs/>
          <w:sz w:val="24"/>
        </w:rPr>
        <w:t>enja</w:t>
      </w:r>
      <w:proofErr w:type="spellEnd"/>
      <w:r w:rsidRPr="004B24B0">
        <w:rPr>
          <w:rFonts w:ascii="Times New Roman" w:eastAsia="Verdana" w:hAnsi="Times New Roman" w:cs="Times New Roman"/>
          <w:bCs/>
          <w:sz w:val="24"/>
          <w:lang w:val="sr-Latn-ME"/>
        </w:rPr>
        <w:t>/</w:t>
      </w:r>
      <w:proofErr w:type="spellStart"/>
      <w:r w:rsidRPr="004B24B0">
        <w:rPr>
          <w:rFonts w:ascii="Times New Roman" w:eastAsia="Verdana" w:hAnsi="Times New Roman" w:cs="Times New Roman"/>
          <w:bCs/>
          <w:sz w:val="24"/>
        </w:rPr>
        <w:t>zakupa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lang w:val="sr-Latn-ME"/>
        </w:rPr>
        <w:t xml:space="preserve">: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3.686,00</w:t>
      </w:r>
      <w:r w:rsidRPr="004B24B0">
        <w:rPr>
          <w:rFonts w:ascii="Times New Roman" w:eastAsia="Verdana" w:hAnsi="Times New Roman" w:cs="Times New Roman"/>
          <w:b/>
          <w:bCs/>
          <w:sz w:val="24"/>
          <w:lang w:val="sr-Latn-ME"/>
        </w:rPr>
        <w:t xml:space="preserve"> € + </w:t>
      </w:r>
      <w:r w:rsidRPr="004B24B0">
        <w:rPr>
          <w:rFonts w:ascii="Times New Roman" w:eastAsia="Verdana" w:hAnsi="Times New Roman" w:cs="Times New Roman"/>
          <w:b/>
          <w:bCs/>
          <w:sz w:val="24"/>
        </w:rPr>
        <w:t>PDV</w:t>
      </w:r>
      <w:r w:rsidRPr="004B24B0">
        <w:rPr>
          <w:rFonts w:ascii="Times New Roman" w:eastAsia="Verdana" w:hAnsi="Times New Roman" w:cs="Times New Roman"/>
          <w:b/>
          <w:bCs/>
          <w:sz w:val="24"/>
          <w:lang w:val="sr-Latn-ME"/>
        </w:rPr>
        <w:t>.</w:t>
      </w:r>
    </w:p>
    <w:p w14:paraId="6D7FF6DD" w14:textId="77777777" w:rsidR="00B52422" w:rsidRDefault="00B52422" w:rsidP="008515C2">
      <w:pPr>
        <w:widowControl w:val="0"/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2AF7DEBA" w14:textId="022F5942" w:rsidR="00422FD6" w:rsidRPr="004B24B0" w:rsidRDefault="00422FD6" w:rsidP="008515C2">
      <w:pPr>
        <w:widowControl w:val="0"/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Napomena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Ponuđač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je u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obavezi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dostavi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pisanu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saglasnost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korisnika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kupališta</w:t>
      </w:r>
      <w:proofErr w:type="spellEnd"/>
      <w:r w:rsidRPr="004B24B0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022852D3" w14:textId="77777777" w:rsidR="00422FD6" w:rsidRPr="004B24B0" w:rsidRDefault="00422FD6" w:rsidP="008515C2">
      <w:pPr>
        <w:spacing w:after="0" w:line="240" w:lineRule="auto"/>
        <w:ind w:left="-284" w:right="-330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</w:p>
    <w:p w14:paraId="5FFE268B" w14:textId="3F5C0339" w:rsidR="00422FD6" w:rsidRPr="004B24B0" w:rsidRDefault="00A87742" w:rsidP="00C1380F">
      <w:pPr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Lokacija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se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nalazi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unutar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zaštićenog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područja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. U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skladu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sa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članom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40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Zakona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o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zaštiti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prirode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(„</w:t>
      </w:r>
      <w:proofErr w:type="spellStart"/>
      <w:proofErr w:type="gram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Sl.list</w:t>
      </w:r>
      <w:proofErr w:type="spellEnd"/>
      <w:proofErr w:type="gram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Crne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Gore“, br. 54/16)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korisnik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/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zakupac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 je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dužan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da za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obavljanje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radnji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,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aktivnosti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djelatnosti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u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zaštićenom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području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pribavi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dozvolu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od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Agencije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za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zaštitu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prirode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i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životne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 xml:space="preserve"> </w:t>
      </w:r>
      <w:proofErr w:type="spellStart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sredine</w:t>
      </w:r>
      <w:proofErr w:type="spellEnd"/>
      <w:r w:rsidRPr="00E7268D">
        <w:rPr>
          <w:rFonts w:ascii="Times New Roman" w:eastAsia="Calibri" w:hAnsi="Times New Roman" w:cs="Times New Roman"/>
          <w:i/>
          <w:iCs/>
          <w:sz w:val="24"/>
          <w:szCs w:val="24"/>
          <w:lang w:eastAsia="sr-Latn-ME"/>
        </w:rPr>
        <w:t>.</w:t>
      </w:r>
    </w:p>
    <w:p w14:paraId="453294BA" w14:textId="77777777" w:rsidR="00422FD6" w:rsidRPr="004B24B0" w:rsidRDefault="00422FD6" w:rsidP="008515C2">
      <w:pPr>
        <w:tabs>
          <w:tab w:val="left" w:pos="0"/>
        </w:tabs>
        <w:spacing w:after="0" w:line="240" w:lineRule="auto"/>
        <w:ind w:left="-284" w:right="-330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val="sr-Latn-ME" w:eastAsia="en-GB"/>
        </w:rPr>
      </w:pPr>
    </w:p>
    <w:p w14:paraId="4F9E6DC2" w14:textId="77777777" w:rsidR="00B52422" w:rsidRDefault="00B52422" w:rsidP="008515C2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330"/>
        <w:jc w:val="both"/>
        <w:rPr>
          <w:rFonts w:ascii="Times New Roman" w:eastAsia="Georgia" w:hAnsi="Times New Roman" w:cs="Times New Roman"/>
          <w:b/>
          <w:w w:val="95"/>
          <w:sz w:val="24"/>
          <w:szCs w:val="24"/>
        </w:rPr>
      </w:pPr>
    </w:p>
    <w:p w14:paraId="4080795D" w14:textId="612E7DD6" w:rsidR="00422FD6" w:rsidRPr="004B24B0" w:rsidRDefault="00422FD6" w:rsidP="008515C2">
      <w:pPr>
        <w:widowControl w:val="0"/>
        <w:tabs>
          <w:tab w:val="left" w:pos="318"/>
          <w:tab w:val="left" w:pos="3969"/>
        </w:tabs>
        <w:autoSpaceDE w:val="0"/>
        <w:autoSpaceDN w:val="0"/>
        <w:spacing w:before="1" w:after="0" w:line="240" w:lineRule="auto"/>
        <w:ind w:left="-284" w:right="-330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w w:val="95"/>
          <w:sz w:val="24"/>
          <w:szCs w:val="24"/>
        </w:rPr>
        <w:t xml:space="preserve">II </w:t>
      </w:r>
      <w:proofErr w:type="spellStart"/>
      <w:r w:rsidRPr="004B24B0">
        <w:rPr>
          <w:rFonts w:ascii="Times New Roman" w:eastAsia="Georgia" w:hAnsi="Times New Roman" w:cs="Times New Roman"/>
          <w:b/>
          <w:w w:val="95"/>
          <w:sz w:val="24"/>
          <w:szCs w:val="24"/>
        </w:rPr>
        <w:t>Način</w:t>
      </w:r>
      <w:proofErr w:type="spellEnd"/>
    </w:p>
    <w:p w14:paraId="1BBCBDCD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188"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2. Davanje u zakup vrši se putem prikupljanja ponuda.</w:t>
      </w:r>
    </w:p>
    <w:p w14:paraId="32CA3338" w14:textId="77777777" w:rsidR="00422FD6" w:rsidRPr="004B24B0" w:rsidRDefault="00422FD6" w:rsidP="008515C2">
      <w:pPr>
        <w:spacing w:after="0" w:line="252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121BCBB4" w14:textId="77777777" w:rsidR="00422FD6" w:rsidRPr="004B24B0" w:rsidRDefault="00422FD6" w:rsidP="008515C2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III Uslovi</w:t>
      </w:r>
    </w:p>
    <w:p w14:paraId="4F62827E" w14:textId="77777777" w:rsidR="00422FD6" w:rsidRPr="004B24B0" w:rsidRDefault="00422FD6" w:rsidP="008515C2">
      <w:pPr>
        <w:widowControl w:val="0"/>
        <w:tabs>
          <w:tab w:val="left" w:pos="396"/>
          <w:tab w:val="left" w:pos="3969"/>
        </w:tabs>
        <w:autoSpaceDE w:val="0"/>
        <w:autoSpaceDN w:val="0"/>
        <w:spacing w:before="170"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Cs/>
          <w:lang w:val="sr-Latn-ME"/>
        </w:rPr>
      </w:pP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3.1</w:t>
      </w:r>
      <w:r w:rsidRPr="004B24B0">
        <w:rPr>
          <w:rFonts w:ascii="Times New Roman" w:eastAsia="Georgia" w:hAnsi="Times New Roman" w:cs="Times New Roman"/>
          <w:bCs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lang w:val="sr-Latn-ME"/>
        </w:rPr>
        <w:t xml:space="preserve">Lokacijama se pristupa </w:t>
      </w:r>
      <w:proofErr w:type="spellStart"/>
      <w:r w:rsidRPr="004B24B0">
        <w:rPr>
          <w:rFonts w:ascii="Times New Roman" w:eastAsia="Georgia" w:hAnsi="Times New Roman" w:cs="Times New Roman"/>
          <w:b/>
          <w:bCs/>
          <w:lang w:val="sr-Latn-ME"/>
        </w:rPr>
        <w:t>preko</w:t>
      </w:r>
      <w:proofErr w:type="spellEnd"/>
      <w:r w:rsidRPr="004B24B0">
        <w:rPr>
          <w:rFonts w:ascii="Times New Roman" w:eastAsia="Georgia" w:hAnsi="Times New Roman" w:cs="Times New Roman"/>
          <w:b/>
          <w:bCs/>
          <w:lang w:val="sr-Latn-ME"/>
        </w:rPr>
        <w:t xml:space="preserve"> postojećih staza i pristupnih komunikacija a izuzetno ukoliko se pristupna staza nalazi na privatnoj parceli izabrani ponuđač je dužan da za korišćenje iste </w:t>
      </w:r>
      <w:proofErr w:type="spellStart"/>
      <w:r w:rsidRPr="004B24B0">
        <w:rPr>
          <w:rFonts w:ascii="Times New Roman" w:eastAsia="Georgia" w:hAnsi="Times New Roman" w:cs="Times New Roman"/>
          <w:b/>
          <w:bCs/>
          <w:lang w:val="sr-Latn-ME"/>
        </w:rPr>
        <w:t>obezbijedi</w:t>
      </w:r>
      <w:proofErr w:type="spellEnd"/>
      <w:r w:rsidRPr="004B24B0">
        <w:rPr>
          <w:rFonts w:ascii="Times New Roman" w:eastAsia="Georgia" w:hAnsi="Times New Roman" w:cs="Times New Roman"/>
          <w:b/>
          <w:bCs/>
          <w:lang w:val="sr-Latn-ME"/>
        </w:rPr>
        <w:t xml:space="preserve"> saglasnost vlasnika. </w:t>
      </w:r>
    </w:p>
    <w:p w14:paraId="11350E44" w14:textId="77777777" w:rsidR="00422FD6" w:rsidRPr="004B24B0" w:rsidRDefault="00422FD6" w:rsidP="008515C2">
      <w:pPr>
        <w:tabs>
          <w:tab w:val="left" w:pos="284"/>
          <w:tab w:val="left" w:pos="5387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3B710F29" w14:textId="1994789F" w:rsidR="00422FD6" w:rsidRPr="004B24B0" w:rsidRDefault="00422FD6" w:rsidP="008515C2">
      <w:pPr>
        <w:tabs>
          <w:tab w:val="left" w:pos="284"/>
          <w:tab w:val="left" w:pos="5387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Informacije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korisnicima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/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zakupcima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kupali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š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koja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predmet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ovog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javnog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poziva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mogu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prona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ć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internet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sajtu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Javnog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preduze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ć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: </w:t>
      </w:r>
      <w:r w:rsidR="00A87742" w:rsidRPr="009B431F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https://www.morskodobro.me/fajlovi/Ug-27H-</w:t>
      </w:r>
      <w:r w:rsidR="00A87742" w:rsidRPr="009B431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BD-2019378c5bfec270c01d9542e933a6e91efb.pdf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ili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mogu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dobiti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putem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telefona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na broj 033-452-709.</w:t>
      </w:r>
    </w:p>
    <w:p w14:paraId="7B5F642B" w14:textId="77777777" w:rsidR="00422FD6" w:rsidRPr="004B24B0" w:rsidRDefault="00422FD6" w:rsidP="008515C2">
      <w:pPr>
        <w:tabs>
          <w:tab w:val="left" w:pos="284"/>
          <w:tab w:val="left" w:pos="5387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1592C261" w14:textId="77777777" w:rsidR="00422FD6" w:rsidRPr="004B24B0" w:rsidRDefault="00422FD6" w:rsidP="008515C2">
      <w:pPr>
        <w:tabs>
          <w:tab w:val="left" w:pos="284"/>
          <w:tab w:val="left" w:pos="5387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3A37C75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3.2. Naknada za korišćenje/zakupnina</w:t>
      </w:r>
    </w:p>
    <w:p w14:paraId="08E77F72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Minimalne cijene sezonskog zakupa  date su bez uračunatog PDV-A.</w:t>
      </w:r>
    </w:p>
    <w:p w14:paraId="3410F14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Minimalna cijena zakupa, odnosno zakupnina/naknada za korišćenje morskog dobra se uvećava  za iznos PDV-a.</w:t>
      </w:r>
    </w:p>
    <w:p w14:paraId="09055231" w14:textId="77777777" w:rsidR="00422FD6" w:rsidRPr="004B24B0" w:rsidRDefault="00422FD6" w:rsidP="008515C2">
      <w:pPr>
        <w:tabs>
          <w:tab w:val="left" w:pos="284"/>
          <w:tab w:val="left" w:pos="5387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Minimalna cijena za svaku lokaciju obračunava se na sezonskom nivou saglasno Izmjenama i dopunama Cjenovnika početnih naknada iz 2022. god. koji je utvrdilo Javno preduzeće za upravljanje morskim dobrom. Minimalna cijena se odnosi na kalendarsku godinu bez obzira kad je ugovor zaključen.</w:t>
      </w:r>
    </w:p>
    <w:p w14:paraId="2C2EDF05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1D2E85A8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1CCA326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13FC985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3.3. Vrijeme zakupa</w:t>
      </w:r>
    </w:p>
    <w:p w14:paraId="5C6D5CA1" w14:textId="016CFD60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Ugovor</w:t>
      </w:r>
      <w:r w:rsidR="00A87742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se zaključuju za </w:t>
      </w:r>
      <w:r w:rsidR="00A87742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2023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. godinu</w:t>
      </w:r>
      <w:r w:rsidR="00A87742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, odnosno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od dana zaključenja ugovora do </w:t>
      </w: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31.12.202</w:t>
      </w:r>
      <w:r w:rsid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</w:t>
      </w: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. god.  </w:t>
      </w:r>
      <w:r w:rsidR="00A87742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bez mogućnosti produženja ugovora.</w:t>
      </w:r>
    </w:p>
    <w:p w14:paraId="6A878592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6C1C2042" w14:textId="77777777" w:rsidR="00422FD6" w:rsidRPr="004B24B0" w:rsidRDefault="00422FD6" w:rsidP="008515C2">
      <w:pPr>
        <w:spacing w:before="100" w:after="0" w:line="240" w:lineRule="auto"/>
        <w:ind w:left="-284" w:right="-330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4. Uslovi za ponuđača</w:t>
      </w:r>
    </w:p>
    <w:p w14:paraId="0E0E653D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</w:pP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ME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14:paraId="594E7FF1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</w:pPr>
    </w:p>
    <w:p w14:paraId="338F35E4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813308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Tražene uslove  Ponuđač</w:t>
      </w:r>
      <w:r w:rsidRPr="004B24B0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je dužan da ispuni u momentu podnošenja ponude.</w:t>
      </w:r>
    </w:p>
    <w:p w14:paraId="3339E744" w14:textId="77777777" w:rsidR="00422FD6" w:rsidRPr="004B24B0" w:rsidRDefault="00422FD6" w:rsidP="008515C2">
      <w:pPr>
        <w:spacing w:after="119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4F69D9F8" w14:textId="77777777" w:rsidR="00422FD6" w:rsidRPr="004B24B0" w:rsidRDefault="00422FD6" w:rsidP="008515C2">
      <w:pPr>
        <w:spacing w:after="119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V  Sadržaj ponude</w:t>
      </w:r>
    </w:p>
    <w:p w14:paraId="2ADBD6C3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Ponuda obavezno sadrži :</w:t>
      </w:r>
    </w:p>
    <w:p w14:paraId="4ECABE3F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52F154B2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5.1. Podatke  o ponuđaču i dokaze o podobnosti ponuđača</w:t>
      </w:r>
    </w:p>
    <w:p w14:paraId="0F4B1A64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14:paraId="4F402D1E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5.1.1. Za fizička lica:</w:t>
      </w:r>
    </w:p>
    <w:p w14:paraId="6C0FB9F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14:paraId="325EA31B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 fotokopija lične karte/pasoša sa jedinstvenim matičnim brojem,  </w:t>
      </w:r>
    </w:p>
    <w:p w14:paraId="73A4233D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-p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otvrda Uprave prihoda i carina Crne Gore  da su uredno izvršene sve obaveze po osnovu plaćanja poreza i doprinosa za period 90 dana prije dana javnog otvaranja ponuda,</w:t>
      </w:r>
    </w:p>
    <w:p w14:paraId="7AE8D298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 uvjerenje mjesno nadležnog Osnovnog suda da  se protiv ponuđača ne vodi krivični postupak.</w:t>
      </w:r>
    </w:p>
    <w:p w14:paraId="50E3FFBD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14:paraId="55D6CC80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lastRenderedPageBreak/>
        <w:t>5.1.2. Za privredna društva, pravna lica ili preduzetnike:</w:t>
      </w:r>
    </w:p>
    <w:p w14:paraId="2C70385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-Naziv  i adresu sjedišta, ponuđenu cijenu, Izjavu o prihvatanju svih uslova i obaveza iz Javnog poziva i tenderske dokumentacije, kao i izjavu-saglasnost da se lični podaci obrađuju u postupku,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osnosno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Obrazac A Javnog preduzeća; </w:t>
      </w:r>
    </w:p>
    <w:p w14:paraId="682E6CBF" w14:textId="77777777" w:rsidR="00422FD6" w:rsidRPr="004B24B0" w:rsidRDefault="00422FD6" w:rsidP="008515C2">
      <w:pPr>
        <w:widowControl w:val="0"/>
        <w:suppressAutoHyphens/>
        <w:spacing w:after="0" w:line="240" w:lineRule="auto"/>
        <w:ind w:left="-284" w:right="-33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ME" w:eastAsia="hi-IN" w:bidi="hi-IN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dokaz o registraciji (Izvod iz CRPS</w:t>
      </w:r>
      <w:r w:rsidRPr="004B24B0">
        <w:rPr>
          <w:rFonts w:ascii="Times New Roman" w:eastAsia="SimSun" w:hAnsi="Times New Roman" w:cs="Times New Roman"/>
          <w:kern w:val="2"/>
          <w:sz w:val="24"/>
          <w:szCs w:val="24"/>
          <w:lang w:val="sr-Latn-ME" w:eastAsia="hi-IN" w:bidi="hi-IN"/>
        </w:rPr>
        <w:t xml:space="preserve"> sa podacima o ovlašćenim licima ponuđača ne stariji od 6 mjeseci),</w:t>
      </w:r>
    </w:p>
    <w:p w14:paraId="580EC0FD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-rješenje o PIB pravnog lica/preduzetnika, </w:t>
      </w:r>
    </w:p>
    <w:p w14:paraId="490E8F70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-rješenje o registraciji PDV-a, ukoliko je ponuđač obveznik PDV-a, ukoliko ponuđač nije obveznik PDV-a dužan je da dostavi potvrdu od Uprave prihoda i carina Crne Gore da ponuđač nije obveznik PDV-a, </w:t>
      </w:r>
    </w:p>
    <w:p w14:paraId="4EA19A3F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 xml:space="preserve">- uvjerenje mjesno nadležnog Osnovnog suda da  se protiv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privrednog društva, pravnog lica </w:t>
      </w: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i odgovornog lica u pravnom licu ne vodi krivični postupak,</w:t>
      </w:r>
    </w:p>
    <w:p w14:paraId="28A74592" w14:textId="77777777" w:rsidR="00422FD6" w:rsidRPr="004B24B0" w:rsidRDefault="00422FD6" w:rsidP="008515C2">
      <w:pPr>
        <w:tabs>
          <w:tab w:val="left" w:pos="9498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 u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vjerenje Ministarstva pravde da se privredno društvo, pravno lice/preduzetnik ne nalazi u kaznenoj  evidenciji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za neko od krivičnih djela organizovanog kriminala sa elementima korupcije, pranja novca i prevare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, </w:t>
      </w:r>
    </w:p>
    <w:p w14:paraId="3424ADFC" w14:textId="77777777" w:rsidR="00422FD6" w:rsidRPr="004B24B0" w:rsidRDefault="00422FD6" w:rsidP="008515C2">
      <w:pPr>
        <w:tabs>
          <w:tab w:val="left" w:pos="9498"/>
        </w:tabs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 u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 xml:space="preserve">vjerenje Ministarstva pravde da se odgovorno lice u privrednom društvu, pravnom licu ne nalazi u kaznenoj 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za neko od krivičnih djela organizovanog kriminala sa elementima korupcije, pranja novca i prevare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, </w:t>
      </w:r>
    </w:p>
    <w:p w14:paraId="7E335C02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-p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otvrda Uprave prihoda i carina Crne Gore da su uredno izvršene sve obaveze po osnovu plaćanja poreza i doprinosa za period 90 dana prije javnog otvaranja ponuda, </w:t>
      </w:r>
    </w:p>
    <w:p w14:paraId="135DB32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14:paraId="0CAEFE3F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</w:p>
    <w:p w14:paraId="305C5BE7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>5.1.3. Posebni uslov</w:t>
      </w:r>
    </w:p>
    <w:p w14:paraId="623E7C6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CS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Pravo učešća na javnom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nadmetanju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imaju svi ponuđači koji za korišćenje nove lokacije koja je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unijeta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kroz Izmjene i dopune Programa privremenih objekata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</w:rPr>
        <w:t>period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2019-2023.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ili kroz izmjene i dopune Atlasa crnogorskih plaža i kupališta </w:t>
      </w:r>
      <w:proofErr w:type="spellStart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obezbijede</w:t>
      </w:r>
      <w:proofErr w:type="spellEnd"/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 xml:space="preserve"> pisanu saglasnost zakupca ovjerenu kod notara, kome je već ustupljena na korišćenje kat. parcela na kojoj se postavlja objekat, a imajući u vidu da se postavljanjem privremenog objekta na toj kat. parceli uzurpira jedan dio površine na kojoj već postoji zakupac, to je neophodno pribaviti saglasnost od istog.</w:t>
      </w:r>
    </w:p>
    <w:p w14:paraId="0532804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7D703167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5.2.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 </w:t>
      </w: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Originalnu bankarsku garanciju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 ponude  koja mora biti bezuslovna, „bez prigovora“ i naplativa na prvi poziv sa rokom važenja minimum 90 dana od dana otvaranja ponude. </w:t>
      </w:r>
    </w:p>
    <w:p w14:paraId="54244829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Iznos bankarske garancije ne može biti  manji od visine ponuđene cijene godišnjeg zakupa. </w:t>
      </w:r>
    </w:p>
    <w:p w14:paraId="0EF11D98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31BBA489" w14:textId="525BDB16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5.3. 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Potrebni dokazi (osim fotokopije lične karte ) dostavljaju se </w:t>
      </w: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u formi originala ili ovjerene fotokopije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06A3EF2B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</w:pPr>
    </w:p>
    <w:p w14:paraId="5A1AFE77" w14:textId="35EB9A54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5.</w:t>
      </w:r>
      <w:r w:rsidR="009B431F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4</w:t>
      </w:r>
      <w:r w:rsidRPr="004B24B0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en-GB"/>
        </w:rPr>
        <w:t>.</w:t>
      </w:r>
      <w:r w:rsidRPr="004B24B0">
        <w:rPr>
          <w:rFonts w:ascii="Times New Roman" w:eastAsia="Times New Roman" w:hAnsi="Times New Roman" w:cs="Times New Roman"/>
          <w:bCs/>
          <w:sz w:val="24"/>
          <w:szCs w:val="24"/>
          <w:lang w:val="sr-Latn-ME" w:eastAsia="en-GB"/>
        </w:rPr>
        <w:t>Ponude se dostavljaju na Crnogorskom jeziku</w:t>
      </w:r>
    </w:p>
    <w:p w14:paraId="58A0FDC3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3333F636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 xml:space="preserve">VI  Kriterijumi za izbor najpovoljnijeg ponuđača </w:t>
      </w:r>
    </w:p>
    <w:p w14:paraId="6B793D52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00D37473" w14:textId="77777777" w:rsidR="00477D95" w:rsidRPr="00477D95" w:rsidRDefault="00477D95" w:rsidP="00477D95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  <w:r w:rsidRPr="00477D95">
        <w:rPr>
          <w:rFonts w:ascii="Times New Roman" w:hAnsi="Times New Roman" w:cs="Times New Roman"/>
          <w:b/>
          <w:sz w:val="24"/>
          <w:szCs w:val="24"/>
          <w:lang w:val="sr-Latn-ME"/>
        </w:rPr>
        <w:t>6.1.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 xml:space="preserve"> Rangiranje i ocjena ispravnih i prihvatljivih ponuda vrši se prema sledećim kriterijumima:</w:t>
      </w:r>
    </w:p>
    <w:p w14:paraId="4B271580" w14:textId="77777777" w:rsidR="00477D95" w:rsidRPr="00477D95" w:rsidRDefault="00477D95" w:rsidP="00477D95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922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8487"/>
        <w:gridCol w:w="738"/>
      </w:tblGrid>
      <w:tr w:rsidR="00477D95" w:rsidRPr="00477D95" w14:paraId="2E724A66" w14:textId="77777777" w:rsidTr="00384F06">
        <w:trPr>
          <w:trHeight w:val="905"/>
        </w:trPr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0B268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3F791C18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77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PONUĐENI IZNOS GODIŠNJE ZAKUPNINE/NAKNADE ZA KORIŠĆENJE MORSKOG DOBRA </w:t>
            </w:r>
            <w:r w:rsidRPr="00477D95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(A)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7962B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sr-Latn-ME"/>
              </w:rPr>
            </w:pPr>
          </w:p>
          <w:p w14:paraId="0388B41C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77D9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sr-Latn-ME"/>
              </w:rPr>
              <w:t>100</w:t>
            </w:r>
          </w:p>
        </w:tc>
      </w:tr>
      <w:tr w:rsidR="00477D95" w:rsidRPr="00477D95" w14:paraId="24BF7DF2" w14:textId="77777777" w:rsidTr="00384F06">
        <w:trPr>
          <w:trHeight w:val="386"/>
        </w:trPr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5AE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77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Y                                UKUPNO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111E" w14:textId="77777777" w:rsidR="00477D95" w:rsidRPr="00477D95" w:rsidRDefault="00477D95" w:rsidP="00477D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477D95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100</w:t>
            </w:r>
          </w:p>
        </w:tc>
      </w:tr>
    </w:tbl>
    <w:p w14:paraId="614F82C8" w14:textId="77777777" w:rsidR="00477D95" w:rsidRPr="00477D95" w:rsidRDefault="00477D95" w:rsidP="00477D95">
      <w:pPr>
        <w:pStyle w:val="NoSpacing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25912A4" w14:textId="77777777" w:rsidR="00477D95" w:rsidRPr="00477D95" w:rsidRDefault="00477D95" w:rsidP="00477D95">
      <w:pPr>
        <w:pStyle w:val="NoSpacing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6E2CEB34" w14:textId="77777777" w:rsidR="00477D95" w:rsidRPr="00477D95" w:rsidRDefault="00477D95" w:rsidP="00477D95">
      <w:pPr>
        <w:pStyle w:val="NoSpacing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480A9F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b/>
          <w:bCs/>
          <w:spacing w:val="-2"/>
          <w:sz w:val="24"/>
          <w:szCs w:val="24"/>
          <w:lang w:val="sr-Latn-ME" w:eastAsia="sr-Latn-ME"/>
        </w:rPr>
        <w:t>6.2.</w:t>
      </w:r>
      <w:r w:rsidRPr="00477D95">
        <w:rPr>
          <w:rFonts w:ascii="Times New Roman" w:hAnsi="Times New Roman" w:cs="Times New Roman"/>
          <w:bCs/>
          <w:spacing w:val="-2"/>
          <w:sz w:val="24"/>
          <w:szCs w:val="24"/>
          <w:lang w:val="sr-Latn-ME" w:eastAsia="sr-Latn-ME"/>
        </w:rPr>
        <w:t xml:space="preserve"> Metod ocjenjivanja svakog elementa Ponude koji podliježe bodovanju je sljedeći:</w:t>
      </w:r>
    </w:p>
    <w:p w14:paraId="02CC62C9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6.2.1. Zakupnina/Naknada za korišćenje morskog dobra </w:t>
      </w:r>
    </w:p>
    <w:p w14:paraId="75F67782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77D95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Cijena fiksnog iznosa zakupa/naknade za korišćenje morskog dobra predstavlja novčani iznos u EUR obračunat po Izmjenama i dopunama Cjenovnika početnih naknada za korišćenje morskog dobra, obuhvatajući kupalište i prateće privremene objekte sadržane u Atlasu crnogorskih plaža i kupališta,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Programu</w:t>
      </w:r>
      <w:r w:rsidRPr="00477D95">
        <w:rPr>
          <w:rFonts w:ascii="Times New Roman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privremenih objekata u</w:t>
      </w:r>
      <w:r w:rsidRPr="00477D95">
        <w:rPr>
          <w:rFonts w:ascii="Times New Roman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zoni morskog</w:t>
      </w:r>
      <w:r w:rsidRPr="00477D95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dobra</w:t>
      </w:r>
      <w:r w:rsidRPr="00477D95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za</w:t>
      </w:r>
      <w:r w:rsidRPr="00477D95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period</w:t>
      </w:r>
      <w:r w:rsidRPr="00477D95">
        <w:rPr>
          <w:rFonts w:ascii="Times New Roman" w:hAnsi="Times New Roman" w:cs="Times New Roman"/>
          <w:spacing w:val="-5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2019-2023.</w:t>
      </w:r>
      <w:r w:rsidRPr="00477D95">
        <w:rPr>
          <w:rFonts w:ascii="Times New Roman" w:hAnsi="Times New Roman" w:cs="Times New Roman"/>
          <w:spacing w:val="-6"/>
          <w:sz w:val="24"/>
          <w:szCs w:val="24"/>
          <w:lang w:val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/>
        </w:rPr>
        <w:t>god.</w:t>
      </w:r>
      <w:r w:rsidRPr="00477D95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 i Programu objekata obalne infrastrukture. </w:t>
      </w:r>
    </w:p>
    <w:p w14:paraId="0B53A2CE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>Maksimalni broj bodova  koji se može dodijeliti po osnovu kriterijuma ponuđene zakupnine je  100 bodova.</w:t>
      </w:r>
    </w:p>
    <w:p w14:paraId="22996485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Bodovanje ponuđene zakupnine biće obavljeno na sljedeći način: Ponuda sa najvišom ponuđenom zakupninom dobiće maksimalni broj bodova za ovaj kriterijum, a ostale Ponude dobijaju proporcionalno manji broj bodova, po formuli : </w:t>
      </w:r>
      <w:r w:rsidRPr="00477D95">
        <w:rPr>
          <w:rFonts w:ascii="Times New Roman" w:hAnsi="Times New Roman" w:cs="Times New Roman"/>
          <w:b/>
          <w:bCs/>
          <w:sz w:val="24"/>
          <w:szCs w:val="24"/>
          <w:lang w:val="sr-Latn-ME" w:eastAsia="sr-Latn-ME"/>
        </w:rPr>
        <w:t>A = (A</w:t>
      </w:r>
      <w:r w:rsidRPr="00477D9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ME" w:eastAsia="sr-Latn-ME"/>
        </w:rPr>
        <w:t xml:space="preserve">1 </w:t>
      </w:r>
      <w:r w:rsidRPr="00477D95">
        <w:rPr>
          <w:rFonts w:ascii="Times New Roman" w:hAnsi="Times New Roman" w:cs="Times New Roman"/>
          <w:b/>
          <w:bCs/>
          <w:sz w:val="24"/>
          <w:szCs w:val="24"/>
          <w:lang w:val="sr-Latn-ME" w:eastAsia="sr-Latn-ME"/>
        </w:rPr>
        <w:t xml:space="preserve">/ </w:t>
      </w:r>
      <w:proofErr w:type="spellStart"/>
      <w:r w:rsidRPr="00477D95">
        <w:rPr>
          <w:rFonts w:ascii="Times New Roman" w:hAnsi="Times New Roman" w:cs="Times New Roman"/>
          <w:b/>
          <w:bCs/>
          <w:sz w:val="24"/>
          <w:szCs w:val="24"/>
          <w:lang w:val="sr-Latn-ME" w:eastAsia="sr-Latn-ME"/>
        </w:rPr>
        <w:t>A</w:t>
      </w:r>
      <w:r w:rsidRPr="00477D95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sr-Latn-ME" w:eastAsia="sr-Latn-ME"/>
        </w:rPr>
        <w:t>max</w:t>
      </w:r>
      <w:proofErr w:type="spellEnd"/>
      <w:r w:rsidRPr="00477D95">
        <w:rPr>
          <w:rFonts w:ascii="Times New Roman" w:hAnsi="Times New Roman" w:cs="Times New Roman"/>
          <w:b/>
          <w:bCs/>
          <w:sz w:val="24"/>
          <w:szCs w:val="24"/>
          <w:lang w:val="sr-Latn-ME" w:eastAsia="sr-Latn-ME"/>
        </w:rPr>
        <w:t>) x 100</w:t>
      </w:r>
    </w:p>
    <w:p w14:paraId="71B2182E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A   -   broj poena dodijeljen Ponuđaču na osnovu ponuđene zakupnine </w:t>
      </w:r>
    </w:p>
    <w:p w14:paraId="5856A30E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>A</w:t>
      </w:r>
      <w:r w:rsidRPr="00477D95">
        <w:rPr>
          <w:rFonts w:ascii="Times New Roman" w:hAnsi="Times New Roman" w:cs="Times New Roman"/>
          <w:sz w:val="24"/>
          <w:szCs w:val="24"/>
          <w:vertAlign w:val="subscript"/>
          <w:lang w:val="sr-Latn-ME" w:eastAsia="sr-Latn-ME"/>
        </w:rPr>
        <w:t>1</w:t>
      </w: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 xml:space="preserve"> -  Zakupnina, ponuđena od strane Ponuđača čija se Ponuda ocjenjuje</w:t>
      </w:r>
    </w:p>
    <w:p w14:paraId="0EBA4427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Latn-ME" w:eastAsia="sr-Latn-ME"/>
        </w:rPr>
      </w:pPr>
      <w:proofErr w:type="spellStart"/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>A</w:t>
      </w:r>
      <w:r w:rsidRPr="00477D95">
        <w:rPr>
          <w:rFonts w:ascii="Times New Roman" w:hAnsi="Times New Roman" w:cs="Times New Roman"/>
          <w:sz w:val="24"/>
          <w:szCs w:val="24"/>
          <w:vertAlign w:val="subscript"/>
          <w:lang w:val="sr-Latn-ME" w:eastAsia="sr-Latn-ME"/>
        </w:rPr>
        <w:t>max</w:t>
      </w:r>
      <w:proofErr w:type="spellEnd"/>
      <w:r w:rsidRPr="00477D95">
        <w:rPr>
          <w:rFonts w:ascii="Times New Roman" w:hAnsi="Times New Roman" w:cs="Times New Roman"/>
          <w:sz w:val="24"/>
          <w:szCs w:val="24"/>
          <w:vertAlign w:val="subscript"/>
          <w:lang w:val="sr-Latn-ME" w:eastAsia="sr-Latn-ME"/>
        </w:rPr>
        <w:t xml:space="preserve"> </w:t>
      </w: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>– maksimalna zakupnina  ponuđena na Tenderu za predmetnu lokaciji.</w:t>
      </w:r>
    </w:p>
    <w:p w14:paraId="1AD54D82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ME" w:eastAsia="sr-Latn-ME"/>
        </w:rPr>
      </w:pPr>
    </w:p>
    <w:p w14:paraId="040B36B1" w14:textId="77777777" w:rsidR="00477D95" w:rsidRPr="00477D95" w:rsidRDefault="00477D95" w:rsidP="002C69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 w:eastAsia="sr-Latn-ME"/>
        </w:rPr>
      </w:pPr>
      <w:r w:rsidRPr="00477D95">
        <w:rPr>
          <w:rFonts w:ascii="Times New Roman" w:hAnsi="Times New Roman" w:cs="Times New Roman"/>
          <w:sz w:val="24"/>
          <w:szCs w:val="24"/>
          <w:lang w:val="sr-Latn-ME" w:eastAsia="sr-Latn-ME"/>
        </w:rPr>
        <w:t>6.2.2.  Ukupan broj bodova je zbir bodova po oba kriterijuma  Y= A</w:t>
      </w:r>
    </w:p>
    <w:p w14:paraId="65BAA364" w14:textId="77777777" w:rsidR="00422FD6" w:rsidRPr="004B24B0" w:rsidRDefault="00422FD6" w:rsidP="002C692B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</w:p>
    <w:p w14:paraId="441B0FCA" w14:textId="77777777" w:rsidR="00422FD6" w:rsidRPr="004B24B0" w:rsidRDefault="00422FD6" w:rsidP="008515C2">
      <w:pPr>
        <w:spacing w:after="0" w:line="240" w:lineRule="auto"/>
        <w:ind w:left="-284" w:right="-330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VII Sprovođenje</w:t>
      </w:r>
      <w:r w:rsidRPr="004B24B0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sr-Latn-ME" w:eastAsia="en-GB"/>
        </w:rPr>
        <w:t xml:space="preserve"> </w:t>
      </w:r>
      <w:r w:rsidRPr="004B24B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postupka</w:t>
      </w:r>
    </w:p>
    <w:p w14:paraId="5D3997C4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7.1.  Ponuđač sačinjava i podnosi ponudu u skladu sa Javnim pozivom i tenderskom dokumentacijom. Rok važenja ponuda je 90 dana od dana otvaranja.</w:t>
      </w:r>
    </w:p>
    <w:p w14:paraId="05801CD0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7.2. Ponuđač može u roku za dostavljanje ponude da istu mijenja i dopunjava ili da u pisanoj formi odustane od ponude.</w:t>
      </w:r>
    </w:p>
    <w:p w14:paraId="1EDE0C8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odustanka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od ponude prije isteka roka određenog za dostavljanje ponude  ista se vraća ponuđaču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neotvorena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.</w:t>
      </w:r>
    </w:p>
    <w:p w14:paraId="4793CDB8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7.4. Ponude koje su primljene nakon isteka Javnim pozivom određenog roka odbijaju se kao neblagovremene i vraćaju se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neotvorene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ponuđaču, konačnom odlukom-rješenjem o izboru najpovoljnije ponude.</w:t>
      </w:r>
    </w:p>
    <w:p w14:paraId="0C47DF8B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7.5. Ponude fizičkih ili pravnih lica (ranijih korisnika) odbijaju se kao neprihvatljive i neće biti predmet vrednovanja, ukoliko je </w:t>
      </w:r>
    </w:p>
    <w:p w14:paraId="3C5786DA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-protiv ponuđača (ranijeg korisnika)  Javno preduzeće pokrenulo sudski postupak zbog neispunjavanja ugovorenih obaveza,</w:t>
      </w:r>
    </w:p>
    <w:p w14:paraId="04DD2B3F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-sa ponuđačem (ranijim korisnikom) Javno preduzeće raskinulo  ugovor zbog teže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povrede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ugovorne obaveze. </w:t>
      </w:r>
    </w:p>
    <w:p w14:paraId="33D0BF64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7.6. Postupak davanja u zakup sprovode Tenderske komisije koje imenuje Direktor Javnog preduzeća.</w:t>
      </w:r>
    </w:p>
    <w:p w14:paraId="6A4B3F4F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7.7.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Nezatvorene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(neuredne) ponude  odbijaju se kao nevažeće i u stanju u kojem su uručene biće vraćene ponuđaču, nakon okončanja postupka .</w:t>
      </w:r>
    </w:p>
    <w:p w14:paraId="63C8ADB0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Neispravna je ponuda koja nije sačinjena u skladu sa uslovima Javnog poziva. </w:t>
      </w:r>
    </w:p>
    <w:p w14:paraId="24BC19AC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lastRenderedPageBreak/>
        <w:t xml:space="preserve">7.8. Odluka Tenderske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komsije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se dostavlja na adresu koju je ponuđač označio u ponudi ili neposrednim uručenjem na Arhivi Javnog preduzeća.</w:t>
      </w:r>
    </w:p>
    <w:p w14:paraId="5F31A211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U slučaju da Odluka i/ili ostali podnesci ne budu uručeni na adresu označenu u ponudi ponuđača, isto će biti postavljeno na oglasnoj tabli i internet stranici Javnog preduzeća www.morskodobro.com. Istekom roka od 5 (pet) dana od dana oglašavanja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smatrat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će se da je lice uredno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obavješteno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, nakon čega će teći rokovi za sprovođenje radnji u postupku.</w:t>
      </w:r>
    </w:p>
    <w:p w14:paraId="0E234410" w14:textId="77777777" w:rsidR="00422FD6" w:rsidRPr="004B24B0" w:rsidRDefault="00422FD6" w:rsidP="008515C2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14:paraId="79F6E423" w14:textId="77777777" w:rsidR="00422FD6" w:rsidRPr="004B24B0" w:rsidRDefault="00422FD6" w:rsidP="008515C2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VIII Vrijeme</w:t>
      </w:r>
      <w:r w:rsidRPr="004B24B0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4B24B0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mjesto</w:t>
      </w:r>
      <w:r w:rsidRPr="004B24B0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preuzimanja</w:t>
      </w:r>
      <w:r w:rsidRPr="004B24B0">
        <w:rPr>
          <w:rFonts w:ascii="Times New Roman" w:eastAsia="Georgia" w:hAnsi="Times New Roman" w:cs="Times New Roman"/>
          <w:b/>
          <w:bCs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tenderske</w:t>
      </w:r>
      <w:r w:rsidRPr="004B24B0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dokumentacije</w:t>
      </w:r>
    </w:p>
    <w:p w14:paraId="0F9B1A1D" w14:textId="77777777" w:rsidR="00422FD6" w:rsidRPr="004B24B0" w:rsidRDefault="00422FD6" w:rsidP="008515C2">
      <w:pPr>
        <w:widowControl w:val="0"/>
        <w:tabs>
          <w:tab w:val="left" w:pos="458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14:paraId="4C4586B4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Na </w:t>
      </w:r>
      <w:proofErr w:type="spellStart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nadmetanju</w:t>
      </w:r>
      <w:proofErr w:type="spellEnd"/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(tenderu) mogu učestvovati isključivo ponuđači koji otkupe tendersku dokumentaciju.</w:t>
      </w:r>
    </w:p>
    <w:p w14:paraId="224D7BC3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Zainteresovanim ponuđačima ili njihovim ovlašćenim predstavnicima, nakon uplate označenog iznosa za otkup tenderske dokumentacije, dokaz o uplati dostavljaju: </w:t>
      </w:r>
      <w:r w:rsidRPr="004B24B0"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sr-Latn-ME" w:eastAsia="en-GB"/>
        </w:rPr>
        <w:t>neposredno kod ovlašćenog službenika Javnog preduzeća</w:t>
      </w:r>
      <w:r w:rsidRPr="004B24B0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. Tenderska dokumentacija se dostavlja na arhivi Javnog preduzeća za upravljanje morskom dobrom Crne Gore.</w:t>
      </w:r>
    </w:p>
    <w:p w14:paraId="1191AF8D" w14:textId="77777777" w:rsidR="00422FD6" w:rsidRPr="004B24B0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1D08612F" w14:textId="60B70904" w:rsidR="00422FD6" w:rsidRPr="002C692B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Dokumentacija se otkupljuje svakog radnog dana na način opisan u prethodnom stavu od </w:t>
      </w:r>
      <w:r w:rsidR="002C692B"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8</w:t>
      </w:r>
      <w:r w:rsidR="00605871"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:00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do 1</w:t>
      </w:r>
      <w:r w:rsidR="002C692B"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6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časova (sa pauzom od 11.30-12.00 časova), od dana objavljivanja Javnog poziva do</w:t>
      </w:r>
      <w:r w:rsidRPr="002C692B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en-GB"/>
        </w:rPr>
        <w:t xml:space="preserve"> </w:t>
      </w:r>
      <w:r w:rsidR="00B52780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03.03</w:t>
      </w:r>
      <w:r w:rsidRP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.202</w:t>
      </w:r>
      <w:r w:rsidR="00EA7F87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3</w:t>
      </w:r>
      <w:r w:rsidRP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. godine</w:t>
      </w:r>
    </w:p>
    <w:p w14:paraId="6584FAF3" w14:textId="77777777" w:rsidR="00422FD6" w:rsidRPr="002C692B" w:rsidRDefault="00422FD6" w:rsidP="008515C2">
      <w:pPr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Cijena tenderske dokumentacije iznosi </w:t>
      </w:r>
      <w:r w:rsidRP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50.00 eura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a uplata se vrši na </w:t>
      </w:r>
      <w:proofErr w:type="spellStart"/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žiro</w:t>
      </w:r>
      <w:proofErr w:type="spellEnd"/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 račun </w:t>
      </w:r>
      <w:r w:rsidRP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broj: 520-3172-65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</w:t>
      </w:r>
      <w:r w:rsidRPr="002C692B"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  <w:t>kod Hipotekarne banke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 sa naznakom „otkup tenderske dokumentacije za kupalište broj:_______________“.</w:t>
      </w:r>
    </w:p>
    <w:p w14:paraId="399C22EE" w14:textId="77777777" w:rsidR="00422FD6" w:rsidRPr="002C692B" w:rsidRDefault="00422FD6" w:rsidP="008515C2">
      <w:pPr>
        <w:widowControl w:val="0"/>
        <w:tabs>
          <w:tab w:val="left" w:pos="3969"/>
        </w:tabs>
        <w:autoSpaceDE w:val="0"/>
        <w:autoSpaceDN w:val="0"/>
        <w:spacing w:before="162" w:after="0" w:line="264" w:lineRule="auto"/>
        <w:ind w:left="-284" w:right="-330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2C692B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Tenderska dokumentacija sadrži:</w:t>
      </w:r>
    </w:p>
    <w:p w14:paraId="35F4D875" w14:textId="77777777" w:rsidR="00422FD6" w:rsidRPr="002C692B" w:rsidRDefault="00422FD6" w:rsidP="008515C2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2C692B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1. Nacrt Ugovora o zakupu/korišćenju morskog dobra,</w:t>
      </w:r>
    </w:p>
    <w:p w14:paraId="0D20CBBC" w14:textId="77777777" w:rsidR="00422FD6" w:rsidRPr="002C692B" w:rsidRDefault="00422FD6" w:rsidP="008515C2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2C692B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2. Obrazac A koji sadrži Izjavu o prihvatanju svih uslova iz javnog poziva, Nacrta ugovora i tenderske dokumentacije i Izjavu </w:t>
      </w:r>
    </w:p>
    <w:p w14:paraId="3E34ACDC" w14:textId="77777777" w:rsidR="00422FD6" w:rsidRPr="002C692B" w:rsidRDefault="00422FD6" w:rsidP="008515C2">
      <w:pPr>
        <w:widowControl w:val="0"/>
        <w:tabs>
          <w:tab w:val="left" w:pos="3969"/>
        </w:tabs>
        <w:autoSpaceDE w:val="0"/>
        <w:autoSpaceDN w:val="0"/>
        <w:spacing w:after="0" w:line="264" w:lineRule="auto"/>
        <w:ind w:left="-284" w:right="-330"/>
        <w:jc w:val="both"/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</w:pPr>
      <w:r w:rsidRPr="002C692B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kojom ponuđač izražava pristanka da se njegovi lični podaci obrađuju radi učešća u javnom pozivu,</w:t>
      </w:r>
    </w:p>
    <w:p w14:paraId="05D84B4B" w14:textId="77777777" w:rsidR="00422FD6" w:rsidRPr="002C692B" w:rsidRDefault="00422FD6" w:rsidP="008515C2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14:paraId="55CD27C7" w14:textId="77777777" w:rsidR="00422FD6" w:rsidRPr="002C692B" w:rsidRDefault="00422FD6" w:rsidP="008515C2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IX Način, vrijeme</w:t>
      </w:r>
      <w:r w:rsidRPr="002C692B">
        <w:rPr>
          <w:rFonts w:ascii="Times New Roman" w:eastAsia="Georgia" w:hAnsi="Times New Roman" w:cs="Times New Roman"/>
          <w:b/>
          <w:bCs/>
          <w:spacing w:val="-13"/>
          <w:sz w:val="24"/>
          <w:szCs w:val="24"/>
          <w:lang w:val="sr-Latn-ME"/>
        </w:rPr>
        <w:t xml:space="preserve"> </w:t>
      </w: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2C692B">
        <w:rPr>
          <w:rFonts w:ascii="Times New Roman" w:eastAsia="Georgia" w:hAnsi="Times New Roman" w:cs="Times New Roman"/>
          <w:b/>
          <w:bCs/>
          <w:spacing w:val="-12"/>
          <w:sz w:val="24"/>
          <w:szCs w:val="24"/>
          <w:lang w:val="sr-Latn-ME"/>
        </w:rPr>
        <w:t xml:space="preserve"> </w:t>
      </w: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mjesto</w:t>
      </w:r>
      <w:r w:rsidRPr="002C692B">
        <w:rPr>
          <w:rFonts w:ascii="Times New Roman" w:eastAsia="Georgia" w:hAnsi="Times New Roman" w:cs="Times New Roman"/>
          <w:b/>
          <w:bCs/>
          <w:spacing w:val="-9"/>
          <w:sz w:val="24"/>
          <w:szCs w:val="24"/>
          <w:lang w:val="sr-Latn-ME"/>
        </w:rPr>
        <w:t xml:space="preserve"> </w:t>
      </w: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podnošenja</w:t>
      </w:r>
      <w:r w:rsidRPr="002C692B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ponuda</w:t>
      </w:r>
    </w:p>
    <w:p w14:paraId="3A7BEB97" w14:textId="77777777" w:rsidR="00422FD6" w:rsidRPr="002C692B" w:rsidRDefault="00422FD6" w:rsidP="008515C2">
      <w:pPr>
        <w:widowControl w:val="0"/>
        <w:tabs>
          <w:tab w:val="left" w:pos="536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14:paraId="3F09C1B8" w14:textId="77777777" w:rsidR="00422FD6" w:rsidRPr="002C692B" w:rsidRDefault="00422FD6" w:rsidP="008515C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9.1. Ponuđač je dužan da ponudu pripremi kao jedinstvenu cjelinu i da svaku prvu stranicu svakog lista i ukupni broj listova ponude označi rednim brojem (1/40, 2/40..) osim bankarske garancije koja ne mora biti uvezana i numerisana.</w:t>
      </w:r>
    </w:p>
    <w:p w14:paraId="74597CB8" w14:textId="77777777" w:rsidR="00422FD6" w:rsidRPr="002C692B" w:rsidRDefault="00422FD6" w:rsidP="008515C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Ponuda mora biti povezana jednim </w:t>
      </w:r>
      <w:proofErr w:type="spellStart"/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jemstvenikom</w:t>
      </w:r>
      <w:proofErr w:type="spellEnd"/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tako da se ne mogu naknadno ubacivati, odstranjivati ili zamjenjivati pojedinačni listovi, a da se pri tome ne ošteti list ponude.</w:t>
      </w:r>
    </w:p>
    <w:p w14:paraId="2812869F" w14:textId="77777777" w:rsidR="00422FD6" w:rsidRPr="002C692B" w:rsidRDefault="00422FD6" w:rsidP="008515C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</w:p>
    <w:p w14:paraId="69C34B44" w14:textId="77777777" w:rsidR="00422FD6" w:rsidRPr="002C692B" w:rsidRDefault="00422FD6" w:rsidP="008515C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14:paraId="042B50D0" w14:textId="77777777" w:rsidR="00422FD6" w:rsidRPr="00261807" w:rsidRDefault="00422FD6" w:rsidP="008515C2">
      <w:pPr>
        <w:tabs>
          <w:tab w:val="left" w:pos="3969"/>
        </w:tabs>
        <w:spacing w:after="0" w:line="240" w:lineRule="auto"/>
        <w:ind w:left="-284" w:right="-330"/>
        <w:rPr>
          <w:rFonts w:ascii="Times New Roman" w:eastAsia="Times New Roman" w:hAnsi="Times New Roman" w:cs="Times New Roman"/>
          <w:b/>
          <w:sz w:val="24"/>
          <w:szCs w:val="24"/>
          <w:lang w:val="sr-Latn-ME" w:eastAsia="en-GB"/>
        </w:rPr>
      </w:pP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2C692B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„PONUDA PO JAVNOM POZIVU BROJ</w:t>
      </w:r>
      <w:r w:rsidRPr="00261807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 xml:space="preserve">:__________________, za lokaciju pod rednim brojem:____________”. </w:t>
      </w:r>
    </w:p>
    <w:p w14:paraId="0CC7FEA0" w14:textId="5085AFD8" w:rsidR="00422FD6" w:rsidRPr="00261807" w:rsidRDefault="00422FD6" w:rsidP="008515C2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-284" w:right="-330"/>
        <w:jc w:val="both"/>
        <w:rPr>
          <w:rFonts w:ascii="Times New Roman" w:eastAsia="Georgia" w:hAnsi="Times New Roman" w:cs="Times New Roman"/>
          <w:b/>
          <w:sz w:val="24"/>
          <w:szCs w:val="24"/>
          <w:lang w:val="sr-Latn-ME"/>
        </w:rPr>
      </w:pPr>
      <w:r w:rsidRPr="00261807">
        <w:rPr>
          <w:rFonts w:ascii="Times New Roman" w:eastAsia="Georgia" w:hAnsi="Times New Roman" w:cs="Times New Roman"/>
          <w:sz w:val="24"/>
          <w:szCs w:val="24"/>
          <w:lang w:val="sr-Latn-ME"/>
        </w:rPr>
        <w:t>Ponude se dostavljaju poštom ili neposrednom predajom na arhivi Javnog preduzeća svakog radnog dana od 08.30 do 1</w:t>
      </w:r>
      <w:r w:rsidR="00820EA1" w:rsidRPr="00261807">
        <w:rPr>
          <w:rFonts w:ascii="Times New Roman" w:eastAsia="Georgia" w:hAnsi="Times New Roman" w:cs="Times New Roman"/>
          <w:sz w:val="24"/>
          <w:szCs w:val="24"/>
          <w:lang w:val="sr-Latn-ME"/>
        </w:rPr>
        <w:t>6</w:t>
      </w:r>
      <w:r w:rsidRPr="00261807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.00 časova od dana objavljivanja ovog poziva, </w:t>
      </w:r>
      <w:r w:rsidR="00605871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najkasnije do </w:t>
      </w:r>
      <w:r w:rsidR="00976B28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0</w:t>
      </w:r>
      <w:r w:rsidR="00820EA1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9</w:t>
      </w:r>
      <w:r w:rsidR="002C692B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.03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.202</w:t>
      </w:r>
      <w:r w:rsidR="002C692B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3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. godine </w:t>
      </w:r>
      <w:r w:rsidR="00605871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do 11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:00  časova, do kada moraju biti dostavljene i ponude koje su upućene poštom.</w:t>
      </w:r>
    </w:p>
    <w:p w14:paraId="6F800967" w14:textId="77777777" w:rsidR="00422FD6" w:rsidRPr="00261807" w:rsidRDefault="00422FD6" w:rsidP="008515C2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</w:p>
    <w:p w14:paraId="1DF5A6FC" w14:textId="77777777" w:rsidR="00422FD6" w:rsidRPr="00261807" w:rsidRDefault="00422FD6" w:rsidP="008515C2">
      <w:pPr>
        <w:widowControl w:val="0"/>
        <w:tabs>
          <w:tab w:val="left" w:pos="426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X Mjesto</w:t>
      </w:r>
      <w:r w:rsidRPr="00261807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i</w:t>
      </w:r>
      <w:r w:rsidRPr="00261807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datum</w:t>
      </w:r>
      <w:r w:rsidRPr="00261807">
        <w:rPr>
          <w:rFonts w:ascii="Times New Roman" w:eastAsia="Georgia" w:hAnsi="Times New Roman" w:cs="Times New Roman"/>
          <w:b/>
          <w:bCs/>
          <w:spacing w:val="-11"/>
          <w:sz w:val="24"/>
          <w:szCs w:val="24"/>
          <w:lang w:val="sr-Latn-ME"/>
        </w:rPr>
        <w:t xml:space="preserve"> </w:t>
      </w: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otvaranja</w:t>
      </w:r>
      <w:r w:rsidRPr="00261807">
        <w:rPr>
          <w:rFonts w:ascii="Times New Roman" w:eastAsia="Georgia" w:hAnsi="Times New Roman" w:cs="Times New Roman"/>
          <w:b/>
          <w:bCs/>
          <w:spacing w:val="-10"/>
          <w:sz w:val="24"/>
          <w:szCs w:val="24"/>
          <w:lang w:val="sr-Latn-ME"/>
        </w:rPr>
        <w:t xml:space="preserve"> </w:t>
      </w: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ponuda</w:t>
      </w:r>
    </w:p>
    <w:p w14:paraId="7413E10B" w14:textId="581294D8" w:rsidR="00422FD6" w:rsidRPr="004B24B0" w:rsidRDefault="00422FD6" w:rsidP="008515C2">
      <w:pPr>
        <w:widowControl w:val="0"/>
        <w:tabs>
          <w:tab w:val="left" w:pos="3969"/>
          <w:tab w:val="left" w:pos="4639"/>
        </w:tabs>
        <w:autoSpaceDE w:val="0"/>
        <w:autoSpaceDN w:val="0"/>
        <w:spacing w:before="188" w:after="0" w:line="264" w:lineRule="auto"/>
        <w:ind w:left="-284" w:right="-330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261807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Javno otvaranje kojem mogu prisustvovati ponuđači, 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pod uslovima koji će </w:t>
      </w:r>
      <w:proofErr w:type="spellStart"/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obezbijediti</w:t>
      </w:r>
      <w:proofErr w:type="spellEnd"/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 poštovanje 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lastRenderedPageBreak/>
        <w:t>Preporuka i mjera tijela za zarazne bolesti</w:t>
      </w:r>
      <w:r w:rsidRPr="00261807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, pojedinačno za svaku lokaciju održaće se </w:t>
      </w:r>
      <w:r w:rsidR="00605871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 xml:space="preserve">dana </w:t>
      </w:r>
      <w:r w:rsidR="002C692B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0</w:t>
      </w:r>
      <w:r w:rsidR="002A7760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9</w:t>
      </w:r>
      <w:r w:rsidR="002C692B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.03.2023</w:t>
      </w:r>
      <w:r w:rsidR="00605871"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. godine u 13</w:t>
      </w:r>
      <w:r w:rsidRPr="00261807">
        <w:rPr>
          <w:rFonts w:ascii="Times New Roman" w:eastAsia="Georgia" w:hAnsi="Times New Roman" w:cs="Times New Roman"/>
          <w:b/>
          <w:sz w:val="24"/>
          <w:szCs w:val="24"/>
          <w:lang w:val="sr-Latn-ME"/>
        </w:rPr>
        <w:t>:00</w:t>
      </w:r>
      <w:r w:rsidRPr="00261807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časova u Sali na I spratu poslovne zgrade Javnog</w:t>
      </w:r>
      <w:r w:rsidRPr="002C692B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preduzeća.</w:t>
      </w: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 xml:space="preserve"> </w:t>
      </w:r>
    </w:p>
    <w:p w14:paraId="39AD587C" w14:textId="77777777" w:rsidR="00422FD6" w:rsidRPr="004B24B0" w:rsidRDefault="00422FD6" w:rsidP="008515C2">
      <w:pPr>
        <w:widowControl w:val="0"/>
        <w:tabs>
          <w:tab w:val="left" w:pos="426"/>
          <w:tab w:val="left" w:pos="3969"/>
        </w:tabs>
        <w:autoSpaceDE w:val="0"/>
        <w:autoSpaceDN w:val="0"/>
        <w:spacing w:before="152" w:after="0" w:line="240" w:lineRule="auto"/>
        <w:ind w:left="-284" w:right="-330"/>
        <w:jc w:val="both"/>
        <w:outlineLvl w:val="0"/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bCs/>
          <w:sz w:val="24"/>
          <w:szCs w:val="24"/>
          <w:lang w:val="sr-Latn-ME"/>
        </w:rPr>
        <w:t>XI Zaključenje</w:t>
      </w:r>
      <w:r w:rsidRPr="004B24B0">
        <w:rPr>
          <w:rFonts w:ascii="Times New Roman" w:eastAsia="Georgia" w:hAnsi="Times New Roman" w:cs="Times New Roman"/>
          <w:b/>
          <w:bCs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b/>
          <w:bCs/>
          <w:spacing w:val="-3"/>
          <w:sz w:val="24"/>
          <w:szCs w:val="24"/>
          <w:lang w:val="sr-Latn-ME"/>
        </w:rPr>
        <w:t>ugovora</w:t>
      </w:r>
    </w:p>
    <w:p w14:paraId="4A285FB1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188" w:after="0" w:line="264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Učesnici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tenderu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imaju</w:t>
      </w:r>
      <w:r w:rsidRPr="004B24B0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pravo</w:t>
      </w:r>
      <w:r w:rsidRPr="004B24B0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prigovora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odluku,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Tenderskoj</w:t>
      </w:r>
      <w:r w:rsidRPr="004B24B0">
        <w:rPr>
          <w:rFonts w:ascii="Times New Roman" w:eastAsia="Georgia" w:hAnsi="Times New Roman" w:cs="Times New Roman"/>
          <w:spacing w:val="-1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Komisije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pet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dana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4B24B0">
        <w:rPr>
          <w:rFonts w:ascii="Times New Roman" w:eastAsia="Georgia" w:hAnsi="Times New Roman" w:cs="Times New Roman"/>
          <w:spacing w:val="-1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dana dobijanja Odluke o izboru najpovoljnijeg</w:t>
      </w:r>
      <w:r w:rsidRPr="004B24B0">
        <w:rPr>
          <w:rFonts w:ascii="Times New Roman" w:eastAsia="Georgia" w:hAnsi="Times New Roman" w:cs="Times New Roman"/>
          <w:spacing w:val="-3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ponuđača.</w:t>
      </w:r>
    </w:p>
    <w:p w14:paraId="09EBF08E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161"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Odluka Tenderske komisije po prigovoru je konačna.</w:t>
      </w:r>
    </w:p>
    <w:p w14:paraId="3B78369A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188" w:after="0" w:line="264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Izabrani ponuđač je dužan da u roku od 15 dana od konačnosti odluke o izboru najpovoljnije ponude zaključi ugovor o korišćenju morskog dobra.</w:t>
      </w:r>
    </w:p>
    <w:p w14:paraId="0DD38292" w14:textId="77777777" w:rsidR="00422FD6" w:rsidRPr="004B24B0" w:rsidRDefault="00422FD6" w:rsidP="008515C2">
      <w:pPr>
        <w:widowControl w:val="0"/>
        <w:tabs>
          <w:tab w:val="left" w:pos="3969"/>
        </w:tabs>
        <w:autoSpaceDE w:val="0"/>
        <w:autoSpaceDN w:val="0"/>
        <w:spacing w:before="161" w:after="0" w:line="264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Ponuđači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koje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nijesu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izabrani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mogu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da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preuzmu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bankarske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garancije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ponude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8</w:t>
      </w:r>
      <w:r w:rsidRPr="004B24B0">
        <w:rPr>
          <w:rFonts w:ascii="Times New Roman" w:eastAsia="Georgia" w:hAnsi="Times New Roman" w:cs="Times New Roman"/>
          <w:spacing w:val="-9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(osam)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dana od dana zaključenja ugovora sa najpovoljnijim ponuđačem. U slučaju da se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prvorangirani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 xml:space="preserve"> ponuđač povuče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iz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nadmetanja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,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odnosno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ukoliko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potpiše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ugovor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određenom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roku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aktiviraće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se</w:t>
      </w:r>
      <w:r w:rsidRPr="004B24B0">
        <w:rPr>
          <w:rFonts w:ascii="Times New Roman" w:eastAsia="Georgia" w:hAnsi="Times New Roman" w:cs="Times New Roman"/>
          <w:spacing w:val="-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njegova garancija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ponude,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Javno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preduzeće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će</w:t>
      </w:r>
      <w:r w:rsidRPr="004B24B0">
        <w:rPr>
          <w:rFonts w:ascii="Times New Roman" w:eastAsia="Georgia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pozvati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zaključenje</w:t>
      </w:r>
      <w:r w:rsidRPr="004B24B0">
        <w:rPr>
          <w:rFonts w:ascii="Times New Roman" w:eastAsia="Georgia" w:hAnsi="Times New Roman" w:cs="Times New Roman"/>
          <w:spacing w:val="-21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ugovora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sledećeg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rangiranog</w:t>
      </w:r>
      <w:r w:rsidRPr="004B24B0">
        <w:rPr>
          <w:rFonts w:ascii="Times New Roman" w:eastAsia="Georgia" w:hAnsi="Times New Roman" w:cs="Times New Roman"/>
          <w:spacing w:val="-22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ponuđača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 skladu</w:t>
      </w:r>
      <w:r w:rsidRPr="004B24B0">
        <w:rPr>
          <w:rFonts w:ascii="Times New Roman" w:eastAsia="Georgia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sa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redosljedom</w:t>
      </w:r>
      <w:proofErr w:type="spellEnd"/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plasmana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ponuda.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slučaju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odustanka</w:t>
      </w:r>
      <w:proofErr w:type="spellEnd"/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ili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odbijanja</w:t>
      </w:r>
      <w:r w:rsidRPr="004B24B0">
        <w:rPr>
          <w:rFonts w:ascii="Times New Roman" w:eastAsia="Georgia" w:hAnsi="Times New Roman" w:cs="Times New Roman"/>
          <w:spacing w:val="-23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svih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rangiranih</w:t>
      </w:r>
      <w:r w:rsidRPr="004B24B0">
        <w:rPr>
          <w:rFonts w:ascii="Times New Roman" w:eastAsia="Georgia" w:hAnsi="Times New Roman" w:cs="Times New Roman"/>
          <w:spacing w:val="-24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ponuđača</w:t>
      </w:r>
      <w:r w:rsidRPr="004B24B0">
        <w:rPr>
          <w:rFonts w:ascii="Times New Roman" w:eastAsia="Georgia" w:hAnsi="Times New Roman" w:cs="Times New Roman"/>
          <w:spacing w:val="-25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da potpišu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ugovor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pacing w:val="-3"/>
          <w:sz w:val="24"/>
          <w:szCs w:val="24"/>
          <w:lang w:val="sr-Latn-ME"/>
        </w:rPr>
        <w:t>Tenderska</w:t>
      </w:r>
      <w:r w:rsidRPr="004B24B0">
        <w:rPr>
          <w:rFonts w:ascii="Times New Roman" w:eastAsia="Georgia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komisija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će</w:t>
      </w:r>
      <w:r w:rsidRPr="004B24B0">
        <w:rPr>
          <w:rFonts w:ascii="Times New Roman" w:eastAsia="Georgia" w:hAnsi="Times New Roman" w:cs="Times New Roman"/>
          <w:spacing w:val="-7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proglasiti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tender</w:t>
      </w:r>
      <w:r w:rsidRPr="004B24B0">
        <w:rPr>
          <w:rFonts w:ascii="Times New Roman" w:eastAsia="Georgia" w:hAnsi="Times New Roman" w:cs="Times New Roman"/>
          <w:spacing w:val="-8"/>
          <w:sz w:val="24"/>
          <w:szCs w:val="24"/>
          <w:lang w:val="sr-Latn-ME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neuspjelim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  <w:lang w:val="sr-Latn-ME"/>
        </w:rPr>
        <w:t>.</w:t>
      </w:r>
    </w:p>
    <w:p w14:paraId="0644DF9A" w14:textId="77777777" w:rsidR="00422FD6" w:rsidRPr="004B24B0" w:rsidRDefault="00422FD6" w:rsidP="008515C2">
      <w:pPr>
        <w:widowControl w:val="0"/>
        <w:tabs>
          <w:tab w:val="left" w:pos="502"/>
          <w:tab w:val="left" w:pos="3969"/>
        </w:tabs>
        <w:autoSpaceDE w:val="0"/>
        <w:autoSpaceDN w:val="0"/>
        <w:spacing w:before="163"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  <w:lang w:val="sr-Latn-ME"/>
        </w:rPr>
      </w:pPr>
      <w:r w:rsidRPr="004B24B0">
        <w:rPr>
          <w:rFonts w:ascii="Times New Roman" w:eastAsia="Georgia" w:hAnsi="Times New Roman" w:cs="Times New Roman"/>
          <w:b/>
          <w:sz w:val="24"/>
          <w:szCs w:val="24"/>
        </w:rPr>
        <w:t>XII</w:t>
      </w:r>
      <w:r w:rsidRPr="004B24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Javni</w:t>
      </w:r>
      <w:proofErr w:type="spellEnd"/>
      <w:r w:rsidRPr="004B24B0">
        <w:rPr>
          <w:rFonts w:ascii="Times New Roman" w:eastAsia="Georgia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poziv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objavljuje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se</w:t>
      </w:r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dnevnom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listu</w:t>
      </w:r>
      <w:proofErr w:type="spellEnd"/>
      <w:r w:rsidRPr="004B24B0">
        <w:rPr>
          <w:rFonts w:ascii="Times New Roman" w:eastAsia="Georgia" w:hAnsi="Times New Roman" w:cs="Times New Roman"/>
          <w:spacing w:val="-14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„</w:t>
      </w:r>
      <w:proofErr w:type="spellStart"/>
      <w:proofErr w:type="gramStart"/>
      <w:r w:rsidRPr="004B24B0">
        <w:rPr>
          <w:rFonts w:ascii="Times New Roman" w:eastAsia="Georgia" w:hAnsi="Times New Roman" w:cs="Times New Roman"/>
          <w:sz w:val="24"/>
          <w:szCs w:val="24"/>
        </w:rPr>
        <w:t>Pobjeda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</w:rPr>
        <w:t>“</w:t>
      </w:r>
      <w:r w:rsidRPr="004B24B0">
        <w:rPr>
          <w:rFonts w:ascii="Times New Roman" w:eastAsia="Georgia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i</w:t>
      </w:r>
      <w:proofErr w:type="spellEnd"/>
      <w:proofErr w:type="gram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na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internet</w:t>
      </w:r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stranici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Javnog</w:t>
      </w:r>
      <w:proofErr w:type="spellEnd"/>
      <w:r w:rsidRPr="004B24B0">
        <w:rPr>
          <w:rFonts w:ascii="Times New Roman" w:eastAsia="Georgia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preduzeća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B42D224" w14:textId="77777777" w:rsidR="00422FD6" w:rsidRPr="004B24B0" w:rsidRDefault="00422FD6" w:rsidP="008515C2">
      <w:pPr>
        <w:widowControl w:val="0"/>
        <w:tabs>
          <w:tab w:val="left" w:pos="538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D847595" w14:textId="614A9A7D" w:rsidR="00422FD6" w:rsidRPr="004B24B0" w:rsidRDefault="00422FD6" w:rsidP="008515C2">
      <w:pPr>
        <w:widowControl w:val="0"/>
        <w:tabs>
          <w:tab w:val="left" w:pos="538"/>
          <w:tab w:val="left" w:pos="3969"/>
        </w:tabs>
        <w:autoSpaceDE w:val="0"/>
        <w:autoSpaceDN w:val="0"/>
        <w:spacing w:after="0" w:line="240" w:lineRule="auto"/>
        <w:ind w:left="-284" w:right="-33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4B24B0">
        <w:rPr>
          <w:rFonts w:ascii="Times New Roman" w:eastAsia="Georgia" w:hAnsi="Times New Roman" w:cs="Times New Roman"/>
          <w:b/>
          <w:spacing w:val="-4"/>
          <w:sz w:val="24"/>
          <w:szCs w:val="24"/>
        </w:rPr>
        <w:t xml:space="preserve">XIII </w:t>
      </w:r>
      <w:proofErr w:type="spellStart"/>
      <w:r w:rsidRPr="004B24B0">
        <w:rPr>
          <w:rFonts w:ascii="Times New Roman" w:eastAsia="Georgia" w:hAnsi="Times New Roman" w:cs="Times New Roman"/>
          <w:spacing w:val="-4"/>
          <w:sz w:val="24"/>
          <w:szCs w:val="24"/>
        </w:rPr>
        <w:t>Sve</w:t>
      </w:r>
      <w:proofErr w:type="spellEnd"/>
      <w:r w:rsidRPr="004B24B0">
        <w:rPr>
          <w:rFonts w:ascii="Times New Roman" w:eastAsia="Georgia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potrebna</w:t>
      </w:r>
      <w:proofErr w:type="spellEnd"/>
      <w:r w:rsidRPr="004B24B0">
        <w:rPr>
          <w:rFonts w:ascii="Times New Roman" w:eastAsia="Georgia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informacije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mogu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se</w:t>
      </w:r>
      <w:r w:rsidRPr="004B24B0">
        <w:rPr>
          <w:rFonts w:ascii="Times New Roman" w:eastAsia="Georgia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dobiti</w:t>
      </w:r>
      <w:proofErr w:type="spellEnd"/>
      <w:r w:rsidRPr="004B24B0">
        <w:rPr>
          <w:rFonts w:ascii="Times New Roman" w:eastAsia="Georgia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na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brojeve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telefona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033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452-709</w:t>
      </w:r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="002C692B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2C692B">
        <w:rPr>
          <w:rFonts w:ascii="Times New Roman" w:eastAsia="Georgia" w:hAnsi="Times New Roman" w:cs="Times New Roman"/>
          <w:sz w:val="24"/>
          <w:szCs w:val="24"/>
        </w:rPr>
        <w:t>kod</w:t>
      </w:r>
      <w:proofErr w:type="spellEnd"/>
      <w:r w:rsidR="002C692B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Služb</w:t>
      </w:r>
      <w:r w:rsidR="002C692B">
        <w:rPr>
          <w:rFonts w:ascii="Times New Roman" w:eastAsia="Georgia" w:hAnsi="Times New Roman" w:cs="Times New Roman"/>
          <w:sz w:val="24"/>
          <w:szCs w:val="24"/>
        </w:rPr>
        <w:t>e</w:t>
      </w:r>
      <w:proofErr w:type="spellEnd"/>
      <w:r w:rsidRPr="004B24B0">
        <w:rPr>
          <w:rFonts w:ascii="Times New Roman" w:eastAsia="Georgia" w:hAnsi="Times New Roman" w:cs="Times New Roman"/>
          <w:spacing w:val="-12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 xml:space="preserve">za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ustupanje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na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korišćenje</w:t>
      </w:r>
      <w:proofErr w:type="spellEnd"/>
      <w:r w:rsidRPr="004B24B0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B24B0">
        <w:rPr>
          <w:rFonts w:ascii="Times New Roman" w:eastAsia="Georgia" w:hAnsi="Times New Roman" w:cs="Times New Roman"/>
          <w:sz w:val="24"/>
          <w:szCs w:val="24"/>
        </w:rPr>
        <w:t>morskog</w:t>
      </w:r>
      <w:proofErr w:type="spellEnd"/>
      <w:r w:rsidRPr="004B24B0">
        <w:rPr>
          <w:rFonts w:ascii="Times New Roman" w:eastAsia="Georgia" w:hAnsi="Times New Roman" w:cs="Times New Roman"/>
          <w:spacing w:val="-23"/>
          <w:sz w:val="24"/>
          <w:szCs w:val="24"/>
        </w:rPr>
        <w:t xml:space="preserve"> </w:t>
      </w:r>
      <w:r w:rsidRPr="004B24B0">
        <w:rPr>
          <w:rFonts w:ascii="Times New Roman" w:eastAsia="Georgia" w:hAnsi="Times New Roman" w:cs="Times New Roman"/>
          <w:sz w:val="24"/>
          <w:szCs w:val="24"/>
        </w:rPr>
        <w:t>dobra.</w:t>
      </w:r>
    </w:p>
    <w:p w14:paraId="0D9FD26A" w14:textId="77777777" w:rsidR="00422FD6" w:rsidRPr="004B24B0" w:rsidRDefault="00422FD6" w:rsidP="008515C2">
      <w:pPr>
        <w:tabs>
          <w:tab w:val="left" w:pos="3969"/>
        </w:tabs>
        <w:spacing w:after="0" w:line="240" w:lineRule="auto"/>
        <w:ind w:left="-284" w:right="-330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4757D498" w14:textId="77777777" w:rsidR="00422FD6" w:rsidRPr="004B24B0" w:rsidRDefault="00422FD6" w:rsidP="008515C2">
      <w:pPr>
        <w:tabs>
          <w:tab w:val="left" w:pos="3969"/>
        </w:tabs>
        <w:spacing w:after="0" w:line="240" w:lineRule="auto"/>
        <w:ind w:left="-284" w:right="-330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0F83ABE1" w14:textId="77777777" w:rsidR="00422FD6" w:rsidRPr="004B24B0" w:rsidRDefault="00422FD6" w:rsidP="008515C2">
      <w:pPr>
        <w:spacing w:after="0" w:line="240" w:lineRule="auto"/>
        <w:ind w:left="-284" w:right="-330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14:paraId="4965965A" w14:textId="77777777" w:rsidR="00DA7E9D" w:rsidRPr="004B24B0" w:rsidRDefault="00DA7E9D" w:rsidP="008515C2">
      <w:pPr>
        <w:ind w:left="-284" w:right="-330"/>
        <w:rPr>
          <w:rFonts w:ascii="Times New Roman" w:hAnsi="Times New Roman" w:cs="Times New Roman"/>
        </w:rPr>
      </w:pPr>
    </w:p>
    <w:sectPr w:rsidR="00DA7E9D" w:rsidRPr="004B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D08AA0"/>
    <w:multiLevelType w:val="multilevel"/>
    <w:tmpl w:val="C0D08A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23E116F6"/>
    <w:multiLevelType w:val="multilevel"/>
    <w:tmpl w:val="23E116F6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5D14B3B"/>
    <w:multiLevelType w:val="singleLevel"/>
    <w:tmpl w:val="92F0918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</w:rPr>
    </w:lvl>
  </w:abstractNum>
  <w:abstractNum w:abstractNumId="4" w15:restartNumberingAfterBreak="0">
    <w:nsid w:val="62A67DBF"/>
    <w:multiLevelType w:val="multilevel"/>
    <w:tmpl w:val="C0204284"/>
    <w:lvl w:ilvl="0">
      <w:start w:val="3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CC6A09"/>
    <w:multiLevelType w:val="multilevel"/>
    <w:tmpl w:val="7CCC6A09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123043666">
    <w:abstractNumId w:val="3"/>
    <w:lvlOverride w:ilvl="0">
      <w:startOverride w:val="1"/>
    </w:lvlOverride>
  </w:num>
  <w:num w:numId="2" w16cid:durableId="1840349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445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383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128695">
    <w:abstractNumId w:val="1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187138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D6"/>
    <w:rsid w:val="000B5D46"/>
    <w:rsid w:val="0015359C"/>
    <w:rsid w:val="00261807"/>
    <w:rsid w:val="002750C0"/>
    <w:rsid w:val="002A7760"/>
    <w:rsid w:val="002C692B"/>
    <w:rsid w:val="002E4688"/>
    <w:rsid w:val="003A3242"/>
    <w:rsid w:val="003E6209"/>
    <w:rsid w:val="00422FD6"/>
    <w:rsid w:val="00477D95"/>
    <w:rsid w:val="004B24B0"/>
    <w:rsid w:val="00586702"/>
    <w:rsid w:val="00605871"/>
    <w:rsid w:val="00660A97"/>
    <w:rsid w:val="00820EA1"/>
    <w:rsid w:val="008515C2"/>
    <w:rsid w:val="00976B28"/>
    <w:rsid w:val="009A398C"/>
    <w:rsid w:val="009B431F"/>
    <w:rsid w:val="00A87742"/>
    <w:rsid w:val="00B52422"/>
    <w:rsid w:val="00B52780"/>
    <w:rsid w:val="00C1380F"/>
    <w:rsid w:val="00CF00C2"/>
    <w:rsid w:val="00DA7E9D"/>
    <w:rsid w:val="00E653E4"/>
    <w:rsid w:val="00E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9061"/>
  <w15:chartTrackingRefBased/>
  <w15:docId w15:val="{483DD7E0-3B75-4A4F-8C28-24E9ADC3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477D95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qFormat/>
    <w:rsid w:val="00477D9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NoSpacing">
    <w:name w:val="No Spacing"/>
    <w:uiPriority w:val="1"/>
    <w:qFormat/>
    <w:rsid w:val="00477D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4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6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roganovic</dc:creator>
  <cp:keywords/>
  <dc:description/>
  <cp:lastModifiedBy>Krivokapić Nebojša</cp:lastModifiedBy>
  <cp:revision>20</cp:revision>
  <dcterms:created xsi:type="dcterms:W3CDTF">2023-02-16T13:17:00Z</dcterms:created>
  <dcterms:modified xsi:type="dcterms:W3CDTF">2023-02-22T12:28:00Z</dcterms:modified>
</cp:coreProperties>
</file>