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0DF9" w14:textId="77777777" w:rsidR="00F7191F" w:rsidRPr="002E4C12"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084A51F4" w:rsidR="00F7191F" w:rsidRPr="002E4C12" w:rsidRDefault="00F7191F" w:rsidP="00F7191F">
      <w:pPr>
        <w:tabs>
          <w:tab w:val="left" w:pos="3969"/>
        </w:tabs>
        <w:autoSpaceDE w:val="0"/>
        <w:ind w:left="-284" w:right="-567"/>
        <w:jc w:val="both"/>
        <w:rPr>
          <w:lang w:val="sr-Latn-ME"/>
        </w:rPr>
      </w:pPr>
      <w:r w:rsidRPr="002E4C12">
        <w:rPr>
          <w:lang w:val="sr-Latn-ME"/>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w:t>
      </w:r>
      <w:r w:rsidR="00E0494B">
        <w:rPr>
          <w:lang w:val="sr-Latn-ME"/>
        </w:rPr>
        <w:t>broj:07-263 od 07.02.2019.god.</w:t>
      </w:r>
      <w:r w:rsidRPr="002E4C12">
        <w:rPr>
          <w:lang w:val="sr-Latn-ME"/>
        </w:rPr>
        <w:t xml:space="preserve">, Javno preduzeće za upravljanje morskim dobrom objavljuje </w:t>
      </w:r>
    </w:p>
    <w:p w14:paraId="5E20EC69" w14:textId="77777777" w:rsidR="00F7191F" w:rsidRPr="002E4C12" w:rsidRDefault="00F7191F" w:rsidP="00F7191F">
      <w:pPr>
        <w:tabs>
          <w:tab w:val="left" w:pos="3969"/>
        </w:tabs>
        <w:autoSpaceDE w:val="0"/>
        <w:ind w:left="-284" w:right="-567"/>
        <w:jc w:val="both"/>
        <w:rPr>
          <w:lang w:val="sr-Latn-ME"/>
        </w:rPr>
      </w:pPr>
    </w:p>
    <w:p w14:paraId="301A568E" w14:textId="372B9D13" w:rsidR="00F7191F" w:rsidRPr="002E4C12" w:rsidRDefault="00663BBE" w:rsidP="00F7191F">
      <w:pPr>
        <w:tabs>
          <w:tab w:val="left" w:pos="3969"/>
        </w:tabs>
        <w:ind w:left="-284" w:right="-567"/>
        <w:jc w:val="center"/>
        <w:rPr>
          <w:b/>
          <w:w w:val="90"/>
          <w:lang w:val="sr-Latn-ME"/>
        </w:rPr>
      </w:pPr>
      <w:r>
        <w:rPr>
          <w:b/>
          <w:w w:val="90"/>
          <w:lang w:val="sr-Latn-ME"/>
        </w:rPr>
        <w:t xml:space="preserve">PONOVLJENI </w:t>
      </w:r>
      <w:r w:rsidR="00F7191F"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p w14:paraId="66D13310" w14:textId="75CC3C20" w:rsidR="00F7191F" w:rsidRPr="002E4C12" w:rsidRDefault="00F7191F" w:rsidP="00F7191F">
      <w:pPr>
        <w:tabs>
          <w:tab w:val="left" w:pos="3969"/>
        </w:tabs>
        <w:ind w:left="-284" w:right="-567"/>
        <w:jc w:val="center"/>
        <w:rPr>
          <w:b/>
          <w:w w:val="90"/>
          <w:lang w:val="sr-Latn-ME"/>
        </w:rPr>
      </w:pPr>
      <w:r w:rsidRPr="002E4C12">
        <w:rPr>
          <w:b/>
          <w:w w:val="90"/>
          <w:lang w:val="sr-Latn-ME"/>
        </w:rPr>
        <w:t>BROJ:0206-</w:t>
      </w:r>
      <w:r w:rsidR="00663BBE" w:rsidRPr="00663BBE">
        <w:rPr>
          <w:b/>
          <w:w w:val="90"/>
          <w:lang w:val="sr-Latn-ME"/>
        </w:rPr>
        <w:t>2574</w:t>
      </w:r>
      <w:r w:rsidR="0040526F" w:rsidRPr="00663BBE">
        <w:rPr>
          <w:b/>
          <w:w w:val="90"/>
          <w:lang w:val="sr-Latn-ME"/>
        </w:rPr>
        <w:t>/1</w:t>
      </w:r>
      <w:r w:rsidRPr="002E4C12">
        <w:rPr>
          <w:b/>
          <w:w w:val="90"/>
          <w:lang w:val="sr-Latn-ME"/>
        </w:rPr>
        <w:t xml:space="preserve">  od  </w:t>
      </w:r>
      <w:r w:rsidR="00663BBE">
        <w:rPr>
          <w:b/>
          <w:w w:val="90"/>
          <w:lang w:val="sr-Latn-ME"/>
        </w:rPr>
        <w:t>19</w:t>
      </w:r>
      <w:r w:rsidR="003E4988" w:rsidRPr="002E4C12">
        <w:rPr>
          <w:b/>
          <w:w w:val="90"/>
          <w:lang w:val="sr-Latn-ME"/>
        </w:rPr>
        <w:t>.</w:t>
      </w:r>
      <w:r w:rsidR="00E11AF2">
        <w:rPr>
          <w:b/>
          <w:w w:val="90"/>
          <w:lang w:val="sr-Latn-ME"/>
        </w:rPr>
        <w:t>0</w:t>
      </w:r>
      <w:r w:rsidR="001E522A">
        <w:rPr>
          <w:b/>
          <w:w w:val="90"/>
          <w:lang w:val="sr-Latn-ME"/>
        </w:rPr>
        <w:t>5</w:t>
      </w:r>
      <w:r w:rsidRPr="002E4C12">
        <w:rPr>
          <w:b/>
          <w:w w:val="90"/>
          <w:lang w:val="sr-Latn-ME"/>
        </w:rPr>
        <w:t>.202</w:t>
      </w:r>
      <w:r w:rsidR="00E11AF2">
        <w:rPr>
          <w:b/>
          <w:w w:val="90"/>
          <w:lang w:val="sr-Latn-ME"/>
        </w:rPr>
        <w:t>3</w:t>
      </w:r>
      <w:r w:rsidRPr="002E4C12">
        <w:rPr>
          <w:b/>
          <w:w w:val="90"/>
          <w:lang w:val="sr-Latn-ME"/>
        </w:rPr>
        <w:t>.god</w:t>
      </w:r>
      <w:r w:rsidR="00E11AF2">
        <w:rPr>
          <w:b/>
          <w:w w:val="90"/>
          <w:lang w:val="sr-Latn-ME"/>
        </w:rPr>
        <w:t>ine</w:t>
      </w:r>
      <w:r w:rsidRPr="002E4C12">
        <w:rPr>
          <w:b/>
          <w:w w:val="90"/>
          <w:lang w:val="sr-Latn-ME"/>
        </w:rPr>
        <w:t xml:space="preserve">       </w:t>
      </w: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D434A28" w:rsidR="00F7191F" w:rsidRDefault="00F7191F" w:rsidP="00E11AF2">
      <w:pPr>
        <w:widowControl w:val="0"/>
        <w:tabs>
          <w:tab w:val="left" w:pos="-142"/>
          <w:tab w:val="left" w:pos="426"/>
        </w:tabs>
        <w:autoSpaceDE w:val="0"/>
        <w:autoSpaceDN w:val="0"/>
        <w:spacing w:line="264" w:lineRule="auto"/>
        <w:ind w:left="-284" w:right="-567"/>
        <w:jc w:val="both"/>
        <w:rPr>
          <w:spacing w:val="-4"/>
          <w:lang w:val="sr-Latn-ME"/>
        </w:rPr>
      </w:pPr>
      <w:r w:rsidRPr="002E4C12">
        <w:rPr>
          <w:b/>
          <w:lang w:val="sr-Latn-ME"/>
        </w:rPr>
        <w:t>I.</w:t>
      </w:r>
      <w:r w:rsidR="00E11AF2">
        <w:rPr>
          <w:b/>
          <w:lang w:val="sr-Latn-ME"/>
        </w:rPr>
        <w:t xml:space="preserve"> </w:t>
      </w:r>
      <w:r w:rsidRPr="002E4C12">
        <w:rPr>
          <w:lang w:val="sr-Latn-ME"/>
        </w:rPr>
        <w:t xml:space="preserve">Predmet Javnog </w:t>
      </w:r>
      <w:r w:rsidRPr="002E4C12">
        <w:rPr>
          <w:spacing w:val="-22"/>
          <w:lang w:val="sr-Latn-ME"/>
        </w:rPr>
        <w:t xml:space="preserve"> </w:t>
      </w:r>
      <w:r w:rsidRPr="002E4C12">
        <w:rPr>
          <w:lang w:val="sr-Latn-ME"/>
        </w:rPr>
        <w:t>poziva</w:t>
      </w:r>
      <w:r w:rsidRPr="002E4C12">
        <w:rPr>
          <w:spacing w:val="-23"/>
          <w:lang w:val="sr-Latn-ME"/>
        </w:rPr>
        <w:t xml:space="preserve"> </w:t>
      </w:r>
      <w:r w:rsidRPr="002E4C12">
        <w:rPr>
          <w:lang w:val="sr-Latn-ME"/>
        </w:rPr>
        <w:t>je</w:t>
      </w:r>
      <w:r w:rsidRPr="002E4C12">
        <w:rPr>
          <w:spacing w:val="-22"/>
          <w:lang w:val="sr-Latn-ME"/>
        </w:rPr>
        <w:t xml:space="preserve"> </w:t>
      </w:r>
      <w:r w:rsidRPr="002E4C12">
        <w:rPr>
          <w:lang w:val="sr-Latn-ME"/>
        </w:rPr>
        <w:t>zakup javnih kupališta</w:t>
      </w:r>
      <w:r w:rsidRPr="002E4C12">
        <w:rPr>
          <w:spacing w:val="-22"/>
          <w:lang w:val="sr-Latn-ME"/>
        </w:rPr>
        <w:t xml:space="preserve"> </w:t>
      </w:r>
      <w:r w:rsidRPr="002E4C12">
        <w:rPr>
          <w:lang w:val="sr-Latn-ME"/>
        </w:rPr>
        <w:t>prema</w:t>
      </w:r>
      <w:r w:rsidRPr="002E4C12">
        <w:rPr>
          <w:spacing w:val="-22"/>
          <w:lang w:val="sr-Latn-ME"/>
        </w:rPr>
        <w:t xml:space="preserve"> </w:t>
      </w:r>
      <w:r w:rsidRPr="002E4C12">
        <w:rPr>
          <w:spacing w:val="-4"/>
          <w:lang w:val="sr-Latn-ME"/>
        </w:rPr>
        <w:t>Atlasu crnogorskih plaza i kupališta koji je donijelo Javno preduzeće za upravljanjem morskim dobrom broj:</w:t>
      </w:r>
      <w:r w:rsidR="00E11AF2">
        <w:rPr>
          <w:spacing w:val="-4"/>
          <w:lang w:val="sr-Latn-ME"/>
        </w:rPr>
        <w:t>0203-638/13-1 od 27.02.2019.godine i</w:t>
      </w:r>
      <w:r w:rsidRPr="002E4C12">
        <w:rPr>
          <w:spacing w:val="-4"/>
          <w:lang w:val="sr-Latn-ME"/>
        </w:rPr>
        <w:t xml:space="preserve"> </w:t>
      </w:r>
      <w:r w:rsidR="00E11AF2" w:rsidRPr="00E11AF2">
        <w:rPr>
          <w:rFonts w:eastAsia="Georgia"/>
          <w:spacing w:val="-4"/>
          <w:lang w:val="sr-Latn-ME" w:eastAsia="en-US"/>
        </w:rPr>
        <w:t>Izmjenama i dopunama Atlasa crno</w:t>
      </w:r>
      <w:r w:rsidR="00E11AF2">
        <w:rPr>
          <w:rFonts w:eastAsia="Georgia"/>
          <w:spacing w:val="-4"/>
          <w:lang w:val="sr-Latn-ME" w:eastAsia="en-US"/>
        </w:rPr>
        <w:t>gorskih plaža i kupališta broj:</w:t>
      </w:r>
      <w:r w:rsidR="00E11AF2" w:rsidRPr="00E11AF2">
        <w:rPr>
          <w:rFonts w:eastAsia="Georgia"/>
          <w:spacing w:val="-4"/>
          <w:lang w:val="sr-Latn-ME" w:eastAsia="en-US"/>
        </w:rPr>
        <w:t>020</w:t>
      </w:r>
      <w:r w:rsidR="00E11AF2">
        <w:rPr>
          <w:rFonts w:eastAsia="Georgia"/>
          <w:spacing w:val="-4"/>
          <w:lang w:val="sr-Latn-ME" w:eastAsia="en-US"/>
        </w:rPr>
        <w:t xml:space="preserve">3-1602/4 od 15.04.2022. godine </w:t>
      </w:r>
      <w:r w:rsidRPr="00E11AF2">
        <w:rPr>
          <w:spacing w:val="-4"/>
          <w:lang w:val="sr-Latn-ME"/>
        </w:rPr>
        <w:t xml:space="preserve">i to : </w:t>
      </w:r>
    </w:p>
    <w:p w14:paraId="4FFD89E0" w14:textId="77777777" w:rsidR="00CE0C1E" w:rsidRDefault="00CE0C1E" w:rsidP="009D4AEF">
      <w:pPr>
        <w:tabs>
          <w:tab w:val="left" w:pos="-142"/>
          <w:tab w:val="left" w:pos="426"/>
        </w:tabs>
        <w:spacing w:line="264" w:lineRule="auto"/>
        <w:ind w:right="-567"/>
      </w:pPr>
    </w:p>
    <w:p w14:paraId="0FDAE81E" w14:textId="77777777" w:rsidR="00CE0C1E" w:rsidRDefault="00CE0C1E" w:rsidP="009D4AEF">
      <w:pPr>
        <w:tabs>
          <w:tab w:val="left" w:pos="-142"/>
          <w:tab w:val="left" w:pos="426"/>
        </w:tabs>
        <w:spacing w:line="264" w:lineRule="auto"/>
        <w:ind w:right="-567"/>
      </w:pPr>
    </w:p>
    <w:p w14:paraId="5C077919" w14:textId="2710A6B9" w:rsidR="00CE0C1E" w:rsidRPr="00CE0C1E" w:rsidRDefault="001E522A" w:rsidP="009D4AEF">
      <w:pPr>
        <w:tabs>
          <w:tab w:val="left" w:pos="-142"/>
          <w:tab w:val="left" w:pos="426"/>
        </w:tabs>
        <w:spacing w:line="264" w:lineRule="auto"/>
        <w:ind w:right="-567"/>
        <w:rPr>
          <w:rFonts w:eastAsia="Verdana"/>
          <w:b/>
          <w:bCs/>
          <w:lang w:val="sr-Latn-ME"/>
        </w:rPr>
      </w:pPr>
      <w:r>
        <w:rPr>
          <w:b/>
        </w:rPr>
        <w:t>1</w:t>
      </w:r>
      <w:r w:rsidR="00CE0C1E" w:rsidRPr="00CE0C1E">
        <w:rPr>
          <w:b/>
        </w:rPr>
        <w:t>. TIVAT</w:t>
      </w:r>
    </w:p>
    <w:p w14:paraId="3B799AFA" w14:textId="77777777" w:rsidR="009D4AEF" w:rsidRDefault="009D4AEF" w:rsidP="009D4AEF">
      <w:pPr>
        <w:spacing w:line="257" w:lineRule="auto"/>
        <w:ind w:right="-567"/>
        <w:jc w:val="both"/>
        <w:rPr>
          <w:rFonts w:eastAsia="Georgia"/>
          <w:b/>
          <w:lang w:val="sr-Latn-ME" w:eastAsia="en-US"/>
        </w:rPr>
      </w:pPr>
    </w:p>
    <w:p w14:paraId="59572CC8" w14:textId="4E4CE5E5" w:rsidR="009D4AEF" w:rsidRDefault="001E522A" w:rsidP="008D2C77">
      <w:pPr>
        <w:spacing w:line="257" w:lineRule="auto"/>
        <w:ind w:right="-567"/>
        <w:jc w:val="both"/>
        <w:rPr>
          <w:rFonts w:eastAsia="Calibri"/>
          <w:lang w:val="sr-Latn-ME" w:eastAsia="en-US"/>
        </w:rPr>
      </w:pPr>
      <w:r>
        <w:rPr>
          <w:b/>
          <w:bCs/>
          <w:lang w:val="sr-Latn-ME"/>
        </w:rPr>
        <w:t>1</w:t>
      </w:r>
      <w:r w:rsidR="00211CFA" w:rsidRPr="002E4C12">
        <w:rPr>
          <w:b/>
          <w:bCs/>
          <w:lang w:val="sr-Latn-ME"/>
        </w:rPr>
        <w:t>.</w:t>
      </w:r>
      <w:r w:rsidR="008D2C77">
        <w:rPr>
          <w:b/>
          <w:bCs/>
          <w:lang w:val="sr-Latn-ME"/>
        </w:rPr>
        <w:t>1</w:t>
      </w:r>
      <w:r w:rsidR="005D7EEA" w:rsidRPr="002E4C12">
        <w:rPr>
          <w:b/>
          <w:bCs/>
          <w:lang w:val="sr-Latn-ME"/>
        </w:rPr>
        <w:t>.</w:t>
      </w:r>
      <w:r w:rsidR="00D93CB7">
        <w:rPr>
          <w:rFonts w:eastAsia="Calibri"/>
          <w:b/>
          <w:lang w:val="sr-Latn-CS" w:eastAsia="en-US"/>
        </w:rPr>
        <w:t xml:space="preserve"> </w:t>
      </w:r>
      <w:r w:rsidR="00D93CB7" w:rsidRPr="00D93CB7">
        <w:rPr>
          <w:rFonts w:eastAsia="Calibri"/>
          <w:lang w:val="sr-Latn-CS" w:eastAsia="en-US"/>
        </w:rPr>
        <w:t>Predmet korišćenja je dio morskog dobra u</w:t>
      </w:r>
      <w:r w:rsidR="00D93CB7" w:rsidRPr="00D93CB7">
        <w:rPr>
          <w:rFonts w:eastAsia="Calibri"/>
          <w:lang w:val="sr-Latn-ME" w:eastAsia="en-US"/>
        </w:rPr>
        <w:t xml:space="preserve"> </w:t>
      </w:r>
      <w:r w:rsidR="00CE0C1E">
        <w:rPr>
          <w:rFonts w:eastAsia="Calibri"/>
          <w:lang w:val="sr-Latn-ME" w:eastAsia="en-US"/>
        </w:rPr>
        <w:t>Tivtu</w:t>
      </w:r>
      <w:r w:rsidR="00D93CB7" w:rsidRPr="00D93CB7">
        <w:rPr>
          <w:rFonts w:eastAsia="Calibri"/>
          <w:lang w:val="sr-Latn-ME" w:eastAsia="en-US"/>
        </w:rPr>
        <w:t xml:space="preserve">, </w:t>
      </w:r>
      <w:r w:rsidR="00CE0C1E">
        <w:rPr>
          <w:rFonts w:eastAsia="Calibri"/>
          <w:lang w:val="sr-Latn-ME" w:eastAsia="en-US"/>
        </w:rPr>
        <w:t>plaža na zapadnom kraju Krašića, na dijelu obale uz donju ivicu lokalne saobraćajnice prema Petrovićima u dužini od 90m</w:t>
      </w:r>
      <w:r w:rsidR="00CE0C1E" w:rsidRPr="00CE0C1E">
        <w:rPr>
          <w:rFonts w:eastAsia="Calibri"/>
          <w:vertAlign w:val="superscript"/>
          <w:lang w:val="sr-Latn-ME" w:eastAsia="en-US"/>
        </w:rPr>
        <w:t>1</w:t>
      </w:r>
      <w:r w:rsidR="00CE0C1E">
        <w:rPr>
          <w:rFonts w:eastAsia="Calibri"/>
          <w:lang w:val="sr-Latn-ME" w:eastAsia="en-US"/>
        </w:rPr>
        <w:t>/površine 220m</w:t>
      </w:r>
      <w:r w:rsidR="00CE0C1E" w:rsidRPr="00CE0C1E">
        <w:rPr>
          <w:rFonts w:eastAsia="Calibri"/>
          <w:vertAlign w:val="superscript"/>
          <w:lang w:val="sr-Latn-ME" w:eastAsia="en-US"/>
        </w:rPr>
        <w:t>2</w:t>
      </w:r>
      <w:r w:rsidR="00CE0C1E">
        <w:rPr>
          <w:rFonts w:eastAsia="Calibri"/>
          <w:lang w:val="sr-Latn-ME" w:eastAsia="en-US"/>
        </w:rPr>
        <w:t>, dio kat. parcele 3/1 KO Krašići</w:t>
      </w:r>
      <w:r w:rsidR="00D93CB7" w:rsidRPr="00D93CB7">
        <w:rPr>
          <w:rFonts w:eastAsia="Calibri"/>
          <w:lang w:val="sr-Latn-ME" w:eastAsia="en-US"/>
        </w:rPr>
        <w:t xml:space="preserve">, sa pripadajućim akva prostorom, lokacija označena kao </w:t>
      </w:r>
      <w:r w:rsidR="00CE0C1E">
        <w:rPr>
          <w:rFonts w:eastAsia="Calibri"/>
          <w:b/>
          <w:lang w:val="sr-Latn-ME" w:eastAsia="en-US"/>
        </w:rPr>
        <w:t>11E</w:t>
      </w:r>
      <w:r w:rsidR="00D93CB7" w:rsidRPr="00D93CB7">
        <w:rPr>
          <w:rFonts w:eastAsia="Calibri"/>
          <w:lang w:val="sr-Latn-ME" w:eastAsia="en-US"/>
        </w:rPr>
        <w:t xml:space="preserve"> u Atlasu crnogorskih plaža i kupališta u opštini </w:t>
      </w:r>
      <w:r w:rsidR="00CE0C1E">
        <w:rPr>
          <w:rFonts w:eastAsia="Calibri"/>
          <w:lang w:val="sr-Latn-ME" w:eastAsia="en-US"/>
        </w:rPr>
        <w:t>Tivat</w:t>
      </w:r>
      <w:r w:rsidR="00D93CB7" w:rsidRPr="00D93CB7">
        <w:rPr>
          <w:rFonts w:eastAsia="Calibri"/>
          <w:lang w:val="sr-Latn-ME" w:eastAsia="en-US"/>
        </w:rPr>
        <w:t>.</w:t>
      </w:r>
    </w:p>
    <w:p w14:paraId="45866BC3" w14:textId="77777777" w:rsidR="00BB51BA" w:rsidRPr="008D2C77" w:rsidRDefault="00BB51BA" w:rsidP="008D2C77">
      <w:pPr>
        <w:spacing w:line="257" w:lineRule="auto"/>
        <w:ind w:right="-567"/>
        <w:jc w:val="both"/>
        <w:rPr>
          <w:rFonts w:eastAsia="Calibri"/>
          <w:lang w:val="sr-Latn-ME" w:eastAsia="en-US"/>
        </w:rPr>
      </w:pPr>
    </w:p>
    <w:p w14:paraId="0A3EA00E" w14:textId="578F6D3E" w:rsidR="00BB6633" w:rsidRPr="009D4AEF" w:rsidRDefault="00BB6633"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Tip kupališta: </w:t>
      </w:r>
      <w:r w:rsidR="00CE0C1E">
        <w:rPr>
          <w:rFonts w:eastAsia="Verdana"/>
          <w:bCs/>
          <w:lang w:val="sr-Latn-ME"/>
        </w:rPr>
        <w:t>javno-porodično</w:t>
      </w:r>
      <w:r w:rsidR="00D93CB7" w:rsidRPr="009D4AEF">
        <w:rPr>
          <w:rFonts w:eastAsia="Verdana"/>
          <w:bCs/>
          <w:lang w:val="sr-Latn-ME"/>
        </w:rPr>
        <w:t xml:space="preserve"> kupalište</w:t>
      </w:r>
    </w:p>
    <w:p w14:paraId="055ACA4D" w14:textId="77777777" w:rsidR="00CE0C1E" w:rsidRPr="009D4AEF" w:rsidRDefault="00CE0C1E" w:rsidP="00CE0C1E">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nije predviđen dodatni sadržaj</w:t>
      </w:r>
      <w:r w:rsidRPr="009D4AEF">
        <w:rPr>
          <w:rFonts w:eastAsia="Verdana"/>
          <w:bCs/>
          <w:lang w:val="sr-Latn-ME"/>
        </w:rPr>
        <w:t>.</w:t>
      </w:r>
    </w:p>
    <w:p w14:paraId="024C9B1A" w14:textId="60F9D17E" w:rsidR="008D2C77" w:rsidRDefault="00BB6633" w:rsidP="009D4AEF">
      <w:pPr>
        <w:tabs>
          <w:tab w:val="left" w:pos="-142"/>
          <w:tab w:val="left" w:pos="426"/>
        </w:tabs>
        <w:spacing w:line="264" w:lineRule="auto"/>
        <w:ind w:right="-567"/>
        <w:rPr>
          <w:rFonts w:eastAsia="Verdana"/>
          <w:b/>
          <w:bCs/>
          <w:lang w:val="sr-Latn-ME"/>
        </w:rPr>
      </w:pPr>
      <w:r w:rsidRPr="009D4AEF">
        <w:rPr>
          <w:rFonts w:eastAsia="Verdana"/>
          <w:bCs/>
          <w:lang w:val="sr-Latn-ME"/>
        </w:rPr>
        <w:t xml:space="preserve">Minimalna cijena </w:t>
      </w:r>
      <w:r w:rsidR="00D93CB7" w:rsidRPr="009D4AEF">
        <w:rPr>
          <w:rFonts w:eastAsia="Verdana"/>
          <w:bCs/>
          <w:lang w:val="sr-Latn-ME"/>
        </w:rPr>
        <w:t xml:space="preserve">sezonskog </w:t>
      </w:r>
      <w:r w:rsidRPr="009D4AEF">
        <w:rPr>
          <w:rFonts w:eastAsia="Verdana"/>
          <w:bCs/>
          <w:lang w:val="sr-Latn-ME"/>
        </w:rPr>
        <w:t>korišćenja/zakupa</w:t>
      </w:r>
      <w:r w:rsidRPr="009D4AEF">
        <w:rPr>
          <w:rFonts w:eastAsia="Verdana"/>
          <w:b/>
          <w:bCs/>
          <w:lang w:val="sr-Latn-ME"/>
        </w:rPr>
        <w:t xml:space="preserve">: </w:t>
      </w:r>
      <w:r w:rsidR="00D93CB7" w:rsidRPr="0009057D">
        <w:rPr>
          <w:rFonts w:eastAsia="Verdana"/>
          <w:b/>
          <w:bCs/>
          <w:lang w:val="sr-Latn-ME"/>
        </w:rPr>
        <w:t>500</w:t>
      </w:r>
      <w:r w:rsidRPr="0009057D">
        <w:rPr>
          <w:rFonts w:eastAsia="Verdana"/>
          <w:b/>
          <w:bCs/>
          <w:lang w:val="sr-Latn-ME"/>
        </w:rPr>
        <w:t>,00</w:t>
      </w:r>
      <w:r w:rsidRPr="009D4AEF">
        <w:rPr>
          <w:rFonts w:eastAsia="Verdana"/>
          <w:b/>
          <w:bCs/>
          <w:lang w:val="sr-Latn-ME"/>
        </w:rPr>
        <w:t xml:space="preserve"> €</w:t>
      </w:r>
      <w:r w:rsidR="009D4AEF">
        <w:rPr>
          <w:rFonts w:eastAsia="Verdana"/>
          <w:b/>
          <w:bCs/>
          <w:lang w:val="sr-Latn-ME"/>
        </w:rPr>
        <w:t xml:space="preserve"> + PDV.</w:t>
      </w:r>
    </w:p>
    <w:p w14:paraId="12F03E07" w14:textId="77777777" w:rsidR="008D2C77" w:rsidRDefault="008D2C77" w:rsidP="009D4AEF">
      <w:pPr>
        <w:tabs>
          <w:tab w:val="left" w:pos="-142"/>
          <w:tab w:val="left" w:pos="426"/>
        </w:tabs>
        <w:spacing w:line="264" w:lineRule="auto"/>
        <w:ind w:right="-567"/>
        <w:rPr>
          <w:rFonts w:eastAsia="Verdana"/>
          <w:b/>
          <w:bCs/>
          <w:lang w:val="sr-Latn-ME"/>
        </w:rPr>
      </w:pPr>
    </w:p>
    <w:p w14:paraId="2588493E" w14:textId="77777777" w:rsidR="008D2C77" w:rsidRDefault="008D2C77" w:rsidP="009D4AEF">
      <w:pPr>
        <w:tabs>
          <w:tab w:val="left" w:pos="-142"/>
          <w:tab w:val="left" w:pos="426"/>
        </w:tabs>
        <w:spacing w:line="264" w:lineRule="auto"/>
        <w:ind w:right="-567"/>
        <w:rPr>
          <w:rFonts w:eastAsia="Verdana"/>
          <w:b/>
          <w:bCs/>
          <w:lang w:val="sr-Latn-ME"/>
        </w:rPr>
      </w:pPr>
    </w:p>
    <w:p w14:paraId="74080D4D" w14:textId="1614AFCE" w:rsidR="000C7DF7" w:rsidRDefault="001E522A" w:rsidP="009D4AEF">
      <w:pPr>
        <w:tabs>
          <w:tab w:val="left" w:pos="-142"/>
          <w:tab w:val="left" w:pos="426"/>
        </w:tabs>
        <w:spacing w:line="264" w:lineRule="auto"/>
        <w:ind w:right="-567"/>
        <w:rPr>
          <w:rFonts w:eastAsia="Verdana"/>
          <w:b/>
          <w:bCs/>
          <w:lang w:val="sr-Latn-ME"/>
        </w:rPr>
      </w:pPr>
      <w:r>
        <w:rPr>
          <w:rFonts w:eastAsia="Verdana"/>
          <w:b/>
          <w:bCs/>
          <w:lang w:val="sr-Latn-ME"/>
        </w:rPr>
        <w:t>2. BAR</w:t>
      </w:r>
    </w:p>
    <w:p w14:paraId="4172FC2A" w14:textId="77777777" w:rsidR="000C7DF7" w:rsidRDefault="000C7DF7" w:rsidP="009D4AEF">
      <w:pPr>
        <w:tabs>
          <w:tab w:val="left" w:pos="-142"/>
          <w:tab w:val="left" w:pos="426"/>
        </w:tabs>
        <w:spacing w:line="264" w:lineRule="auto"/>
        <w:ind w:right="-567"/>
        <w:rPr>
          <w:rFonts w:eastAsia="Verdana"/>
          <w:b/>
          <w:bCs/>
          <w:lang w:val="sr-Latn-ME"/>
        </w:rPr>
      </w:pPr>
    </w:p>
    <w:p w14:paraId="7965DD92" w14:textId="3E0899DA" w:rsidR="000C7DF7" w:rsidRPr="00D93CB7" w:rsidRDefault="001E522A" w:rsidP="000C7DF7">
      <w:pPr>
        <w:spacing w:line="257" w:lineRule="auto"/>
        <w:ind w:right="-567"/>
        <w:jc w:val="both"/>
        <w:rPr>
          <w:rFonts w:eastAsia="Calibri"/>
          <w:lang w:val="sr-Latn-ME" w:eastAsia="en-US"/>
        </w:rPr>
      </w:pPr>
      <w:r>
        <w:rPr>
          <w:b/>
          <w:lang w:val="sr-Latn-ME"/>
        </w:rPr>
        <w:t>2</w:t>
      </w:r>
      <w:r w:rsidR="000C7DF7">
        <w:rPr>
          <w:b/>
          <w:lang w:val="sr-Latn-ME"/>
        </w:rPr>
        <w:t>.</w:t>
      </w:r>
      <w:r>
        <w:rPr>
          <w:b/>
          <w:lang w:val="sr-Latn-ME"/>
        </w:rPr>
        <w:t>1</w:t>
      </w:r>
      <w:r w:rsidR="000C7DF7">
        <w:rPr>
          <w:b/>
          <w:lang w:val="sr-Latn-ME"/>
        </w:rPr>
        <w:t xml:space="preserve">. </w:t>
      </w:r>
      <w:r w:rsidR="000C7DF7" w:rsidRPr="009D4AEF">
        <w:rPr>
          <w:lang w:val="sr-Latn-ME"/>
        </w:rPr>
        <w:t>Predmet korišćenja je dio morskog</w:t>
      </w:r>
      <w:r w:rsidR="000C7DF7">
        <w:rPr>
          <w:b/>
          <w:lang w:val="sr-Latn-ME"/>
        </w:rPr>
        <w:t xml:space="preserve"> </w:t>
      </w:r>
      <w:r w:rsidR="000C7DF7" w:rsidRPr="009D4AEF">
        <w:rPr>
          <w:lang w:val="sr-Latn-ME"/>
        </w:rPr>
        <w:t>dobra</w:t>
      </w:r>
      <w:r w:rsidR="000C7DF7">
        <w:rPr>
          <w:b/>
          <w:lang w:val="sr-Latn-ME"/>
        </w:rPr>
        <w:t xml:space="preserve"> </w:t>
      </w:r>
      <w:r w:rsidR="000C7DF7">
        <w:rPr>
          <w:lang w:val="sr-Latn-ME"/>
        </w:rPr>
        <w:t>u Baru, plaža na istočnom dijelu poluostrva Volujica, na lokalitetu Bigovica, na granici katastarskih opština Polje i Novi Bar dužini od 27m</w:t>
      </w:r>
      <w:r w:rsidR="000C7DF7" w:rsidRPr="000C7DF7">
        <w:rPr>
          <w:vertAlign w:val="superscript"/>
          <w:lang w:val="sr-Latn-ME"/>
        </w:rPr>
        <w:t>1</w:t>
      </w:r>
      <w:r w:rsidR="000C7DF7">
        <w:rPr>
          <w:lang w:val="sr-Latn-ME"/>
        </w:rPr>
        <w:t>/površine 250m</w:t>
      </w:r>
      <w:r w:rsidR="000C7DF7" w:rsidRPr="000C7DF7">
        <w:rPr>
          <w:vertAlign w:val="superscript"/>
          <w:lang w:val="sr-Latn-ME"/>
        </w:rPr>
        <w:t>2</w:t>
      </w:r>
      <w:r w:rsidR="000C7DF7">
        <w:rPr>
          <w:lang w:val="sr-Latn-ME"/>
        </w:rPr>
        <w:t xml:space="preserve">, dio kat. parcele 1711 KO Polje, sa pripadajućim akva prostorom, lokacija označena kao </w:t>
      </w:r>
      <w:r w:rsidR="000C7DF7">
        <w:rPr>
          <w:b/>
          <w:lang w:val="sr-Latn-ME"/>
        </w:rPr>
        <w:t>9A</w:t>
      </w:r>
      <w:r w:rsidR="000C7DF7" w:rsidRPr="009D4AEF">
        <w:rPr>
          <w:rFonts w:eastAsia="Calibri"/>
          <w:lang w:val="sr-Latn-ME" w:eastAsia="en-US"/>
        </w:rPr>
        <w:t xml:space="preserve"> </w:t>
      </w:r>
      <w:r w:rsidR="000C7DF7" w:rsidRPr="00D93CB7">
        <w:rPr>
          <w:rFonts w:eastAsia="Calibri"/>
          <w:lang w:val="sr-Latn-ME" w:eastAsia="en-US"/>
        </w:rPr>
        <w:t xml:space="preserve">u Atlasu crnogorskih plaža i kupališta u opštini </w:t>
      </w:r>
      <w:r w:rsidR="000C7DF7">
        <w:rPr>
          <w:rFonts w:eastAsia="Calibri"/>
          <w:lang w:val="sr-Latn-ME" w:eastAsia="en-US"/>
        </w:rPr>
        <w:t>Bar</w:t>
      </w:r>
      <w:r w:rsidR="000C7DF7" w:rsidRPr="00D93CB7">
        <w:rPr>
          <w:rFonts w:eastAsia="Calibri"/>
          <w:lang w:val="sr-Latn-ME" w:eastAsia="en-US"/>
        </w:rPr>
        <w:t>.</w:t>
      </w:r>
    </w:p>
    <w:p w14:paraId="0A6E33BE" w14:textId="77777777" w:rsidR="000C7DF7" w:rsidRDefault="000C7DF7" w:rsidP="000C7DF7">
      <w:pPr>
        <w:tabs>
          <w:tab w:val="left" w:pos="-142"/>
          <w:tab w:val="left" w:pos="426"/>
        </w:tabs>
        <w:spacing w:line="264" w:lineRule="auto"/>
        <w:ind w:right="-567"/>
        <w:jc w:val="both"/>
        <w:rPr>
          <w:rFonts w:eastAsia="Calibri"/>
          <w:lang w:val="sr-Latn-ME" w:eastAsia="en-US"/>
        </w:rPr>
      </w:pPr>
    </w:p>
    <w:p w14:paraId="40C3B393" w14:textId="17FFFBED" w:rsidR="000C7DF7" w:rsidRPr="009D4AEF" w:rsidRDefault="000C7DF7" w:rsidP="000C7DF7">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 izletničko</w:t>
      </w:r>
    </w:p>
    <w:p w14:paraId="2ECCE70B" w14:textId="3D66A3B6" w:rsidR="000C7DF7" w:rsidRPr="009D4AEF" w:rsidRDefault="000C7DF7" w:rsidP="000C7DF7">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nije predviđen dodatni sadržaj.</w:t>
      </w:r>
    </w:p>
    <w:p w14:paraId="05C86645" w14:textId="30A840A3" w:rsidR="000C7DF7" w:rsidRDefault="000C7DF7" w:rsidP="000C7DF7">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7A6F53" w:rsidRPr="007A6F53">
        <w:rPr>
          <w:rFonts w:eastAsia="Verdana"/>
          <w:b/>
          <w:bCs/>
          <w:lang w:val="sr-Latn-ME"/>
        </w:rPr>
        <w:t>500</w:t>
      </w:r>
      <w:r w:rsidRPr="007A6F53">
        <w:rPr>
          <w:rFonts w:eastAsia="Verdana"/>
          <w:b/>
          <w:bCs/>
          <w:lang w:val="sr-Latn-ME"/>
        </w:rPr>
        <w:t>,00</w:t>
      </w:r>
      <w:r w:rsidRPr="009D4AEF">
        <w:rPr>
          <w:rFonts w:eastAsia="Verdana"/>
          <w:b/>
          <w:bCs/>
          <w:lang w:val="sr-Latn-ME"/>
        </w:rPr>
        <w:t xml:space="preserve"> €</w:t>
      </w:r>
      <w:r>
        <w:rPr>
          <w:rFonts w:eastAsia="Verdana"/>
          <w:b/>
          <w:bCs/>
          <w:lang w:val="sr-Latn-ME"/>
        </w:rPr>
        <w:t xml:space="preserve"> + PDV.</w:t>
      </w:r>
    </w:p>
    <w:p w14:paraId="3E8D543C" w14:textId="77777777" w:rsidR="0092200B" w:rsidRDefault="0092200B" w:rsidP="000C7DF7">
      <w:pPr>
        <w:tabs>
          <w:tab w:val="left" w:pos="-142"/>
          <w:tab w:val="left" w:pos="426"/>
        </w:tabs>
        <w:spacing w:line="264" w:lineRule="auto"/>
        <w:ind w:right="-567"/>
        <w:rPr>
          <w:rFonts w:eastAsia="Verdana"/>
          <w:b/>
          <w:bCs/>
          <w:lang w:val="sr-Latn-ME"/>
        </w:rPr>
      </w:pPr>
    </w:p>
    <w:p w14:paraId="7340A51B" w14:textId="77777777" w:rsidR="000C7DF7" w:rsidRPr="009D4AEF" w:rsidRDefault="000C7DF7" w:rsidP="009D4AEF">
      <w:pPr>
        <w:tabs>
          <w:tab w:val="left" w:pos="-142"/>
          <w:tab w:val="left" w:pos="426"/>
        </w:tabs>
        <w:spacing w:line="264" w:lineRule="auto"/>
        <w:ind w:right="-567"/>
        <w:rPr>
          <w:rFonts w:eastAsia="Verdana"/>
          <w:bCs/>
          <w:lang w:val="sr-Latn-ME"/>
        </w:rPr>
      </w:pPr>
    </w:p>
    <w:p w14:paraId="79F4F7AC" w14:textId="0EBE6CF0" w:rsidR="0092200B" w:rsidRPr="00D93CB7" w:rsidRDefault="001E522A" w:rsidP="0092200B">
      <w:pPr>
        <w:spacing w:line="257" w:lineRule="auto"/>
        <w:ind w:right="-567"/>
        <w:jc w:val="both"/>
        <w:rPr>
          <w:rFonts w:eastAsia="Calibri"/>
          <w:lang w:val="sr-Latn-ME" w:eastAsia="en-US"/>
        </w:rPr>
      </w:pPr>
      <w:r>
        <w:rPr>
          <w:b/>
          <w:lang w:val="sr-Latn-ME"/>
        </w:rPr>
        <w:t>2</w:t>
      </w:r>
      <w:r w:rsidR="0092200B">
        <w:rPr>
          <w:b/>
          <w:lang w:val="sr-Latn-ME"/>
        </w:rPr>
        <w:t>.</w:t>
      </w:r>
      <w:r>
        <w:rPr>
          <w:b/>
          <w:lang w:val="sr-Latn-ME"/>
        </w:rPr>
        <w:t>2</w:t>
      </w:r>
      <w:r w:rsidR="0092200B">
        <w:rPr>
          <w:b/>
          <w:lang w:val="sr-Latn-ME"/>
        </w:rPr>
        <w:t xml:space="preserve">. </w:t>
      </w:r>
      <w:r w:rsidR="0092200B" w:rsidRPr="009D4AEF">
        <w:rPr>
          <w:lang w:val="sr-Latn-ME"/>
        </w:rPr>
        <w:t>Predmet korišćenja je dio morskog</w:t>
      </w:r>
      <w:r w:rsidR="0092200B">
        <w:rPr>
          <w:b/>
          <w:lang w:val="sr-Latn-ME"/>
        </w:rPr>
        <w:t xml:space="preserve"> </w:t>
      </w:r>
      <w:r w:rsidR="0092200B" w:rsidRPr="009D4AEF">
        <w:rPr>
          <w:lang w:val="sr-Latn-ME"/>
        </w:rPr>
        <w:t>dobra</w:t>
      </w:r>
      <w:r w:rsidR="0092200B">
        <w:rPr>
          <w:b/>
          <w:lang w:val="sr-Latn-ME"/>
        </w:rPr>
        <w:t xml:space="preserve"> </w:t>
      </w:r>
      <w:r w:rsidR="0092200B">
        <w:rPr>
          <w:lang w:val="sr-Latn-ME"/>
        </w:rPr>
        <w:t>u Baru, u naselju Dobra Voda, obala na lokalitetu Ujtin potoka u dužini od 22</w:t>
      </w:r>
      <w:r w:rsidR="00BA29D4">
        <w:rPr>
          <w:lang w:val="sr-Latn-ME"/>
        </w:rPr>
        <w:t xml:space="preserve"> </w:t>
      </w:r>
      <w:r w:rsidR="0092200B">
        <w:rPr>
          <w:lang w:val="sr-Latn-ME"/>
        </w:rPr>
        <w:t>m</w:t>
      </w:r>
      <w:r w:rsidR="0092200B" w:rsidRPr="00BA29D4">
        <w:rPr>
          <w:vertAlign w:val="superscript"/>
          <w:lang w:val="sr-Latn-ME"/>
        </w:rPr>
        <w:t>1</w:t>
      </w:r>
      <w:r w:rsidR="0092200B">
        <w:rPr>
          <w:lang w:val="sr-Latn-ME"/>
        </w:rPr>
        <w:t>/površine 500</w:t>
      </w:r>
      <w:r w:rsidR="00BA29D4">
        <w:rPr>
          <w:lang w:val="sr-Latn-ME"/>
        </w:rPr>
        <w:t xml:space="preserve"> </w:t>
      </w:r>
      <w:r w:rsidR="0092200B">
        <w:rPr>
          <w:lang w:val="sr-Latn-ME"/>
        </w:rPr>
        <w:t>m</w:t>
      </w:r>
      <w:r w:rsidR="0092200B" w:rsidRPr="00BA29D4">
        <w:rPr>
          <w:vertAlign w:val="superscript"/>
          <w:lang w:val="sr-Latn-ME"/>
        </w:rPr>
        <w:t>2</w:t>
      </w:r>
      <w:r w:rsidR="0092200B">
        <w:rPr>
          <w:lang w:val="sr-Latn-ME"/>
        </w:rPr>
        <w:t>, dio kat. parcele 3192</w:t>
      </w:r>
      <w:r w:rsidR="00D76AE6">
        <w:rPr>
          <w:lang w:val="sr-Latn-ME"/>
        </w:rPr>
        <w:t xml:space="preserve"> KO Dobre vode, obala ispod kat. parcele 3187 KO Dobre Vode</w:t>
      </w:r>
      <w:r w:rsidR="0092200B">
        <w:rPr>
          <w:lang w:val="sr-Latn-ME"/>
        </w:rPr>
        <w:t xml:space="preserve">, sa pripadajućim akva prostorom, lokacija označena kao </w:t>
      </w:r>
      <w:r w:rsidR="00D76AE6">
        <w:rPr>
          <w:b/>
          <w:lang w:val="sr-Latn-ME"/>
        </w:rPr>
        <w:t>10</w:t>
      </w:r>
      <w:r w:rsidR="0092200B">
        <w:rPr>
          <w:b/>
          <w:lang w:val="sr-Latn-ME"/>
        </w:rPr>
        <w:t>A</w:t>
      </w:r>
      <w:r w:rsidR="00D76AE6">
        <w:rPr>
          <w:b/>
          <w:lang w:val="sr-Latn-ME"/>
        </w:rPr>
        <w:t>1</w:t>
      </w:r>
      <w:r w:rsidR="0092200B" w:rsidRPr="009D4AEF">
        <w:rPr>
          <w:rFonts w:eastAsia="Calibri"/>
          <w:lang w:val="sr-Latn-ME" w:eastAsia="en-US"/>
        </w:rPr>
        <w:t xml:space="preserve"> </w:t>
      </w:r>
      <w:r w:rsidR="0092200B" w:rsidRPr="00D93CB7">
        <w:rPr>
          <w:rFonts w:eastAsia="Calibri"/>
          <w:lang w:val="sr-Latn-ME" w:eastAsia="en-US"/>
        </w:rPr>
        <w:t xml:space="preserve">u Atlasu crnogorskih plaža i kupališta u opštini </w:t>
      </w:r>
      <w:r w:rsidR="0092200B">
        <w:rPr>
          <w:rFonts w:eastAsia="Calibri"/>
          <w:lang w:val="sr-Latn-ME" w:eastAsia="en-US"/>
        </w:rPr>
        <w:t>Bar</w:t>
      </w:r>
      <w:r w:rsidR="0092200B" w:rsidRPr="00D93CB7">
        <w:rPr>
          <w:rFonts w:eastAsia="Calibri"/>
          <w:lang w:val="sr-Latn-ME" w:eastAsia="en-US"/>
        </w:rPr>
        <w:t>.</w:t>
      </w:r>
    </w:p>
    <w:p w14:paraId="200F9AB7" w14:textId="77777777" w:rsidR="0092200B" w:rsidRDefault="0092200B" w:rsidP="0092200B">
      <w:pPr>
        <w:tabs>
          <w:tab w:val="left" w:pos="-142"/>
          <w:tab w:val="left" w:pos="426"/>
        </w:tabs>
        <w:spacing w:line="264" w:lineRule="auto"/>
        <w:ind w:right="-567"/>
        <w:jc w:val="both"/>
        <w:rPr>
          <w:rFonts w:eastAsia="Calibri"/>
          <w:lang w:val="sr-Latn-ME" w:eastAsia="en-US"/>
        </w:rPr>
      </w:pPr>
    </w:p>
    <w:p w14:paraId="11AF2CDC" w14:textId="5C6155B8" w:rsidR="0092200B" w:rsidRPr="009D4AEF" w:rsidRDefault="0092200B" w:rsidP="0092200B">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w:t>
      </w:r>
      <w:r w:rsidR="00BA29D4">
        <w:rPr>
          <w:rFonts w:eastAsia="Verdana"/>
          <w:bCs/>
          <w:lang w:val="sr-Latn-ME"/>
        </w:rPr>
        <w:t>-porodično</w:t>
      </w:r>
    </w:p>
    <w:p w14:paraId="0858A740" w14:textId="20A34790" w:rsidR="0092200B" w:rsidRPr="009D4AEF" w:rsidRDefault="00BA29D4" w:rsidP="0092200B">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je predviđen konzervator za sladoled - 1kom</w:t>
      </w:r>
      <w:r w:rsidR="0092200B">
        <w:rPr>
          <w:rFonts w:eastAsia="Verdana"/>
          <w:bCs/>
          <w:lang w:val="sr-Latn-ME"/>
        </w:rPr>
        <w:t>.</w:t>
      </w:r>
    </w:p>
    <w:p w14:paraId="4C1505FC" w14:textId="41C46E2E" w:rsidR="0092200B" w:rsidRDefault="0092200B" w:rsidP="0092200B">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6967D5" w:rsidRPr="006967D5">
        <w:rPr>
          <w:rFonts w:eastAsia="Verdana"/>
          <w:b/>
          <w:bCs/>
          <w:lang w:val="sr-Latn-ME"/>
        </w:rPr>
        <w:t>988</w:t>
      </w:r>
      <w:r w:rsidRPr="006967D5">
        <w:rPr>
          <w:rFonts w:eastAsia="Verdana"/>
          <w:b/>
          <w:bCs/>
          <w:lang w:val="sr-Latn-ME"/>
        </w:rPr>
        <w:t>,00</w:t>
      </w:r>
      <w:r w:rsidRPr="009D4AEF">
        <w:rPr>
          <w:rFonts w:eastAsia="Verdana"/>
          <w:b/>
          <w:bCs/>
          <w:lang w:val="sr-Latn-ME"/>
        </w:rPr>
        <w:t xml:space="preserve"> €</w:t>
      </w:r>
      <w:r>
        <w:rPr>
          <w:rFonts w:eastAsia="Verdana"/>
          <w:b/>
          <w:bCs/>
          <w:lang w:val="sr-Latn-ME"/>
        </w:rPr>
        <w:t xml:space="preserve"> + PDV.</w:t>
      </w:r>
    </w:p>
    <w:p w14:paraId="3409049A" w14:textId="77777777" w:rsidR="00BA29D4" w:rsidRDefault="00BA29D4" w:rsidP="0092200B">
      <w:pPr>
        <w:tabs>
          <w:tab w:val="left" w:pos="-142"/>
          <w:tab w:val="left" w:pos="426"/>
        </w:tabs>
        <w:spacing w:line="264" w:lineRule="auto"/>
        <w:ind w:right="-567"/>
        <w:rPr>
          <w:rFonts w:eastAsia="Verdana"/>
          <w:b/>
          <w:bCs/>
          <w:lang w:val="sr-Latn-ME"/>
        </w:rPr>
      </w:pPr>
    </w:p>
    <w:p w14:paraId="72ABA79F" w14:textId="77777777" w:rsidR="00BA29D4" w:rsidRDefault="00BA29D4" w:rsidP="0092200B">
      <w:pPr>
        <w:tabs>
          <w:tab w:val="left" w:pos="-142"/>
          <w:tab w:val="left" w:pos="426"/>
        </w:tabs>
        <w:spacing w:line="264" w:lineRule="auto"/>
        <w:ind w:right="-567"/>
        <w:rPr>
          <w:rFonts w:eastAsia="Verdana"/>
          <w:b/>
          <w:bCs/>
          <w:lang w:val="sr-Latn-ME"/>
        </w:rPr>
      </w:pPr>
    </w:p>
    <w:p w14:paraId="4A20E50C" w14:textId="589E0F5F" w:rsidR="00BA29D4" w:rsidRPr="00D93CB7" w:rsidRDefault="001E522A" w:rsidP="00BA29D4">
      <w:pPr>
        <w:spacing w:line="257" w:lineRule="auto"/>
        <w:ind w:right="-567"/>
        <w:jc w:val="both"/>
        <w:rPr>
          <w:rFonts w:eastAsia="Calibri"/>
          <w:lang w:val="sr-Latn-ME" w:eastAsia="en-US"/>
        </w:rPr>
      </w:pPr>
      <w:r>
        <w:rPr>
          <w:b/>
          <w:lang w:val="sr-Latn-ME"/>
        </w:rPr>
        <w:t>2</w:t>
      </w:r>
      <w:r w:rsidR="00BA29D4">
        <w:rPr>
          <w:b/>
          <w:lang w:val="sr-Latn-ME"/>
        </w:rPr>
        <w:t>.</w:t>
      </w:r>
      <w:r>
        <w:rPr>
          <w:b/>
          <w:lang w:val="sr-Latn-ME"/>
        </w:rPr>
        <w:t>3</w:t>
      </w:r>
      <w:r w:rsidR="00BA29D4">
        <w:rPr>
          <w:b/>
          <w:lang w:val="sr-Latn-ME"/>
        </w:rPr>
        <w:t xml:space="preserve">. </w:t>
      </w:r>
      <w:r w:rsidR="00BA29D4" w:rsidRPr="009D4AEF">
        <w:rPr>
          <w:lang w:val="sr-Latn-ME"/>
        </w:rPr>
        <w:t>Predmet korišćenja je dio morskog</w:t>
      </w:r>
      <w:r w:rsidR="00BA29D4">
        <w:rPr>
          <w:b/>
          <w:lang w:val="sr-Latn-ME"/>
        </w:rPr>
        <w:t xml:space="preserve"> </w:t>
      </w:r>
      <w:r w:rsidR="00BA29D4" w:rsidRPr="009D4AEF">
        <w:rPr>
          <w:lang w:val="sr-Latn-ME"/>
        </w:rPr>
        <w:t>dobra</w:t>
      </w:r>
      <w:r w:rsidR="00BA29D4">
        <w:rPr>
          <w:b/>
          <w:lang w:val="sr-Latn-ME"/>
        </w:rPr>
        <w:t xml:space="preserve"> </w:t>
      </w:r>
      <w:r w:rsidR="00BA29D4">
        <w:rPr>
          <w:lang w:val="sr-Latn-ME"/>
        </w:rPr>
        <w:t>u Baru, u naselju Dobra Voda, obala na lokalitetu Ujtin potoka u dužini od 35 m</w:t>
      </w:r>
      <w:r w:rsidR="00BA29D4" w:rsidRPr="00BA29D4">
        <w:rPr>
          <w:vertAlign w:val="superscript"/>
          <w:lang w:val="sr-Latn-ME"/>
        </w:rPr>
        <w:t>1</w:t>
      </w:r>
      <w:r w:rsidR="00BA29D4">
        <w:rPr>
          <w:lang w:val="sr-Latn-ME"/>
        </w:rPr>
        <w:t>/površine 307 m</w:t>
      </w:r>
      <w:r w:rsidR="00BA29D4" w:rsidRPr="00BA29D4">
        <w:rPr>
          <w:vertAlign w:val="superscript"/>
          <w:lang w:val="sr-Latn-ME"/>
        </w:rPr>
        <w:t>2</w:t>
      </w:r>
      <w:r w:rsidR="00BA29D4">
        <w:rPr>
          <w:lang w:val="sr-Latn-ME"/>
        </w:rPr>
        <w:t xml:space="preserve">, dio kat. parcele 3192 KO Dobre vode, obala ispod kat. parcele 2798/1 i 2814 KO Dobre Vode, sa pripadajućim akva prostorom, lokacija označena kao </w:t>
      </w:r>
      <w:r w:rsidR="00BA29D4">
        <w:rPr>
          <w:b/>
          <w:lang w:val="sr-Latn-ME"/>
        </w:rPr>
        <w:t>10A3</w:t>
      </w:r>
      <w:r w:rsidR="00BA29D4" w:rsidRPr="009D4AEF">
        <w:rPr>
          <w:rFonts w:eastAsia="Calibri"/>
          <w:lang w:val="sr-Latn-ME" w:eastAsia="en-US"/>
        </w:rPr>
        <w:t xml:space="preserve"> </w:t>
      </w:r>
      <w:r w:rsidR="00BA29D4" w:rsidRPr="00D93CB7">
        <w:rPr>
          <w:rFonts w:eastAsia="Calibri"/>
          <w:lang w:val="sr-Latn-ME" w:eastAsia="en-US"/>
        </w:rPr>
        <w:t xml:space="preserve">u Atlasu crnogorskih plaža i kupališta u opštini </w:t>
      </w:r>
      <w:r w:rsidR="00BA29D4">
        <w:rPr>
          <w:rFonts w:eastAsia="Calibri"/>
          <w:lang w:val="sr-Latn-ME" w:eastAsia="en-US"/>
        </w:rPr>
        <w:t>Bar</w:t>
      </w:r>
      <w:r w:rsidR="00BA29D4" w:rsidRPr="00D93CB7">
        <w:rPr>
          <w:rFonts w:eastAsia="Calibri"/>
          <w:lang w:val="sr-Latn-ME" w:eastAsia="en-US"/>
        </w:rPr>
        <w:t>.</w:t>
      </w:r>
    </w:p>
    <w:p w14:paraId="6AFFDBC4" w14:textId="77777777" w:rsidR="00BA29D4" w:rsidRPr="009D4AEF" w:rsidRDefault="00BA29D4" w:rsidP="00BA29D4">
      <w:pPr>
        <w:tabs>
          <w:tab w:val="left" w:pos="-142"/>
          <w:tab w:val="left" w:pos="426"/>
        </w:tabs>
        <w:spacing w:line="264" w:lineRule="auto"/>
        <w:ind w:right="-567"/>
        <w:jc w:val="both"/>
        <w:rPr>
          <w:rFonts w:eastAsia="Calibri"/>
          <w:lang w:val="sr-Latn-ME" w:eastAsia="en-US"/>
        </w:rPr>
      </w:pPr>
    </w:p>
    <w:p w14:paraId="749EE94F" w14:textId="77777777" w:rsidR="00BA29D4" w:rsidRDefault="00BA29D4" w:rsidP="00BA29D4">
      <w:pPr>
        <w:tabs>
          <w:tab w:val="left" w:pos="-142"/>
          <w:tab w:val="left" w:pos="426"/>
        </w:tabs>
        <w:spacing w:line="264" w:lineRule="auto"/>
        <w:ind w:right="-567"/>
        <w:jc w:val="both"/>
        <w:rPr>
          <w:rFonts w:eastAsia="Calibri"/>
          <w:lang w:val="sr-Latn-ME" w:eastAsia="en-US"/>
        </w:rPr>
      </w:pPr>
    </w:p>
    <w:p w14:paraId="0F696653" w14:textId="77777777" w:rsidR="00BA29D4" w:rsidRPr="009D4AEF" w:rsidRDefault="00BA29D4" w:rsidP="00BA29D4">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javno-porodično</w:t>
      </w:r>
    </w:p>
    <w:p w14:paraId="598743E9" w14:textId="77777777" w:rsidR="00BA29D4" w:rsidRPr="009D4AEF" w:rsidRDefault="00BA29D4" w:rsidP="00BA29D4">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je predviđen konzervator za sladoled - 1kom.</w:t>
      </w:r>
    </w:p>
    <w:p w14:paraId="35451F9B" w14:textId="27C3A0B2" w:rsidR="00BA29D4" w:rsidRDefault="00BA29D4" w:rsidP="00BA29D4">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156437" w:rsidRPr="00156437">
        <w:rPr>
          <w:rFonts w:eastAsia="Verdana"/>
          <w:b/>
          <w:bCs/>
          <w:lang w:val="sr-Latn-ME"/>
        </w:rPr>
        <w:t>771</w:t>
      </w:r>
      <w:r w:rsidRPr="00156437">
        <w:rPr>
          <w:rFonts w:eastAsia="Verdana"/>
          <w:b/>
          <w:bCs/>
          <w:lang w:val="sr-Latn-ME"/>
        </w:rPr>
        <w:t>,</w:t>
      </w:r>
      <w:r w:rsidR="00156437">
        <w:rPr>
          <w:rFonts w:eastAsia="Verdana"/>
          <w:b/>
          <w:bCs/>
          <w:lang w:val="sr-Latn-ME"/>
        </w:rPr>
        <w:t>84</w:t>
      </w:r>
      <w:r w:rsidRPr="009D4AEF">
        <w:rPr>
          <w:rFonts w:eastAsia="Verdana"/>
          <w:b/>
          <w:bCs/>
          <w:lang w:val="sr-Latn-ME"/>
        </w:rPr>
        <w:t xml:space="preserve"> €</w:t>
      </w:r>
      <w:r>
        <w:rPr>
          <w:rFonts w:eastAsia="Verdana"/>
          <w:b/>
          <w:bCs/>
          <w:lang w:val="sr-Latn-ME"/>
        </w:rPr>
        <w:t xml:space="preserve"> + PDV.</w:t>
      </w:r>
    </w:p>
    <w:p w14:paraId="37DA4E9B" w14:textId="77777777" w:rsidR="00BA29D4" w:rsidRDefault="00BA29D4" w:rsidP="00BA29D4">
      <w:pPr>
        <w:tabs>
          <w:tab w:val="left" w:pos="-142"/>
          <w:tab w:val="left" w:pos="426"/>
        </w:tabs>
        <w:spacing w:line="264" w:lineRule="auto"/>
        <w:ind w:right="-567"/>
        <w:rPr>
          <w:rFonts w:eastAsia="Verdana"/>
          <w:b/>
          <w:bCs/>
          <w:lang w:val="sr-Latn-ME"/>
        </w:rPr>
      </w:pPr>
    </w:p>
    <w:p w14:paraId="010E2724" w14:textId="77777777" w:rsidR="002B352A" w:rsidRDefault="002B352A" w:rsidP="00E47D07">
      <w:pPr>
        <w:tabs>
          <w:tab w:val="left" w:pos="0"/>
        </w:tabs>
        <w:ind w:right="-426"/>
        <w:jc w:val="both"/>
        <w:rPr>
          <w:rFonts w:eastAsia="Verdana"/>
          <w:b/>
          <w:bCs/>
          <w:lang w:val="sr-Latn-ME"/>
        </w:rPr>
      </w:pPr>
    </w:p>
    <w:p w14:paraId="17004282" w14:textId="77777777" w:rsidR="002B352A" w:rsidRPr="002E4C12" w:rsidRDefault="002B352A" w:rsidP="00211CFA">
      <w:pPr>
        <w:tabs>
          <w:tab w:val="left" w:pos="0"/>
        </w:tabs>
        <w:ind w:left="-284" w:right="-426"/>
        <w:jc w:val="both"/>
        <w:rPr>
          <w:rFonts w:eastAsia="Verdana"/>
          <w:b/>
          <w:bCs/>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II 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Default="00F7191F" w:rsidP="00F7191F">
      <w:pPr>
        <w:spacing w:line="254" w:lineRule="auto"/>
        <w:ind w:left="-284" w:right="-567"/>
        <w:jc w:val="both"/>
        <w:rPr>
          <w:lang w:val="sr-Latn-ME"/>
        </w:rPr>
      </w:pPr>
    </w:p>
    <w:p w14:paraId="492987D1" w14:textId="77777777" w:rsidR="00BA29D4" w:rsidRPr="002E4C12" w:rsidRDefault="00BA29D4" w:rsidP="00F7191F">
      <w:pPr>
        <w:spacing w:line="254" w:lineRule="auto"/>
        <w:ind w:left="-284" w:right="-567"/>
        <w:jc w:val="both"/>
        <w:rPr>
          <w:lang w:val="sr-Latn-ME"/>
        </w:rPr>
      </w:pPr>
    </w:p>
    <w:p w14:paraId="2D670D71"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657B81F6" w14:textId="77777777" w:rsidR="00F7191F"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590252A6" w14:textId="77777777" w:rsidR="00BA29D4" w:rsidRPr="002E4C12" w:rsidRDefault="00BA29D4" w:rsidP="00F7191F">
      <w:pPr>
        <w:pStyle w:val="Heading1"/>
        <w:tabs>
          <w:tab w:val="left" w:pos="396"/>
          <w:tab w:val="left" w:pos="3969"/>
        </w:tabs>
        <w:spacing w:before="170"/>
        <w:ind w:left="-284" w:right="-567"/>
        <w:rPr>
          <w:rFonts w:ascii="Times New Roman" w:hAnsi="Times New Roman" w:cs="Times New Roman"/>
          <w:sz w:val="24"/>
          <w:szCs w:val="24"/>
          <w:lang w:val="sr-Latn-ME"/>
        </w:rPr>
      </w:pPr>
    </w:p>
    <w:p w14:paraId="05006E67" w14:textId="77777777" w:rsidR="008366CF" w:rsidRDefault="00F7191F" w:rsidP="008366CF">
      <w:pPr>
        <w:tabs>
          <w:tab w:val="left" w:pos="284"/>
          <w:tab w:val="left" w:pos="5387"/>
        </w:tabs>
        <w:ind w:left="-284" w:right="-567"/>
        <w:jc w:val="both"/>
        <w:rPr>
          <w:b/>
          <w:lang w:val="sr-Latn-ME"/>
        </w:rPr>
      </w:pPr>
      <w:r w:rsidRPr="002E4C12">
        <w:rPr>
          <w:lang w:val="sr-Latn-ME"/>
        </w:rPr>
        <w:t xml:space="preserve">Lokacijama se pristupa preko postojećih staza i pristupnih komunikacija a izuzetno </w:t>
      </w:r>
      <w:r w:rsidRPr="00E0494B">
        <w:rPr>
          <w:b/>
          <w:lang w:val="sr-Latn-ME"/>
        </w:rPr>
        <w:t xml:space="preserve">ukoliko se pristupna staza nalazi na privatnoj parceli izabrani ponuđač je dužan da za korišćenje iste obezbijedi saglasnost vlasnika. </w:t>
      </w:r>
    </w:p>
    <w:p w14:paraId="74C5F1E9" w14:textId="77777777" w:rsidR="008366CF" w:rsidRDefault="008366CF" w:rsidP="008366CF">
      <w:pPr>
        <w:tabs>
          <w:tab w:val="left" w:pos="284"/>
          <w:tab w:val="left" w:pos="5387"/>
        </w:tabs>
        <w:ind w:left="-284" w:right="-567"/>
        <w:jc w:val="both"/>
        <w:rPr>
          <w:b/>
          <w:lang w:val="sr-Latn-ME"/>
        </w:rPr>
      </w:pPr>
    </w:p>
    <w:p w14:paraId="4B0E309A" w14:textId="7C982B66" w:rsidR="008366CF" w:rsidRPr="008366CF" w:rsidRDefault="008366CF" w:rsidP="008366CF">
      <w:pPr>
        <w:tabs>
          <w:tab w:val="left" w:pos="284"/>
          <w:tab w:val="left" w:pos="5387"/>
        </w:tabs>
        <w:ind w:left="-284" w:right="-567"/>
        <w:jc w:val="both"/>
        <w:rPr>
          <w:b/>
          <w:lang w:val="sr-Latn-ME"/>
        </w:rPr>
      </w:pPr>
      <w:r w:rsidRPr="008366CF">
        <w:rPr>
          <w:rFonts w:asciiTheme="majorBidi" w:eastAsia="Calibri" w:hAnsiTheme="majorBidi" w:cstheme="majorBidi"/>
          <w:lang w:val="sr-Latn-ME" w:eastAsia="en-US"/>
        </w:rPr>
        <w:t xml:space="preserve">Ukoliko tokom trajanja ugovora dođe do privođenja prostora trajnoj namjeni koja podrazumijeva izgradnju hotela visoke kategorije (hoteli kategorije 5* ili 4*) u neposrednom zaleđu, </w:t>
      </w:r>
      <w:r w:rsidRPr="008366CF">
        <w:rPr>
          <w:rFonts w:asciiTheme="majorBidi" w:eastAsia="Calibri" w:hAnsiTheme="majorBidi" w:cstheme="majorBidi"/>
          <w:color w:val="000000"/>
          <w:lang w:val="sr-Latn-ME" w:eastAsia="en-US"/>
        </w:rPr>
        <w:t xml:space="preserve">odnosno realizacije planskog dokumenta koja </w:t>
      </w:r>
      <w:r w:rsidRPr="008366CF">
        <w:rPr>
          <w:rFonts w:asciiTheme="majorBidi" w:eastAsia="Calibri" w:hAnsiTheme="majorBidi" w:cstheme="majorBidi"/>
          <w:lang w:val="sr-Latn-ME" w:eastAsia="en-US"/>
        </w:rPr>
        <w:t>isključuje korišćenje morskog dobra u skladu sa ovim ugovorom, ugovor se neće obnavljati i zakupac nema pravo da traži povraćaj do tada uloženih sredstava.</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Default="00F7191F" w:rsidP="00F7191F">
      <w:pPr>
        <w:tabs>
          <w:tab w:val="left" w:pos="284"/>
          <w:tab w:val="left" w:pos="5387"/>
        </w:tabs>
        <w:ind w:right="-567"/>
        <w:jc w:val="both"/>
        <w:rPr>
          <w:lang w:val="sr-Latn-ME"/>
        </w:rPr>
      </w:pPr>
    </w:p>
    <w:p w14:paraId="1CBDFD9E" w14:textId="77777777" w:rsidR="00E47D07" w:rsidRPr="002E4C12" w:rsidRDefault="00E47D07" w:rsidP="00F7191F">
      <w:pPr>
        <w:tabs>
          <w:tab w:val="left" w:pos="284"/>
          <w:tab w:val="left" w:pos="5387"/>
        </w:tabs>
        <w:ind w:right="-567"/>
        <w:jc w:val="both"/>
        <w:rPr>
          <w:lang w:val="sr-Latn-ME"/>
        </w:rPr>
      </w:pPr>
    </w:p>
    <w:p w14:paraId="408CED48" w14:textId="77777777" w:rsidR="00F7191F" w:rsidRDefault="00F7191F" w:rsidP="00F7191F">
      <w:pPr>
        <w:ind w:left="-284" w:right="-567"/>
        <w:jc w:val="both"/>
        <w:rPr>
          <w:b/>
          <w:lang w:val="sr-Latn-ME"/>
        </w:rPr>
      </w:pPr>
      <w:r w:rsidRPr="002E4C12">
        <w:rPr>
          <w:b/>
          <w:lang w:val="sr-Latn-ME"/>
        </w:rPr>
        <w:lastRenderedPageBreak/>
        <w:t>3.2. Naknada za korišćenje/zakupnina</w:t>
      </w:r>
    </w:p>
    <w:p w14:paraId="594C2AC6" w14:textId="77777777" w:rsidR="00BA29D4" w:rsidRPr="002E4C12" w:rsidRDefault="00BA29D4" w:rsidP="00F7191F">
      <w:pPr>
        <w:ind w:left="-284" w:right="-567"/>
        <w:jc w:val="both"/>
        <w:rPr>
          <w:b/>
          <w:lang w:val="sr-Latn-ME"/>
        </w:rPr>
      </w:pPr>
    </w:p>
    <w:p w14:paraId="7977C7DB" w14:textId="634D4CFC" w:rsidR="00F7191F" w:rsidRDefault="00F7191F" w:rsidP="00F7191F">
      <w:pPr>
        <w:ind w:left="-284" w:right="-567"/>
        <w:jc w:val="both"/>
        <w:rPr>
          <w:b/>
          <w:lang w:val="sr-Latn-ME"/>
        </w:rPr>
      </w:pPr>
      <w:r w:rsidRPr="002E4C12">
        <w:rPr>
          <w:b/>
          <w:lang w:val="sr-Latn-ME"/>
        </w:rPr>
        <w:t>Minimalne cijene sezonskog zakupa za 202</w:t>
      </w:r>
      <w:r w:rsidR="00BA29D4">
        <w:rPr>
          <w:b/>
          <w:lang w:val="sr-Latn-ME"/>
        </w:rPr>
        <w:t>3</w:t>
      </w:r>
      <w:r w:rsidRPr="002E4C12">
        <w:rPr>
          <w:b/>
          <w:lang w:val="sr-Latn-ME"/>
        </w:rPr>
        <w:t>.</w:t>
      </w:r>
      <w:r w:rsidR="00BA29D4">
        <w:rPr>
          <w:b/>
          <w:lang w:val="sr-Latn-ME"/>
        </w:rPr>
        <w:t xml:space="preserve"> </w:t>
      </w:r>
      <w:r w:rsidRPr="002E4C12">
        <w:rPr>
          <w:b/>
          <w:lang w:val="sr-Latn-ME"/>
        </w:rPr>
        <w:t>godinu date su bez uračunatog PDV-A.</w:t>
      </w:r>
    </w:p>
    <w:p w14:paraId="278F45AD" w14:textId="77777777" w:rsidR="00BA29D4" w:rsidRPr="002E4C12" w:rsidRDefault="00BA29D4" w:rsidP="00F7191F">
      <w:pPr>
        <w:ind w:left="-284" w:right="-567"/>
        <w:jc w:val="both"/>
        <w:rPr>
          <w:b/>
          <w:lang w:val="sr-Latn-ME"/>
        </w:rPr>
      </w:pPr>
    </w:p>
    <w:p w14:paraId="033B218F" w14:textId="77777777" w:rsidR="00F7191F" w:rsidRDefault="00F7191F" w:rsidP="00F7191F">
      <w:pPr>
        <w:ind w:left="-284" w:right="-567"/>
        <w:jc w:val="both"/>
        <w:rPr>
          <w:b/>
          <w:lang w:val="sr-Latn-ME"/>
        </w:rPr>
      </w:pPr>
      <w:r w:rsidRPr="002E4C12">
        <w:rPr>
          <w:b/>
          <w:lang w:val="sr-Latn-ME"/>
        </w:rPr>
        <w:t>Minimalna cijena zakupa, odnosno zakupnina/naknada za korišćenje morskog dobra se uvećava  za iznos PDV-a.</w:t>
      </w:r>
    </w:p>
    <w:p w14:paraId="3E70C76D" w14:textId="77777777" w:rsidR="00BA29D4" w:rsidRPr="002E4C12" w:rsidRDefault="00BA29D4" w:rsidP="00F7191F">
      <w:pPr>
        <w:ind w:left="-284" w:right="-567"/>
        <w:jc w:val="both"/>
        <w:rPr>
          <w:b/>
          <w:lang w:val="sr-Latn-ME"/>
        </w:rPr>
      </w:pPr>
    </w:p>
    <w:p w14:paraId="0E832E50" w14:textId="685934D6" w:rsidR="00F7191F" w:rsidRDefault="00F7191F" w:rsidP="00F7191F">
      <w:pPr>
        <w:tabs>
          <w:tab w:val="left" w:pos="284"/>
          <w:tab w:val="left" w:pos="5387"/>
        </w:tabs>
        <w:ind w:left="-284" w:right="-567"/>
        <w:jc w:val="both"/>
        <w:rPr>
          <w:lang w:val="sr-Latn-ME"/>
        </w:rPr>
      </w:pPr>
      <w:r w:rsidRPr="002E4C12">
        <w:rPr>
          <w:lang w:val="sr-Latn-ME"/>
        </w:rPr>
        <w:t xml:space="preserve">Minimalna cijena za svaku lokaciju obračunava se na sezonskom nivou saglasno </w:t>
      </w:r>
      <w:r w:rsidR="00BA29D4">
        <w:rPr>
          <w:lang w:val="sr-Latn-ME"/>
        </w:rPr>
        <w:t xml:space="preserve">važećim Izmjenama i dopunama </w:t>
      </w:r>
      <w:r w:rsidRPr="002E4C12">
        <w:rPr>
          <w:lang w:val="sr-Latn-ME"/>
        </w:rPr>
        <w:t>Cjenovnik</w:t>
      </w:r>
      <w:r w:rsidR="00BA29D4">
        <w:rPr>
          <w:lang w:val="sr-Latn-ME"/>
        </w:rPr>
        <w:t>a</w:t>
      </w:r>
      <w:r w:rsidRPr="002E4C12">
        <w:rPr>
          <w:lang w:val="sr-Latn-ME"/>
        </w:rPr>
        <w:t xml:space="preserve"> početnih naknada iz 20</w:t>
      </w:r>
      <w:r w:rsidR="00BA29D4">
        <w:rPr>
          <w:lang w:val="sr-Latn-ME"/>
        </w:rPr>
        <w:t>22</w:t>
      </w:r>
      <w:r w:rsidRPr="002E4C12">
        <w:rPr>
          <w:lang w:val="sr-Latn-ME"/>
        </w:rPr>
        <w:t>. god</w:t>
      </w:r>
      <w:r w:rsidR="00BA29D4">
        <w:rPr>
          <w:lang w:val="sr-Latn-ME"/>
        </w:rPr>
        <w:t>ine,</w:t>
      </w:r>
      <w:r w:rsidRPr="002E4C12">
        <w:rPr>
          <w:lang w:val="sr-Latn-ME"/>
        </w:rPr>
        <w:t xml:space="preserve"> koji je utvrdilo Javno preduzeće za upravljanje morskim dobrom. Minimalna cijena se odnosi na kalendarsku godinu bez obzira kad je ugovor zaključen.</w:t>
      </w:r>
    </w:p>
    <w:p w14:paraId="7CFDDF02" w14:textId="77777777" w:rsidR="00F7191F" w:rsidRPr="002E4C12" w:rsidRDefault="00F7191F" w:rsidP="00BA29D4">
      <w:pPr>
        <w:ind w:right="-567"/>
        <w:jc w:val="both"/>
        <w:rPr>
          <w:lang w:val="sr-Latn-ME"/>
        </w:rPr>
      </w:pPr>
    </w:p>
    <w:p w14:paraId="32615759" w14:textId="77777777" w:rsidR="00F7191F" w:rsidRDefault="00F7191F" w:rsidP="00F7191F">
      <w:pPr>
        <w:ind w:left="-284" w:right="-567"/>
        <w:jc w:val="both"/>
        <w:rPr>
          <w:lang w:val="sr-Latn-ME"/>
        </w:rPr>
      </w:pPr>
      <w:r w:rsidRPr="002E4C12">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04BF931C" w14:textId="77777777" w:rsidR="00F7191F" w:rsidRPr="002E4C12" w:rsidRDefault="00F7191F" w:rsidP="00F7191F">
      <w:pPr>
        <w:ind w:right="-567"/>
        <w:jc w:val="both"/>
        <w:rPr>
          <w:lang w:val="sr-Latn-ME"/>
        </w:rPr>
      </w:pPr>
    </w:p>
    <w:p w14:paraId="447B3BF0" w14:textId="77777777" w:rsidR="00F7191F" w:rsidRDefault="00F7191F" w:rsidP="00F7191F">
      <w:pPr>
        <w:ind w:left="-284" w:right="-567"/>
        <w:jc w:val="both"/>
        <w:rPr>
          <w:b/>
          <w:lang w:val="sr-Latn-ME"/>
        </w:rPr>
      </w:pPr>
      <w:r w:rsidRPr="002E4C12">
        <w:rPr>
          <w:b/>
          <w:lang w:val="sr-Latn-ME"/>
        </w:rPr>
        <w:t>3.3. Vrijeme zakupa</w:t>
      </w:r>
    </w:p>
    <w:p w14:paraId="414CEFCD" w14:textId="77777777" w:rsidR="00BA29D4" w:rsidRPr="002E4C12" w:rsidRDefault="00BA29D4" w:rsidP="00F7191F">
      <w:pPr>
        <w:ind w:left="-284" w:right="-567"/>
        <w:jc w:val="both"/>
        <w:rPr>
          <w:b/>
          <w:lang w:val="sr-Latn-ME"/>
        </w:rPr>
      </w:pPr>
    </w:p>
    <w:p w14:paraId="00BE0B99" w14:textId="43F9B19D" w:rsidR="00F7191F" w:rsidRDefault="00F7191F" w:rsidP="00BA29D4">
      <w:pPr>
        <w:ind w:left="-284" w:right="-567"/>
        <w:jc w:val="both"/>
        <w:rPr>
          <w:lang w:val="sr-Latn-ME"/>
        </w:rPr>
      </w:pPr>
      <w:r w:rsidRPr="002E4C12">
        <w:rPr>
          <w:lang w:val="sr-Latn-ME"/>
        </w:rPr>
        <w:t>Ugovori se zaključuju za 202</w:t>
      </w:r>
      <w:r w:rsidR="00BA29D4">
        <w:rPr>
          <w:lang w:val="sr-Latn-ME"/>
        </w:rPr>
        <w:t>3</w:t>
      </w:r>
      <w:r w:rsidRPr="002E4C12">
        <w:rPr>
          <w:lang w:val="sr-Latn-ME"/>
        </w:rPr>
        <w:t xml:space="preserve">. godinu od dana zaključenja ugovora do </w:t>
      </w:r>
      <w:r w:rsidR="00BA29D4">
        <w:rPr>
          <w:b/>
          <w:lang w:val="sr-Latn-ME"/>
        </w:rPr>
        <w:t>31</w:t>
      </w:r>
      <w:r w:rsidRPr="002E4C12">
        <w:rPr>
          <w:b/>
          <w:lang w:val="sr-Latn-ME"/>
        </w:rPr>
        <w:t>.</w:t>
      </w:r>
      <w:r w:rsidR="00BA29D4">
        <w:rPr>
          <w:b/>
          <w:lang w:val="sr-Latn-ME"/>
        </w:rPr>
        <w:t>12</w:t>
      </w:r>
      <w:r w:rsidRPr="002E4C12">
        <w:rPr>
          <w:b/>
          <w:lang w:val="sr-Latn-ME"/>
        </w:rPr>
        <w:t>.202</w:t>
      </w:r>
      <w:r w:rsidR="00BA29D4">
        <w:rPr>
          <w:b/>
          <w:lang w:val="sr-Latn-ME"/>
        </w:rPr>
        <w:t>3. godine</w:t>
      </w:r>
      <w:r w:rsidRPr="002E4C12">
        <w:rPr>
          <w:b/>
          <w:lang w:val="sr-Latn-ME"/>
        </w:rPr>
        <w:t xml:space="preserve">  </w:t>
      </w:r>
      <w:r w:rsidR="00BA29D4">
        <w:rPr>
          <w:lang w:val="sr-Latn-ME"/>
        </w:rPr>
        <w:t>bez mogućnosti daljeg produženja.</w:t>
      </w:r>
    </w:p>
    <w:p w14:paraId="77C7B863" w14:textId="77777777" w:rsidR="00BA29D4" w:rsidRPr="002E4C12" w:rsidRDefault="00BA29D4" w:rsidP="00BA29D4">
      <w:pPr>
        <w:ind w:left="-284" w:right="-567"/>
        <w:jc w:val="both"/>
        <w:rPr>
          <w:b/>
          <w:bCs/>
        </w:rPr>
      </w:pPr>
    </w:p>
    <w:p w14:paraId="532FC475" w14:textId="75326CB3" w:rsidR="00BA29D4" w:rsidRDefault="00F7191F" w:rsidP="00E47D07">
      <w:pPr>
        <w:pStyle w:val="NormalWeb"/>
        <w:spacing w:beforeAutospacing="0" w:after="0"/>
        <w:ind w:left="-284" w:right="-567"/>
        <w:rPr>
          <w:b/>
          <w:bCs/>
        </w:rPr>
      </w:pPr>
      <w:r w:rsidRPr="002E4C12">
        <w:rPr>
          <w:b/>
          <w:bCs/>
        </w:rPr>
        <w:t>4. Uslovi za ponuđača</w:t>
      </w:r>
    </w:p>
    <w:p w14:paraId="2A8109B0" w14:textId="77777777" w:rsidR="00E47D07" w:rsidRPr="002E4C12" w:rsidRDefault="00E47D07" w:rsidP="00E47D07">
      <w:pPr>
        <w:pStyle w:val="NormalWeb"/>
        <w:spacing w:beforeAutospacing="0" w:after="0"/>
        <w:ind w:left="-284" w:right="-567"/>
        <w:rPr>
          <w:b/>
          <w:bCs/>
        </w:rPr>
      </w:pPr>
    </w:p>
    <w:p w14:paraId="7D8B960C" w14:textId="5C34FFE9" w:rsidR="00F7191F" w:rsidRPr="006D7040" w:rsidRDefault="00F7191F" w:rsidP="006D7040">
      <w:pPr>
        <w:pStyle w:val="NormalWeb"/>
        <w:spacing w:before="0" w:beforeAutospacing="0" w:after="0"/>
        <w:ind w:left="-284" w:right="-567"/>
        <w:jc w:val="both"/>
        <w:rPr>
          <w:bCs/>
        </w:rPr>
      </w:pPr>
      <w:r w:rsidRPr="002E4C12">
        <w:rPr>
          <w:bCs/>
        </w:rPr>
        <w:t xml:space="preserve">4.1. Ponuđač može biti domaće ili strano fizičko lice, privredno društvo, pravno lice ili preduzetnik pojedinačno ili kao grupa ponuđača u zajedničkoj ponudi, konzorcijum koji ispunjavaju uslove iz Javnog poziva. </w:t>
      </w:r>
    </w:p>
    <w:p w14:paraId="6F083E32" w14:textId="77777777" w:rsidR="00F7191F" w:rsidRDefault="00F7191F" w:rsidP="00F7191F">
      <w:pPr>
        <w:pStyle w:val="NormalWeb"/>
        <w:spacing w:before="0" w:beforeAutospacing="0" w:after="0"/>
        <w:ind w:left="-284" w:right="-567"/>
        <w:jc w:val="both"/>
      </w:pPr>
      <w:r w:rsidRPr="002E4C12">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6A908E8C" w14:textId="77777777" w:rsidR="00BA29D4" w:rsidRPr="002E4C12" w:rsidRDefault="00BA29D4" w:rsidP="00F7191F">
      <w:pPr>
        <w:pStyle w:val="NormalWeb"/>
        <w:spacing w:before="0" w:beforeAutospacing="0" w:after="0"/>
        <w:ind w:left="-284" w:right="-567"/>
        <w:jc w:val="both"/>
      </w:pPr>
    </w:p>
    <w:p w14:paraId="2A46FD7A" w14:textId="21155529" w:rsidR="00F7191F" w:rsidRPr="00E47D07" w:rsidRDefault="00E47D07" w:rsidP="00F7191F">
      <w:pPr>
        <w:ind w:left="-284" w:right="-567"/>
        <w:jc w:val="both"/>
        <w:rPr>
          <w:b/>
          <w:color w:val="FF0000"/>
          <w:lang w:val="sr-Latn-ME"/>
        </w:rPr>
      </w:pPr>
      <w:r>
        <w:rPr>
          <w:b/>
          <w:bCs/>
          <w:lang w:val="sr-Latn-ME"/>
        </w:rPr>
        <w:t xml:space="preserve">Tražene uslove </w:t>
      </w:r>
      <w:r w:rsidR="00F7191F" w:rsidRPr="00E47D07">
        <w:rPr>
          <w:b/>
          <w:bCs/>
          <w:lang w:val="sr-Latn-ME"/>
        </w:rPr>
        <w:t>Ponuđač</w:t>
      </w:r>
      <w:r w:rsidR="00F7191F" w:rsidRPr="00E47D07">
        <w:rPr>
          <w:b/>
          <w:color w:val="FF0000"/>
          <w:lang w:val="sr-Latn-ME"/>
        </w:rPr>
        <w:t xml:space="preserve"> </w:t>
      </w:r>
      <w:r w:rsidR="00F7191F" w:rsidRPr="00E47D07">
        <w:rPr>
          <w:b/>
          <w:lang w:val="sr-Latn-ME"/>
        </w:rPr>
        <w:t>je dužan da ispuni u momentu podnošenja ponude.</w:t>
      </w:r>
    </w:p>
    <w:p w14:paraId="3FB7472D" w14:textId="77777777" w:rsidR="00E47D07" w:rsidRPr="002E4C12" w:rsidRDefault="00E47D07" w:rsidP="006D7040">
      <w:pPr>
        <w:spacing w:after="119"/>
        <w:ind w:right="-567"/>
        <w:jc w:val="both"/>
        <w:rPr>
          <w:b/>
          <w:lang w:val="sr-Latn-ME"/>
        </w:rPr>
      </w:pPr>
    </w:p>
    <w:p w14:paraId="57668B56" w14:textId="0C4F607B" w:rsidR="00BA29D4" w:rsidRPr="002E4C12" w:rsidRDefault="00F7191F" w:rsidP="006D7040">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634FA74F" w14:textId="77777777" w:rsidR="00F7191F" w:rsidRPr="002E4C12" w:rsidRDefault="00F7191F" w:rsidP="00F7191F">
      <w:pPr>
        <w:ind w:left="-284" w:right="-567"/>
        <w:jc w:val="both"/>
        <w:rPr>
          <w:b/>
          <w:lang w:val="sr-Latn-ME"/>
        </w:rPr>
      </w:pP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6666433B" w14:textId="77777777" w:rsidR="00456744" w:rsidRPr="002E4C12" w:rsidRDefault="00456744" w:rsidP="006D7040">
      <w:pPr>
        <w:ind w:right="-567"/>
        <w:jc w:val="both"/>
        <w:rPr>
          <w:b/>
          <w:bCs/>
          <w:lang w:val="sr-Latn-ME"/>
        </w:rPr>
      </w:pPr>
    </w:p>
    <w:p w14:paraId="79C3B5C6" w14:textId="77777777" w:rsidR="00F7191F" w:rsidRDefault="00F7191F" w:rsidP="00F7191F">
      <w:pPr>
        <w:ind w:left="-284" w:right="-567"/>
        <w:jc w:val="both"/>
        <w:rPr>
          <w:b/>
          <w:bCs/>
          <w:lang w:val="sr-Latn-ME"/>
        </w:rPr>
      </w:pPr>
      <w:r w:rsidRPr="002E4C12">
        <w:rPr>
          <w:b/>
          <w:bCs/>
          <w:lang w:val="sr-Latn-ME"/>
        </w:rPr>
        <w:t>5.1.1. Za fizička lica:</w:t>
      </w:r>
    </w:p>
    <w:p w14:paraId="7C2E11DC" w14:textId="77777777" w:rsidR="00456744" w:rsidRPr="002E4C12" w:rsidRDefault="00456744" w:rsidP="00F7191F">
      <w:pPr>
        <w:ind w:left="-284" w:right="-567"/>
        <w:jc w:val="both"/>
        <w:rPr>
          <w:b/>
          <w:bCs/>
          <w:lang w:val="sr-Latn-ME"/>
        </w:rPr>
      </w:pPr>
    </w:p>
    <w:p w14:paraId="13FC563C" w14:textId="77777777" w:rsidR="00BA29D4"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w:t>
      </w:r>
      <w:r w:rsidR="00BA29D4">
        <w:rPr>
          <w:lang w:val="sr-Latn-ME"/>
        </w:rPr>
        <w:t xml:space="preserve"> </w:t>
      </w:r>
    </w:p>
    <w:p w14:paraId="496326C7" w14:textId="77777777" w:rsidR="00BA29D4" w:rsidRDefault="00BA29D4" w:rsidP="00F7191F">
      <w:pPr>
        <w:ind w:left="-284" w:right="-567"/>
        <w:jc w:val="both"/>
        <w:rPr>
          <w:lang w:val="sr-Latn-ME"/>
        </w:rPr>
      </w:pPr>
      <w:r>
        <w:rPr>
          <w:lang w:val="sr-Latn-ME"/>
        </w:rPr>
        <w:t xml:space="preserve">  </w:t>
      </w:r>
      <w:r w:rsidR="00F7191F" w:rsidRPr="002E4C12">
        <w:rPr>
          <w:lang w:val="sr-Latn-ME"/>
        </w:rPr>
        <w:t>cijenu, Izjavu o prihvatanju svih uslova i obaveza iz Javnog poziva i tenderske dokumentacije, kao i izjavu-</w:t>
      </w:r>
    </w:p>
    <w:p w14:paraId="64216856" w14:textId="78AE36CA" w:rsidR="00F7191F" w:rsidRPr="002E4C12" w:rsidRDefault="00BA29D4" w:rsidP="00F7191F">
      <w:pPr>
        <w:ind w:left="-284" w:right="-567"/>
        <w:jc w:val="both"/>
        <w:rPr>
          <w:lang w:val="sr-Latn-ME"/>
        </w:rPr>
      </w:pPr>
      <w:r>
        <w:rPr>
          <w:lang w:val="sr-Latn-ME"/>
        </w:rPr>
        <w:t xml:space="preserve">  </w:t>
      </w:r>
      <w:r w:rsidR="00F7191F" w:rsidRPr="002E4C12">
        <w:rPr>
          <w:lang w:val="sr-Latn-ME"/>
        </w:rPr>
        <w:t xml:space="preserve">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07AD5A43" w14:textId="77777777" w:rsidR="00A50F7F" w:rsidRDefault="00F7191F" w:rsidP="00A50F7F">
      <w:pPr>
        <w:ind w:left="-284" w:right="-567"/>
        <w:jc w:val="both"/>
        <w:rPr>
          <w:lang w:val="sr-Latn-ME"/>
        </w:rPr>
      </w:pPr>
      <w:r w:rsidRPr="002E4C12">
        <w:rPr>
          <w:bCs/>
          <w:lang w:val="sr-Latn-ME"/>
        </w:rPr>
        <w:lastRenderedPageBreak/>
        <w:t>-</w:t>
      </w:r>
      <w:r w:rsidR="00BA29D4">
        <w:rPr>
          <w:bCs/>
          <w:lang w:val="sr-Latn-ME"/>
        </w:rPr>
        <w:t xml:space="preserve"> </w:t>
      </w:r>
      <w:r w:rsidR="00456744">
        <w:rPr>
          <w:bCs/>
          <w:lang w:val="sr-Latn-ME"/>
        </w:rPr>
        <w:t>Uvjerenje uprave prihoda i carina Crne Gore</w:t>
      </w:r>
      <w:r w:rsidRPr="002E4C12">
        <w:rPr>
          <w:lang w:val="sr-Latn-ME"/>
        </w:rPr>
        <w:t xml:space="preserve">  da su uredno izvršene sve obaveze po osnovu plaćanja </w:t>
      </w:r>
      <w:r w:rsidR="00A50F7F">
        <w:rPr>
          <w:lang w:val="sr-Latn-ME"/>
        </w:rPr>
        <w:t xml:space="preserve">   </w:t>
      </w:r>
    </w:p>
    <w:p w14:paraId="266BBD70" w14:textId="7A863C8B" w:rsidR="00F7191F" w:rsidRPr="002E4C12" w:rsidRDefault="00A50F7F" w:rsidP="00A50F7F">
      <w:pPr>
        <w:ind w:left="-284" w:right="-567"/>
        <w:jc w:val="both"/>
        <w:rPr>
          <w:lang w:val="sr-Latn-ME"/>
        </w:rPr>
      </w:pPr>
      <w:r>
        <w:rPr>
          <w:lang w:val="sr-Latn-ME"/>
        </w:rPr>
        <w:t xml:space="preserve">  </w:t>
      </w:r>
      <w:r w:rsidR="00F7191F" w:rsidRPr="002E4C12">
        <w:rPr>
          <w:lang w:val="sr-Latn-ME"/>
        </w:rPr>
        <w:t>poreza 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Pr="002E4C12" w:rsidRDefault="00F7191F" w:rsidP="00F7191F">
      <w:pPr>
        <w:ind w:left="-284" w:right="-567"/>
        <w:jc w:val="both"/>
        <w:rPr>
          <w:b/>
          <w:bCs/>
          <w:lang w:val="sr-Latn-ME"/>
        </w:rPr>
      </w:pPr>
    </w:p>
    <w:p w14:paraId="352BE69F" w14:textId="77777777" w:rsidR="00F7191F" w:rsidRDefault="00F7191F" w:rsidP="00F7191F">
      <w:pPr>
        <w:ind w:left="-284" w:right="-567"/>
        <w:jc w:val="both"/>
        <w:rPr>
          <w:b/>
          <w:bCs/>
          <w:lang w:val="sr-Latn-ME"/>
        </w:rPr>
      </w:pPr>
      <w:r w:rsidRPr="002E4C12">
        <w:rPr>
          <w:b/>
          <w:bCs/>
          <w:lang w:val="sr-Latn-ME"/>
        </w:rPr>
        <w:t>5.1.2. Za privredna društva, pravna lica ili preduzetnike:</w:t>
      </w:r>
    </w:p>
    <w:p w14:paraId="0E70268D" w14:textId="77777777" w:rsidR="00456744" w:rsidRPr="002E4C12" w:rsidRDefault="00456744" w:rsidP="00F7191F">
      <w:pPr>
        <w:ind w:left="-284" w:right="-567"/>
        <w:jc w:val="both"/>
        <w:rPr>
          <w:b/>
          <w:bCs/>
          <w:lang w:val="sr-Latn-ME"/>
        </w:rPr>
      </w:pPr>
    </w:p>
    <w:p w14:paraId="7969EEA9" w14:textId="77777777" w:rsidR="00456744"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 xml:space="preserve">Naziv  i adresu sjedišta, ponuđenu cijenu, Izjavu o prihvatanju svih uslova i obaveza iz Javnog poziva i </w:t>
      </w:r>
    </w:p>
    <w:p w14:paraId="3B9A2D51" w14:textId="77777777" w:rsidR="00456744" w:rsidRDefault="00456744" w:rsidP="00F7191F">
      <w:pPr>
        <w:ind w:left="-284" w:right="-567"/>
        <w:jc w:val="both"/>
        <w:rPr>
          <w:lang w:val="sr-Latn-ME"/>
        </w:rPr>
      </w:pPr>
      <w:r>
        <w:rPr>
          <w:lang w:val="sr-Latn-ME"/>
        </w:rPr>
        <w:t xml:space="preserve">  </w:t>
      </w:r>
      <w:r w:rsidR="00F7191F" w:rsidRPr="002E4C12">
        <w:rPr>
          <w:lang w:val="sr-Latn-ME"/>
        </w:rPr>
        <w:t xml:space="preserve">tenderske dokumentacije, kao i izjavu-saglasnost da se lični podaci obrađuju u postupku, osnosno Obrazac </w:t>
      </w:r>
    </w:p>
    <w:p w14:paraId="703B29FD" w14:textId="5BBFD7B5" w:rsidR="00F7191F" w:rsidRPr="002E4C12" w:rsidRDefault="00456744" w:rsidP="00F7191F">
      <w:pPr>
        <w:ind w:left="-284" w:right="-567"/>
        <w:jc w:val="both"/>
        <w:rPr>
          <w:lang w:val="sr-Latn-ME"/>
        </w:rPr>
      </w:pPr>
      <w:r>
        <w:rPr>
          <w:lang w:val="sr-Latn-ME"/>
        </w:rPr>
        <w:t xml:space="preserve">  </w:t>
      </w:r>
      <w:r w:rsidR="00F7191F" w:rsidRPr="002E4C12">
        <w:rPr>
          <w:lang w:val="sr-Latn-ME"/>
        </w:rPr>
        <w:t xml:space="preserve">A Javnog preduzeća; </w:t>
      </w:r>
    </w:p>
    <w:p w14:paraId="28C6D303" w14:textId="69C332F0"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00456744">
        <w:rPr>
          <w:lang w:val="sr-Latn-ME"/>
        </w:rPr>
        <w:t xml:space="preserve"> </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00860885" w:rsidR="00F7191F" w:rsidRPr="002E4C12"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rješenje o PIB pravnog lica/preduzetnika, </w:t>
      </w:r>
    </w:p>
    <w:p w14:paraId="201644B1" w14:textId="77777777" w:rsidR="00456744"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rješenje o registraciji PDV-a, ukoliko je ponuđač obveznik PDV-a, ukoliko ponuđač nije obveznik PDV-</w:t>
      </w:r>
    </w:p>
    <w:p w14:paraId="1EC8F5D5" w14:textId="2CE6BAFB" w:rsidR="00F7191F" w:rsidRPr="002E4C12" w:rsidRDefault="00456744" w:rsidP="00F7191F">
      <w:pPr>
        <w:ind w:left="-284" w:right="-567"/>
        <w:jc w:val="both"/>
        <w:rPr>
          <w:lang w:val="sr-Latn-ME"/>
        </w:rPr>
      </w:pPr>
      <w:r>
        <w:rPr>
          <w:lang w:val="sr-Latn-ME"/>
        </w:rPr>
        <w:t xml:space="preserve">  </w:t>
      </w:r>
      <w:r w:rsidR="00F7191F" w:rsidRPr="002E4C12">
        <w:rPr>
          <w:lang w:val="sr-Latn-ME"/>
        </w:rPr>
        <w:t xml:space="preserve">a dužan je da dostavi potvrdu od Poreske uprave Crne Gore da ponuđač nije obveznik PDV-a, </w:t>
      </w:r>
    </w:p>
    <w:p w14:paraId="2AA007DD" w14:textId="77777777" w:rsidR="00456744"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 xml:space="preserve">i odgovornog </w:t>
      </w:r>
    </w:p>
    <w:p w14:paraId="1E8BA3C1" w14:textId="205BA748" w:rsidR="00F7191F" w:rsidRPr="002E4C12" w:rsidRDefault="00456744" w:rsidP="00F7191F">
      <w:pPr>
        <w:ind w:left="-284" w:right="-567"/>
        <w:jc w:val="both"/>
        <w:rPr>
          <w:bCs/>
          <w:lang w:val="sr-Latn-ME"/>
        </w:rPr>
      </w:pPr>
      <w:r>
        <w:rPr>
          <w:bCs/>
          <w:lang w:val="sr-Latn-ME"/>
        </w:rPr>
        <w:t xml:space="preserve">  </w:t>
      </w:r>
      <w:r w:rsidR="00F7191F" w:rsidRPr="002E4C12">
        <w:rPr>
          <w:bCs/>
          <w:lang w:val="sr-Latn-ME"/>
        </w:rPr>
        <w:t>lica u pravnom licu ne vodi krivični postupak,</w:t>
      </w:r>
    </w:p>
    <w:p w14:paraId="772D3D89" w14:textId="77777777" w:rsidR="00456744"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privredno društvo, pravno lice/preduzetnik ne nalazi u kaznenoj  </w:t>
      </w:r>
    </w:p>
    <w:p w14:paraId="1F81DF36" w14:textId="77777777" w:rsidR="00456744" w:rsidRDefault="00456744"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evidenciji </w:t>
      </w:r>
      <w:r w:rsidR="00F7191F" w:rsidRPr="002E4C12">
        <w:rPr>
          <w:lang w:val="sr-Latn-ME"/>
        </w:rPr>
        <w:t xml:space="preserve">za neko od krivičnih djela organizovanog kriminala sa elementima korupcije, pranja novca i </w:t>
      </w:r>
    </w:p>
    <w:p w14:paraId="6E15DF81" w14:textId="06DCC616" w:rsidR="00F7191F" w:rsidRPr="002E4C12" w:rsidRDefault="00456744"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5EA7E287" w14:textId="77777777" w:rsidR="00456744"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w:t>
      </w:r>
      <w:r w:rsidR="00456744">
        <w:rPr>
          <w:lang w:val="sr-Latn-ME" w:eastAsia="sr-Latn-CS"/>
        </w:rPr>
        <w:t xml:space="preserve"> </w:t>
      </w:r>
    </w:p>
    <w:p w14:paraId="595CE157" w14:textId="77777777" w:rsidR="00456744" w:rsidRDefault="00456744"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kaznenoj </w:t>
      </w:r>
      <w:r w:rsidR="00F7191F" w:rsidRPr="002E4C12">
        <w:rPr>
          <w:lang w:val="sr-Latn-ME"/>
        </w:rPr>
        <w:t xml:space="preserve">za neko od krivičnih djela organizovanog kriminala sa elementima korupcije, pranja novca i </w:t>
      </w:r>
    </w:p>
    <w:p w14:paraId="582C4123" w14:textId="6674C4C2" w:rsidR="00F7191F" w:rsidRPr="002E4C12" w:rsidRDefault="00456744"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61E8B407" w14:textId="77777777" w:rsidR="00043DD6" w:rsidRDefault="00F7191F" w:rsidP="00043DD6">
      <w:pPr>
        <w:ind w:left="-284" w:right="-567"/>
        <w:jc w:val="both"/>
        <w:rPr>
          <w:lang w:val="sr-Latn-ME"/>
        </w:rPr>
      </w:pPr>
      <w:r w:rsidRPr="002E4C12">
        <w:rPr>
          <w:bCs/>
          <w:lang w:val="sr-Latn-ME"/>
        </w:rPr>
        <w:t>-</w:t>
      </w:r>
      <w:r w:rsidR="00456744">
        <w:rPr>
          <w:bCs/>
          <w:lang w:val="sr-Latn-ME"/>
        </w:rPr>
        <w:t xml:space="preserve"> </w:t>
      </w:r>
      <w:r w:rsidR="00043DD6">
        <w:rPr>
          <w:bCs/>
          <w:lang w:val="sr-Latn-ME"/>
        </w:rPr>
        <w:t>Uvjerenje uprave prihoda i carina Crne Gore</w:t>
      </w:r>
      <w:r w:rsidR="00043DD6" w:rsidRPr="002E4C12">
        <w:rPr>
          <w:lang w:val="sr-Latn-ME"/>
        </w:rPr>
        <w:t xml:space="preserve">  </w:t>
      </w:r>
      <w:r w:rsidRPr="002E4C12">
        <w:rPr>
          <w:lang w:val="sr-Latn-ME"/>
        </w:rPr>
        <w:t>da su uredno izvršene sve obaveze po osnovu</w:t>
      </w:r>
      <w:r w:rsidR="00043DD6">
        <w:rPr>
          <w:lang w:val="sr-Latn-ME"/>
        </w:rPr>
        <w:t xml:space="preserve"> plaćanja </w:t>
      </w:r>
    </w:p>
    <w:p w14:paraId="34CBBD7F" w14:textId="7C7A2E81" w:rsidR="00F7191F" w:rsidRDefault="00043DD6" w:rsidP="00043DD6">
      <w:pPr>
        <w:ind w:left="-284" w:right="-567"/>
        <w:jc w:val="both"/>
        <w:rPr>
          <w:lang w:val="sr-Latn-ME"/>
        </w:rPr>
      </w:pPr>
      <w:r>
        <w:rPr>
          <w:lang w:val="sr-Latn-ME"/>
        </w:rPr>
        <w:t xml:space="preserve">  poreza i doprinosa za </w:t>
      </w:r>
      <w:r w:rsidR="00F7191F" w:rsidRPr="002E4C12">
        <w:rPr>
          <w:lang w:val="sr-Latn-ME"/>
        </w:rPr>
        <w:t xml:space="preserve">period do 90 dana prije javnog otvaranja ponuda, </w:t>
      </w:r>
    </w:p>
    <w:p w14:paraId="01E3D62A" w14:textId="77777777" w:rsidR="00456744" w:rsidRPr="002E4C12" w:rsidRDefault="00456744" w:rsidP="00F7191F">
      <w:pPr>
        <w:ind w:left="-284" w:right="-567"/>
        <w:jc w:val="both"/>
        <w:rPr>
          <w:lang w:val="sr-Latn-ME"/>
        </w:rPr>
      </w:pPr>
    </w:p>
    <w:p w14:paraId="07318C8E" w14:textId="77777777" w:rsidR="00F7191F" w:rsidRPr="002E4C12" w:rsidRDefault="00F7191F" w:rsidP="00F7191F">
      <w:pPr>
        <w:ind w:left="-284" w:right="-567"/>
        <w:jc w:val="both"/>
        <w:rPr>
          <w:lang w:val="sr-Latn-ME"/>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2E4C12" w:rsidRDefault="00F7191F" w:rsidP="00F7191F">
      <w:pPr>
        <w:ind w:left="-284" w:right="-567"/>
        <w:jc w:val="both"/>
        <w:rPr>
          <w:b/>
          <w:lang w:val="sr-Latn-ME"/>
        </w:rPr>
      </w:pPr>
    </w:p>
    <w:p w14:paraId="2DA1ECDE" w14:textId="77777777" w:rsidR="00F7191F"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00E3444C" w14:textId="77777777" w:rsidR="00456744" w:rsidRPr="002E4C12" w:rsidRDefault="00456744" w:rsidP="00F7191F">
      <w:pPr>
        <w:ind w:left="-284" w:right="-567"/>
        <w:jc w:val="both"/>
        <w:rPr>
          <w:lang w:val="sr-Latn-ME"/>
        </w:rPr>
      </w:pPr>
    </w:p>
    <w:p w14:paraId="3808D6BE" w14:textId="77777777"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godišnjeg zakupa. </w:t>
      </w:r>
    </w:p>
    <w:p w14:paraId="4623058C" w14:textId="77777777" w:rsidR="00F7191F" w:rsidRPr="002E4C12" w:rsidRDefault="00F7191F" w:rsidP="00F7191F">
      <w:pPr>
        <w:ind w:left="-284" w:right="-567"/>
        <w:jc w:val="both"/>
        <w:rPr>
          <w:b/>
          <w:lang w:val="sr-Latn-ME"/>
        </w:rPr>
      </w:pPr>
    </w:p>
    <w:p w14:paraId="4898B37C" w14:textId="77777777" w:rsidR="00F7191F" w:rsidRDefault="00F7191F" w:rsidP="00F7191F">
      <w:pPr>
        <w:ind w:left="-284" w:right="-567"/>
        <w:jc w:val="both"/>
        <w:rPr>
          <w:b/>
          <w:lang w:val="sr-Latn-ME"/>
        </w:rPr>
      </w:pPr>
      <w:r w:rsidRPr="002E4C12">
        <w:rPr>
          <w:b/>
          <w:lang w:val="sr-Latn-ME"/>
        </w:rPr>
        <w:t xml:space="preserve">5.3. Ostale dokaze – fakultativni dokazi  koje može dostaviti ponuđač </w:t>
      </w:r>
    </w:p>
    <w:p w14:paraId="29BFD5CD" w14:textId="77777777" w:rsidR="00456744" w:rsidRPr="002E4C12" w:rsidRDefault="00456744" w:rsidP="00F7191F">
      <w:pPr>
        <w:ind w:left="-284" w:right="-567"/>
        <w:jc w:val="both"/>
        <w:rPr>
          <w:b/>
          <w:lang w:val="sr-Latn-ME"/>
        </w:rPr>
      </w:pPr>
    </w:p>
    <w:p w14:paraId="252A7DE8" w14:textId="77777777" w:rsidR="00F7191F" w:rsidRDefault="00F7191F" w:rsidP="00F7191F">
      <w:pPr>
        <w:tabs>
          <w:tab w:val="left" w:pos="-142"/>
          <w:tab w:val="left" w:pos="142"/>
        </w:tabs>
        <w:ind w:left="-284" w:right="-567"/>
        <w:jc w:val="both"/>
        <w:rPr>
          <w:lang w:val="sr-Latn-ME"/>
        </w:rPr>
      </w:pPr>
      <w:r w:rsidRPr="002E4C12">
        <w:rPr>
          <w:lang w:val="sr-Latn-ME"/>
        </w:rPr>
        <w:t xml:space="preserve">5.3.1.Odobrenje za pružanje turističkih usluga na  kupalištima koje  je  izdao  nadležan  organ lokalne samouprave za </w:t>
      </w:r>
      <w:r w:rsidRPr="002E4C12">
        <w:rPr>
          <w:color w:val="000000" w:themeColor="text1"/>
          <w:lang w:val="sr-Latn-ME"/>
        </w:rPr>
        <w:t xml:space="preserve">2018., 2017. i 2016. god.  </w:t>
      </w:r>
      <w:r w:rsidRPr="002E4C12">
        <w:rPr>
          <w:lang w:val="sr-Latn-ME"/>
        </w:rPr>
        <w:t>isključivo za lokaciju koja je predmet ponude, ako je ponuđač bio raniji korisnik/zakupac plaže za koju se ponuda odnosi.</w:t>
      </w:r>
    </w:p>
    <w:p w14:paraId="3F79EA2C" w14:textId="77777777" w:rsidR="00456744" w:rsidRPr="002E4C12" w:rsidRDefault="00456744" w:rsidP="00F7191F">
      <w:pPr>
        <w:tabs>
          <w:tab w:val="left" w:pos="-142"/>
          <w:tab w:val="left" w:pos="142"/>
        </w:tabs>
        <w:ind w:left="-284" w:right="-567"/>
        <w:jc w:val="both"/>
        <w:rPr>
          <w:lang w:val="sr-Latn-ME"/>
        </w:rPr>
      </w:pPr>
    </w:p>
    <w:p w14:paraId="17600E86" w14:textId="5B19EABE" w:rsidR="006D7040" w:rsidRPr="002E4C12" w:rsidRDefault="00F7191F" w:rsidP="006D7040">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Pr="002E4C12" w:rsidRDefault="00F7191F"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lastRenderedPageBreak/>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77777777"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Nosilac priznanja “Plava zastavica” u nekoj od prethodne tri godine/Pz ..….....................................</w:t>
            </w:r>
          </w:p>
          <w:p w14:paraId="0C152C2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2018, 2017. i  2016.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54302C60" w14:textId="77777777" w:rsidR="00F7191F" w:rsidRPr="002E4C12" w:rsidRDefault="00F7191F" w:rsidP="006D7040">
      <w:pPr>
        <w:ind w:right="-567"/>
        <w:jc w:val="both"/>
        <w:rPr>
          <w:b/>
          <w:lang w:val="sr-Latn-ME"/>
        </w:rPr>
      </w:pPr>
    </w:p>
    <w:p w14:paraId="57233711" w14:textId="77777777" w:rsidR="00F7191F"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784A7471" w14:textId="77777777" w:rsidR="006D7040" w:rsidRPr="002E4C12" w:rsidRDefault="006D7040" w:rsidP="00F7191F">
      <w:pPr>
        <w:ind w:left="-284" w:right="-567"/>
        <w:jc w:val="both"/>
        <w:rPr>
          <w:lang w:val="sr-Latn-ME"/>
        </w:rPr>
      </w:pP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5B621B58" w14:textId="77777777" w:rsidR="006D7040" w:rsidRPr="002E4C12" w:rsidRDefault="006D7040" w:rsidP="00F7191F">
      <w:pPr>
        <w:pStyle w:val="ListParagraph"/>
        <w:ind w:left="-284" w:right="-567"/>
        <w:rPr>
          <w:rFonts w:ascii="Times New Roman" w:hAnsi="Times New Roman" w:cs="Times New Roman"/>
          <w:sz w:val="24"/>
          <w:szCs w:val="24"/>
          <w:lang w:val="sr-Latn-ME"/>
        </w:rPr>
      </w:pP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t>6.3.</w:t>
      </w:r>
      <w:r w:rsidRPr="002E4C12">
        <w:rPr>
          <w:bCs/>
          <w:spacing w:val="-2"/>
          <w:lang w:val="sr-Latn-ME" w:eastAsia="sr-Latn-ME"/>
        </w:rPr>
        <w:t xml:space="preserve"> Metod ocjenjivanja svakog elementa Ponude koji podliježe bodovanju je sljedeći:</w:t>
      </w:r>
    </w:p>
    <w:p w14:paraId="5DBFE864" w14:textId="77777777" w:rsidR="006D7040" w:rsidRPr="002E4C12" w:rsidRDefault="006D7040" w:rsidP="00F7191F">
      <w:pPr>
        <w:keepNext/>
        <w:keepLines/>
        <w:autoSpaceDE w:val="0"/>
        <w:autoSpaceDN w:val="0"/>
        <w:adjustRightInd w:val="0"/>
        <w:ind w:left="-284" w:right="-567" w:hanging="33"/>
        <w:jc w:val="both"/>
        <w:rPr>
          <w:bCs/>
          <w:spacing w:val="-2"/>
          <w:lang w:val="sr-Latn-ME" w:eastAsia="sr-Latn-ME"/>
        </w:rPr>
      </w:pPr>
    </w:p>
    <w:p w14:paraId="79DA2133"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6D7040">
        <w:rPr>
          <w:b/>
          <w:lang w:val="sr-Latn-ME" w:eastAsia="sr-Latn-ME"/>
        </w:rPr>
        <w:t>6.3.1.</w:t>
      </w:r>
      <w:r w:rsidRPr="002E4C12">
        <w:rPr>
          <w:lang w:val="sr-Latn-ME" w:eastAsia="sr-Latn-ME"/>
        </w:rPr>
        <w:t xml:space="preserve"> Zakupnina/Naknada za korišćenje morskog dobra </w:t>
      </w:r>
    </w:p>
    <w:p w14:paraId="264333F9" w14:textId="77777777" w:rsidR="006D7040" w:rsidRPr="002E4C12" w:rsidRDefault="006D7040" w:rsidP="00F7191F">
      <w:pPr>
        <w:tabs>
          <w:tab w:val="left" w:pos="720"/>
        </w:tabs>
        <w:autoSpaceDE w:val="0"/>
        <w:autoSpaceDN w:val="0"/>
        <w:adjustRightInd w:val="0"/>
        <w:spacing w:line="264" w:lineRule="atLeast"/>
        <w:ind w:left="-284" w:right="-567" w:hanging="33"/>
        <w:jc w:val="both"/>
        <w:rPr>
          <w:lang w:val="sr-Latn-ME" w:eastAsia="sr-Latn-ME"/>
        </w:rPr>
      </w:pPr>
    </w:p>
    <w:p w14:paraId="40389644" w14:textId="77777777" w:rsidR="00F7191F" w:rsidRDefault="00F7191F" w:rsidP="00F7191F">
      <w:pPr>
        <w:pStyle w:val="ListParagraph"/>
        <w:tabs>
          <w:tab w:val="left" w:pos="246"/>
          <w:tab w:val="left" w:pos="3969"/>
        </w:tabs>
        <w:spacing w:line="264" w:lineRule="auto"/>
        <w:ind w:left="-284" w:right="-567"/>
        <w:rPr>
          <w:rFonts w:ascii="Times New Roman" w:hAnsi="Times New Roman" w:cs="Times New Roman"/>
          <w:spacing w:val="-4"/>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w:t>
      </w:r>
      <w:r w:rsidRPr="002E4C12">
        <w:rPr>
          <w:rFonts w:ascii="Times New Roman" w:eastAsia="Times New Roman" w:hAnsi="Times New Roman" w:cs="Times New Roman"/>
          <w:sz w:val="24"/>
          <w:szCs w:val="24"/>
          <w:lang w:val="sr-Latn-ME" w:eastAsia="sr-Latn-ME"/>
        </w:rPr>
        <w:lastRenderedPageBreak/>
        <w:t xml:space="preserve">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7B2DA3A8" w14:textId="77777777" w:rsidR="006D7040" w:rsidRPr="002E4C12" w:rsidRDefault="006D7040"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A</w:t>
      </w:r>
      <w:r w:rsidRPr="002E4C12">
        <w:rPr>
          <w:b/>
          <w:bCs/>
          <w:vertAlign w:val="subscript"/>
          <w:lang w:val="sr-Latn-ME" w:eastAsia="sr-Latn-ME"/>
        </w:rPr>
        <w:t>max</w:t>
      </w:r>
      <w:r w:rsidRPr="002E4C12">
        <w:rPr>
          <w:b/>
          <w:bCs/>
          <w:lang w:val="sr-Latn-ME" w:eastAsia="sr-Latn-ME"/>
        </w:rPr>
        <w:t>) x 55</w:t>
      </w:r>
    </w:p>
    <w:p w14:paraId="20EC59D2" w14:textId="77777777" w:rsidR="006D7040" w:rsidRPr="002E4C12" w:rsidRDefault="006D7040" w:rsidP="00F7191F">
      <w:pPr>
        <w:tabs>
          <w:tab w:val="left" w:pos="720"/>
        </w:tabs>
        <w:autoSpaceDE w:val="0"/>
        <w:autoSpaceDN w:val="0"/>
        <w:adjustRightInd w:val="0"/>
        <w:spacing w:line="264" w:lineRule="atLeast"/>
        <w:ind w:left="-284" w:right="-567" w:hanging="33"/>
        <w:jc w:val="both"/>
        <w:rPr>
          <w:b/>
          <w:bCs/>
          <w:lang w:val="sr-Latn-ME" w:eastAsia="sr-Latn-ME"/>
        </w:rPr>
      </w:pP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6D7040"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r w:rsidRPr="002E4C12">
        <w:rPr>
          <w:lang w:val="sr-Latn-ME" w:eastAsia="sr-Latn-ME"/>
        </w:rPr>
        <w:t>A</w:t>
      </w:r>
      <w:r w:rsidRPr="002E4C12">
        <w:rPr>
          <w:vertAlign w:val="subscript"/>
          <w:lang w:val="sr-Latn-ME" w:eastAsia="sr-Latn-ME"/>
        </w:rPr>
        <w:t xml:space="preserve">max </w:t>
      </w:r>
      <w:r w:rsidRPr="002E4C12">
        <w:rPr>
          <w:lang w:val="sr-Latn-ME" w:eastAsia="sr-Latn-ME"/>
        </w:rPr>
        <w:t>– maksimalna zakupnina  ponuđena na Tenderu za predmetnu lokaciji.</w:t>
      </w:r>
    </w:p>
    <w:p w14:paraId="263E9572" w14:textId="77777777" w:rsidR="006D7040" w:rsidRPr="002E4C12" w:rsidRDefault="006D7040" w:rsidP="006D7040">
      <w:pPr>
        <w:tabs>
          <w:tab w:val="left" w:pos="360"/>
        </w:tabs>
        <w:autoSpaceDE w:val="0"/>
        <w:autoSpaceDN w:val="0"/>
        <w:adjustRightInd w:val="0"/>
        <w:spacing w:line="346" w:lineRule="atLeast"/>
        <w:ind w:left="-284" w:right="-567"/>
        <w:jc w:val="both"/>
        <w:rPr>
          <w:bCs/>
          <w:lang w:val="sr-Latn-ME" w:eastAsia="sr-Latn-ME"/>
        </w:rPr>
      </w:pPr>
    </w:p>
    <w:p w14:paraId="6E95DB94" w14:textId="77777777" w:rsidR="00F7191F" w:rsidRDefault="00F7191F" w:rsidP="00F7191F">
      <w:pPr>
        <w:autoSpaceDE w:val="0"/>
        <w:autoSpaceDN w:val="0"/>
        <w:adjustRightInd w:val="0"/>
        <w:spacing w:line="346" w:lineRule="atLeast"/>
        <w:ind w:left="-284" w:right="-567" w:hanging="33"/>
        <w:jc w:val="both"/>
        <w:rPr>
          <w:bCs/>
          <w:lang w:val="sr-Latn-ME" w:eastAsia="sr-Latn-ME"/>
        </w:rPr>
      </w:pPr>
      <w:r w:rsidRPr="006D7040">
        <w:rPr>
          <w:b/>
          <w:bCs/>
          <w:lang w:val="sr-Latn-ME" w:eastAsia="sr-Latn-ME"/>
        </w:rPr>
        <w:t>6.3.2.</w:t>
      </w:r>
      <w:r w:rsidRPr="002E4C12">
        <w:rPr>
          <w:bCs/>
          <w:lang w:val="sr-Latn-ME" w:eastAsia="sr-Latn-ME"/>
        </w:rPr>
        <w:t xml:space="preserve"> Reference i iskustvo </w:t>
      </w:r>
    </w:p>
    <w:p w14:paraId="49F80D2E" w14:textId="77777777" w:rsidR="006D7040" w:rsidRPr="002E4C12" w:rsidRDefault="006D7040" w:rsidP="00F7191F">
      <w:pPr>
        <w:autoSpaceDE w:val="0"/>
        <w:autoSpaceDN w:val="0"/>
        <w:adjustRightInd w:val="0"/>
        <w:spacing w:line="346" w:lineRule="atLeast"/>
        <w:ind w:left="-284" w:right="-567" w:hanging="33"/>
        <w:jc w:val="both"/>
        <w:rPr>
          <w:bCs/>
          <w:lang w:val="sr-Latn-ME" w:eastAsia="sr-Latn-ME"/>
        </w:rPr>
      </w:pPr>
    </w:p>
    <w:p w14:paraId="06159E07"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r w:rsidRPr="002E4C12">
        <w:rPr>
          <w:b/>
          <w:lang w:val="sr-Latn-ME"/>
        </w:rPr>
        <w:t>Pz</w:t>
      </w:r>
      <w:r w:rsidRPr="002E4C12">
        <w:rPr>
          <w:lang w:val="sr-Latn-ME"/>
        </w:rPr>
        <w:t xml:space="preserve">  .…..................................... 10 bodova</w:t>
      </w:r>
    </w:p>
    <w:p w14:paraId="16DDEE7E" w14:textId="77777777" w:rsidR="00F7191F" w:rsidRPr="002E4C12" w:rsidRDefault="00F7191F" w:rsidP="00F7191F">
      <w:pPr>
        <w:ind w:left="-284" w:right="-567"/>
        <w:jc w:val="both"/>
        <w:rPr>
          <w:lang w:val="sr-Latn-ME"/>
        </w:rPr>
      </w:pPr>
      <w:r w:rsidRPr="002E4C12">
        <w:rPr>
          <w:lang w:val="sr-Latn-ME"/>
        </w:rPr>
        <w:t>2)  Odobrenje nadležnog opštinskog organa za rad kupališta 2018, 2017. i  2016.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7777777"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3) Ponuđač koji je pribavio Odobenje nadležnog opštinskog organa za 2018.godinu za pružanje turističkih usluga na kupalištu najkasnije do 01.juna 2018.god. dodatnih /</w:t>
      </w:r>
      <w:r w:rsidRPr="002E4C12">
        <w:rPr>
          <w:b/>
          <w:lang w:val="sr-Latn-ME"/>
        </w:rPr>
        <w:t xml:space="preserve"> Om</w:t>
      </w:r>
      <w:r w:rsidRPr="002E4C12">
        <w:rPr>
          <w:lang w:val="sr-Latn-ME"/>
        </w:rPr>
        <w:t xml:space="preserve"> ..............................................................................      5 bodova</w:t>
      </w:r>
    </w:p>
    <w:p w14:paraId="1F19C4FB" w14:textId="77777777"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ponuđač o istom ne mora da dostavlja dokaze.</w:t>
      </w:r>
    </w:p>
    <w:p w14:paraId="3AA6827D" w14:textId="77777777"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4C1E8496" w14:textId="77777777" w:rsidR="006D7040" w:rsidRPr="002E4C12" w:rsidRDefault="006D7040" w:rsidP="00F7191F">
      <w:pPr>
        <w:tabs>
          <w:tab w:val="left" w:pos="720"/>
        </w:tabs>
        <w:autoSpaceDE w:val="0"/>
        <w:autoSpaceDN w:val="0"/>
        <w:adjustRightInd w:val="0"/>
        <w:ind w:left="-284" w:right="-567"/>
        <w:jc w:val="both"/>
        <w:rPr>
          <w:lang w:val="sr-Latn-ME" w:eastAsia="sr-Latn-ME"/>
        </w:rPr>
      </w:pP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Default="00F7191F" w:rsidP="00F7191F">
      <w:pPr>
        <w:autoSpaceDE w:val="0"/>
        <w:autoSpaceDN w:val="0"/>
        <w:adjustRightInd w:val="0"/>
        <w:ind w:left="-284" w:right="-567"/>
        <w:jc w:val="center"/>
        <w:rPr>
          <w:b/>
          <w:bCs/>
          <w:lang w:val="sr-Latn-ME" w:eastAsia="sr-Latn-ME"/>
        </w:rPr>
      </w:pPr>
      <w:r w:rsidRPr="002E4C12">
        <w:rPr>
          <w:b/>
          <w:bCs/>
          <w:lang w:val="sr-Latn-ME" w:eastAsia="sr-Latn-ME"/>
        </w:rPr>
        <w:t>B = Pz + Os+Om</w:t>
      </w:r>
    </w:p>
    <w:p w14:paraId="49D15764" w14:textId="77777777" w:rsidR="006D7040" w:rsidRPr="002E4C12" w:rsidRDefault="006D7040" w:rsidP="00F7191F">
      <w:pPr>
        <w:autoSpaceDE w:val="0"/>
        <w:autoSpaceDN w:val="0"/>
        <w:adjustRightInd w:val="0"/>
        <w:ind w:left="-284" w:right="-567"/>
        <w:jc w:val="center"/>
        <w:rPr>
          <w:b/>
          <w:bCs/>
          <w:lang w:val="sr-Latn-ME" w:eastAsia="sr-Latn-ME"/>
        </w:rPr>
      </w:pPr>
    </w:p>
    <w:p w14:paraId="030E35F9"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53394D53"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-Pz-</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u nekoj od prethodne tri godine za kupalište koje  je predmet ponude i dodjeljuje mu se 10 bodova</w:t>
      </w:r>
    </w:p>
    <w:p w14:paraId="58584803"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imao je Odobrenje nadležnog organa lokalne samouprave za obavljanje djelatnosti na kupalištu </w:t>
      </w:r>
      <w:r w:rsidRPr="002E4C12">
        <w:rPr>
          <w:lang w:val="sr-Latn-ME"/>
        </w:rPr>
        <w:t xml:space="preserve">za:  2018, 2017. i  2016. god.  </w:t>
      </w:r>
      <w:r w:rsidRPr="002E4C12">
        <w:rPr>
          <w:b/>
          <w:bCs/>
          <w:lang w:val="sr-Latn-ME" w:eastAsia="sr-Latn-ME"/>
        </w:rPr>
        <w:t>Svaka godina nosi po 10 bodova, odnosno ukupan zbir bodova ne može  biti veći od 30  bodova.</w:t>
      </w:r>
      <w:r w:rsidRPr="002E4C12">
        <w:rPr>
          <w:lang w:val="sr-Latn-ME"/>
        </w:rPr>
        <w:t xml:space="preserve">                                                                                                        </w:t>
      </w:r>
    </w:p>
    <w:p w14:paraId="4DCF8A48"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-Om-</w:t>
      </w:r>
      <w:r w:rsidRPr="002E4C12">
        <w:rPr>
          <w:lang w:val="sr-Latn-ME" w:eastAsia="sr-Latn-ME"/>
        </w:rPr>
        <w:t xml:space="preserve">Ponuđač  </w:t>
      </w:r>
      <w:r w:rsidRPr="002E4C12">
        <w:rPr>
          <w:lang w:val="sr-Latn-ME"/>
        </w:rPr>
        <w:t>je pribavio Odobenje nadležnog opštinskog organa za 2018.godinu za pružanje turističkih usluga na kupalištu, koje je prethodno koristio  najkasnije do 01.juna 2018.god. dodjeljuje se dodatnih 5 bodova.</w:t>
      </w:r>
    </w:p>
    <w:p w14:paraId="2DF8DB47" w14:textId="77777777" w:rsidR="00F7191F" w:rsidRPr="002E4C12"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 xml:space="preserve">Maksimalan broj bodova koji može biti dodijeljen po osnovu reference i iskustva je </w:t>
      </w:r>
      <w:r w:rsidRPr="002E4C12">
        <w:rPr>
          <w:rFonts w:ascii="Times New Roman" w:hAnsi="Times New Roman" w:cs="Times New Roman"/>
          <w:b/>
          <w:sz w:val="24"/>
          <w:szCs w:val="24"/>
          <w:lang w:val="sr-Latn-ME"/>
        </w:rPr>
        <w:t>45 bodova</w:t>
      </w:r>
      <w:r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6D7040">
        <w:rPr>
          <w:b/>
          <w:lang w:val="sr-Latn-ME" w:eastAsia="sr-Latn-ME"/>
        </w:rPr>
        <w:t>6.3.3.</w:t>
      </w:r>
      <w:r w:rsidRPr="002E4C12">
        <w:rPr>
          <w:lang w:val="sr-Latn-ME" w:eastAsia="sr-Latn-ME"/>
        </w:rPr>
        <w:t xml:space="preserve">  Ukupan broj bodova je zbir bodova po oba kriterijuma  Y= A+B</w:t>
      </w:r>
    </w:p>
    <w:p w14:paraId="648E4B2A" w14:textId="77777777" w:rsidR="00F7191F" w:rsidRPr="002E4C12" w:rsidRDefault="00F7191F" w:rsidP="00F7191F">
      <w:pPr>
        <w:ind w:left="-284" w:right="-567"/>
        <w:rPr>
          <w:b/>
          <w:lang w:val="sr-Latn-ME"/>
        </w:rPr>
      </w:pPr>
    </w:p>
    <w:p w14:paraId="41E679AD" w14:textId="77777777" w:rsidR="00F7191F"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7F127C8D" w14:textId="77777777" w:rsidR="006D7040" w:rsidRPr="002E4C12" w:rsidRDefault="006D7040" w:rsidP="00F7191F">
      <w:pPr>
        <w:ind w:left="-284" w:right="-567"/>
        <w:rPr>
          <w:b/>
          <w:lang w:val="sr-Latn-ME"/>
        </w:rPr>
      </w:pPr>
    </w:p>
    <w:p w14:paraId="41D6BF82" w14:textId="77777777" w:rsidR="00F7191F" w:rsidRPr="002E4C12" w:rsidRDefault="00F7191F" w:rsidP="00F7191F">
      <w:pPr>
        <w:ind w:left="-284" w:right="-567"/>
        <w:jc w:val="both"/>
        <w:rPr>
          <w:b/>
          <w:lang w:val="sr-Latn-ME"/>
        </w:rPr>
      </w:pPr>
      <w:r w:rsidRPr="002E4C12">
        <w:rPr>
          <w:lang w:val="sr-Latn-ME"/>
        </w:rPr>
        <w:t>7.1.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2E4C12">
        <w:rPr>
          <w:lang w:val="sr-Latn-ME"/>
        </w:rPr>
        <w:t>7.2.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2E4C12">
        <w:rPr>
          <w:lang w:val="sr-Latn-ME"/>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C446060" w14:textId="77777777" w:rsidR="00F7191F" w:rsidRPr="002E4C12" w:rsidRDefault="00F7191F" w:rsidP="00F7191F">
      <w:pPr>
        <w:ind w:left="-284" w:right="-567"/>
        <w:jc w:val="both"/>
        <w:rPr>
          <w:lang w:val="sr-Latn-ME"/>
        </w:rPr>
      </w:pPr>
      <w:r w:rsidRPr="002E4C12">
        <w:rPr>
          <w:lang w:val="sr-Latn-ME"/>
        </w:rPr>
        <w:t>7.4. Ponude koje su primljene nakon isteka Javnim pozivom određenog roka odbijaju se kao neblagovremene i vraćaju se neotvorene ponuđaču, konačnom odlukom-rješenjem o izboru najpovoljnije ponude.</w:t>
      </w:r>
    </w:p>
    <w:p w14:paraId="66324134" w14:textId="77777777" w:rsidR="00F7191F" w:rsidRPr="002E4C12" w:rsidRDefault="00F7191F" w:rsidP="00F7191F">
      <w:pPr>
        <w:ind w:left="-284" w:right="-567"/>
        <w:jc w:val="both"/>
        <w:rPr>
          <w:lang w:val="sr-Latn-ME"/>
        </w:rPr>
      </w:pPr>
      <w:r w:rsidRPr="002E4C12">
        <w:rPr>
          <w:lang w:val="sr-Latn-ME"/>
        </w:rPr>
        <w:t xml:space="preserve">7.5.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povrede ugovorne obaveze. </w:t>
      </w:r>
    </w:p>
    <w:p w14:paraId="3567C0EE" w14:textId="77777777" w:rsidR="00F7191F" w:rsidRPr="002E4C12" w:rsidRDefault="00F7191F" w:rsidP="00F7191F">
      <w:pPr>
        <w:ind w:left="-284" w:right="-567"/>
        <w:jc w:val="both"/>
        <w:rPr>
          <w:lang w:val="sr-Latn-ME"/>
        </w:rPr>
      </w:pPr>
      <w:r w:rsidRPr="002E4C12">
        <w:rPr>
          <w:lang w:val="sr-Latn-ME"/>
        </w:rPr>
        <w:t>7.6.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2E4C12">
        <w:rPr>
          <w:lang w:val="sr-Latn-ME"/>
        </w:rPr>
        <w:t>7.7. Nezatvorene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Pr="002E4C12" w:rsidRDefault="00F7191F" w:rsidP="00F7191F">
      <w:pPr>
        <w:ind w:left="-284" w:right="-567"/>
        <w:jc w:val="both"/>
        <w:rPr>
          <w:lang w:val="sr-Latn-ME"/>
        </w:rPr>
      </w:pPr>
      <w:r w:rsidRPr="002E4C12">
        <w:rPr>
          <w:lang w:val="sr-Latn-ME"/>
        </w:rPr>
        <w:t>7.8. Odluka Tenderske komsije se dostavlja na adresu koju je ponuđač označio u ponudi ili neposrednim uručenjem na Arhivi Javnog preduzeća.</w:t>
      </w:r>
    </w:p>
    <w:p w14:paraId="77CB149F" w14:textId="77777777" w:rsidR="00F7191F" w:rsidRDefault="00F7191F" w:rsidP="00F7191F">
      <w:pPr>
        <w:ind w:left="-284" w:right="-567"/>
        <w:jc w:val="both"/>
        <w:rPr>
          <w:lang w:val="sr-Latn-ME"/>
        </w:rPr>
      </w:pPr>
      <w:r w:rsidRPr="002E4C12">
        <w:rPr>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03413CA4" w14:textId="77777777" w:rsidR="006D7040" w:rsidRPr="002E4C12" w:rsidRDefault="006D7040" w:rsidP="00F7191F">
      <w:pPr>
        <w:ind w:left="-284" w:right="-567"/>
        <w:jc w:val="both"/>
        <w:rPr>
          <w:lang w:val="sr-Latn-ME"/>
        </w:rPr>
      </w:pP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Na nadmetanju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w:t>
      </w:r>
      <w:r w:rsidRPr="002E4C12">
        <w:rPr>
          <w:rStyle w:val="Hyperlink"/>
          <w:rFonts w:eastAsia="Georgia"/>
          <w:lang w:val="sr-Latn-ME"/>
        </w:rPr>
        <w:t>neposredno kod ovlašćenog službenika Javnog preduzeća</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77F74F3A" w:rsidR="00F7191F" w:rsidRDefault="00F7191F" w:rsidP="00F7191F">
      <w:pPr>
        <w:ind w:left="-284" w:right="-567"/>
        <w:jc w:val="both"/>
        <w:rPr>
          <w:b/>
          <w:lang w:val="sr-Latn-ME"/>
        </w:rPr>
      </w:pPr>
      <w:r w:rsidRPr="002E4C12">
        <w:rPr>
          <w:lang w:val="sr-Latn-ME"/>
        </w:rPr>
        <w:t>Dokumentacija se otkupljuje svakog radnog dana na način opisan u prethodnom stavu od 8,30 do 1</w:t>
      </w:r>
      <w:r w:rsidR="00236973">
        <w:rPr>
          <w:lang w:val="sr-Latn-ME"/>
        </w:rPr>
        <w:t>6</w:t>
      </w:r>
      <w:r w:rsidRPr="002E4C12">
        <w:rPr>
          <w:lang w:val="sr-Latn-ME"/>
        </w:rPr>
        <w:t xml:space="preserve"> časova (sa pauzom od 11.30-12.00 časova), od dana objavljivanja Javnog poziva do</w:t>
      </w:r>
      <w:r w:rsidRPr="002E4C12">
        <w:rPr>
          <w:color w:val="FF0000"/>
          <w:lang w:val="sr-Latn-ME"/>
        </w:rPr>
        <w:t xml:space="preserve"> </w:t>
      </w:r>
      <w:r w:rsidR="00BB51BA">
        <w:rPr>
          <w:b/>
          <w:lang w:val="sr-Latn-ME"/>
        </w:rPr>
        <w:t>29</w:t>
      </w:r>
      <w:r w:rsidR="00236973">
        <w:rPr>
          <w:b/>
          <w:lang w:val="sr-Latn-ME"/>
        </w:rPr>
        <w:t>.</w:t>
      </w:r>
      <w:r w:rsidR="0081785F">
        <w:rPr>
          <w:b/>
          <w:lang w:val="sr-Latn-ME"/>
        </w:rPr>
        <w:t>0</w:t>
      </w:r>
      <w:r w:rsidR="00236973">
        <w:rPr>
          <w:b/>
          <w:lang w:val="sr-Latn-ME"/>
        </w:rPr>
        <w:t>5</w:t>
      </w:r>
      <w:r w:rsidRPr="002E4C12">
        <w:rPr>
          <w:b/>
          <w:lang w:val="sr-Latn-ME"/>
        </w:rPr>
        <w:t>.202</w:t>
      </w:r>
      <w:r w:rsidR="00105F33">
        <w:rPr>
          <w:b/>
          <w:lang w:val="sr-Latn-ME"/>
        </w:rPr>
        <w:t>3</w:t>
      </w:r>
      <w:r w:rsidRPr="002E4C12">
        <w:rPr>
          <w:b/>
          <w:lang w:val="sr-Latn-ME"/>
        </w:rPr>
        <w:t>.god</w:t>
      </w:r>
      <w:r w:rsidR="006D7040">
        <w:rPr>
          <w:b/>
          <w:lang w:val="sr-Latn-ME"/>
        </w:rPr>
        <w:t>ine.</w:t>
      </w:r>
    </w:p>
    <w:p w14:paraId="78C0062A" w14:textId="77777777" w:rsidR="006D7040" w:rsidRPr="002E4C12" w:rsidRDefault="006D7040" w:rsidP="00F7191F">
      <w:pPr>
        <w:ind w:left="-284" w:right="-567"/>
        <w:jc w:val="both"/>
        <w:rPr>
          <w:b/>
          <w:lang w:val="sr-Latn-ME"/>
        </w:rPr>
      </w:pPr>
    </w:p>
    <w:p w14:paraId="379FC4BF" w14:textId="4DCF0651" w:rsidR="00F7191F" w:rsidRPr="002E4C12" w:rsidRDefault="00F7191F" w:rsidP="00F7191F">
      <w:pPr>
        <w:ind w:left="-284" w:right="-567"/>
        <w:jc w:val="both"/>
        <w:rPr>
          <w:lang w:val="sr-Latn-ME"/>
        </w:rPr>
      </w:pPr>
      <w:r w:rsidRPr="002E4C12">
        <w:rPr>
          <w:lang w:val="sr-Latn-ME"/>
        </w:rPr>
        <w:t>Cijena te</w:t>
      </w:r>
      <w:r w:rsidR="00105F33">
        <w:rPr>
          <w:lang w:val="sr-Latn-ME"/>
        </w:rPr>
        <w:t>nderske dokumentacije iznosi 50,</w:t>
      </w:r>
      <w:r w:rsidRPr="002E4C12">
        <w:rPr>
          <w:lang w:val="sr-Latn-ME"/>
        </w:rPr>
        <w:t>00 eura a uplata se vrši na žiro račun broj 520-3172-65 kod Hipotekarne banke sa naznakom „otkup tenderske dokumentacije za kupalište broj:_______________“.</w:t>
      </w:r>
    </w:p>
    <w:p w14:paraId="074B9C85" w14:textId="77777777" w:rsidR="00F7191F"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1A32207A" w14:textId="77777777" w:rsidR="00105F33" w:rsidRPr="002E4C12" w:rsidRDefault="00105F33"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A50F7F">
        <w:rPr>
          <w:rFonts w:ascii="Times New Roman" w:hAnsi="Times New Roman" w:cs="Times New Roman"/>
          <w:b/>
          <w:spacing w:val="-3"/>
          <w:sz w:val="24"/>
          <w:szCs w:val="24"/>
          <w:lang w:val="sr-Latn-ME"/>
        </w:rPr>
        <w:t>1.</w:t>
      </w:r>
      <w:r w:rsidRPr="002E4C12">
        <w:rPr>
          <w:rFonts w:ascii="Times New Roman" w:hAnsi="Times New Roman" w:cs="Times New Roman"/>
          <w:spacing w:val="-3"/>
          <w:sz w:val="24"/>
          <w:szCs w:val="24"/>
          <w:lang w:val="sr-Latn-ME"/>
        </w:rPr>
        <w:t xml:space="preserve"> Nacrt Ugovora o zakupu/korišćenju morskog dobra,</w:t>
      </w:r>
    </w:p>
    <w:p w14:paraId="395110AB" w14:textId="6901A1DC" w:rsidR="00F7191F" w:rsidRDefault="00F7191F" w:rsidP="00A50F7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A50F7F">
        <w:rPr>
          <w:rFonts w:ascii="Times New Roman" w:hAnsi="Times New Roman" w:cs="Times New Roman"/>
          <w:b/>
          <w:spacing w:val="-3"/>
          <w:sz w:val="24"/>
          <w:szCs w:val="24"/>
          <w:lang w:val="sr-Latn-ME"/>
        </w:rPr>
        <w:t>2.</w:t>
      </w:r>
      <w:r w:rsidRPr="002E4C12">
        <w:rPr>
          <w:rFonts w:ascii="Times New Roman" w:hAnsi="Times New Roman" w:cs="Times New Roman"/>
          <w:spacing w:val="-3"/>
          <w:sz w:val="24"/>
          <w:szCs w:val="24"/>
          <w:lang w:val="sr-Latn-ME"/>
        </w:rPr>
        <w:t xml:space="preserve"> Obrazac A koji sadrži Izjavu o prihvatanju svih uslova iz javnog poziva, Nacrta ugovora i tenderske dokumentacije i Izjavu kojom ponuđač izražava pristanka da se njegovi lični podaci obrađuju radi učešća u javnom pozivu,</w:t>
      </w:r>
    </w:p>
    <w:p w14:paraId="359A47A8" w14:textId="77777777" w:rsidR="00BB51BA" w:rsidRPr="002E4C12" w:rsidRDefault="00BB51BA" w:rsidP="00A50F7F">
      <w:pPr>
        <w:pStyle w:val="BodyText"/>
        <w:tabs>
          <w:tab w:val="left" w:pos="3969"/>
        </w:tabs>
        <w:spacing w:line="264" w:lineRule="auto"/>
        <w:ind w:left="-284" w:right="-567"/>
        <w:jc w:val="both"/>
        <w:rPr>
          <w:rFonts w:ascii="Times New Roman" w:hAnsi="Times New Roman" w:cs="Times New Roman"/>
          <w:spacing w:val="-3"/>
          <w:sz w:val="24"/>
          <w:szCs w:val="24"/>
          <w:lang w:val="sr-Latn-ME"/>
        </w:rPr>
      </w:pPr>
      <w:bookmarkStart w:id="0" w:name="_GoBack"/>
      <w:bookmarkEnd w:id="0"/>
    </w:p>
    <w:p w14:paraId="659D50F2" w14:textId="2F8DABB9"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Default="00F7191F" w:rsidP="00F7191F">
      <w:pPr>
        <w:tabs>
          <w:tab w:val="left" w:pos="3969"/>
        </w:tabs>
        <w:autoSpaceDE w:val="0"/>
        <w:autoSpaceDN w:val="0"/>
        <w:adjustRightInd w:val="0"/>
        <w:ind w:left="-284" w:right="-567"/>
        <w:jc w:val="both"/>
        <w:rPr>
          <w:b/>
          <w:lang w:val="sr-Latn-ME" w:eastAsia="sr-Latn-ME"/>
        </w:rPr>
      </w:pPr>
      <w:r w:rsidRPr="00105F33">
        <w:rPr>
          <w:b/>
          <w:lang w:val="sr-Latn-ME" w:eastAsia="sr-Latn-ME"/>
        </w:rPr>
        <w:t>9.1. Ponuđač je dužan da ponudu pripremi kao jedinstvenu cjelinu i da svaku prvu stranicu svakog lista i ukupni broj listova ponude označi rednim brojem (1/40, 2/40..) osim bankarske garancije koja ne mora biti uvezana i numerisana.</w:t>
      </w:r>
    </w:p>
    <w:p w14:paraId="7EAB63F6" w14:textId="77777777" w:rsidR="00A50F7F" w:rsidRPr="00105F33" w:rsidRDefault="00A50F7F" w:rsidP="00F7191F">
      <w:pPr>
        <w:tabs>
          <w:tab w:val="left" w:pos="3969"/>
        </w:tabs>
        <w:autoSpaceDE w:val="0"/>
        <w:autoSpaceDN w:val="0"/>
        <w:adjustRightInd w:val="0"/>
        <w:ind w:left="-284" w:right="-567"/>
        <w:jc w:val="both"/>
        <w:rPr>
          <w:b/>
          <w:lang w:val="sr-Latn-ME" w:eastAsia="sr-Latn-ME"/>
        </w:rPr>
      </w:pPr>
    </w:p>
    <w:p w14:paraId="7ADD5EAC" w14:textId="77777777" w:rsidR="00F7191F" w:rsidRPr="00105F33" w:rsidRDefault="00F7191F" w:rsidP="00F7191F">
      <w:pPr>
        <w:tabs>
          <w:tab w:val="left" w:pos="3969"/>
        </w:tabs>
        <w:autoSpaceDE w:val="0"/>
        <w:autoSpaceDN w:val="0"/>
        <w:adjustRightInd w:val="0"/>
        <w:ind w:left="-284" w:right="-567"/>
        <w:jc w:val="both"/>
        <w:rPr>
          <w:b/>
          <w:lang w:val="sr-Latn-ME" w:eastAsia="sr-Latn-ME"/>
        </w:rPr>
      </w:pPr>
      <w:r w:rsidRPr="00105F33">
        <w:rPr>
          <w:b/>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Default="00F7191F" w:rsidP="00F7191F">
      <w:pPr>
        <w:tabs>
          <w:tab w:val="left" w:pos="3969"/>
        </w:tabs>
        <w:autoSpaceDE w:val="0"/>
        <w:autoSpaceDN w:val="0"/>
        <w:adjustRightInd w:val="0"/>
        <w:ind w:left="-284" w:right="-567"/>
        <w:jc w:val="both"/>
        <w:rPr>
          <w:lang w:val="sr-Latn-ME" w:eastAsia="sr-Latn-ME"/>
        </w:rPr>
      </w:pPr>
      <w:r w:rsidRPr="00105F33">
        <w:rPr>
          <w:b/>
          <w:lang w:val="sr-Latn-ME" w:eastAsia="sr-Latn-ME"/>
        </w:rPr>
        <w:t>9.2.</w:t>
      </w:r>
      <w:r w:rsidRPr="002E4C12">
        <w:rPr>
          <w:lang w:val="sr-Latn-ME" w:eastAsia="sr-Latn-ME"/>
        </w:rPr>
        <w:t xml:space="preserve"> Ponuda zahtijevana Javnim pozivom dostavlja se u odgovarajućem zatvorenom omotu (koverat) na način da se prilikom otvaranja ponude može sa sigurnošću utvrditi da se prvi put otvara.</w:t>
      </w:r>
    </w:p>
    <w:p w14:paraId="1014B400" w14:textId="77777777" w:rsidR="00105F33" w:rsidRPr="002E4C12" w:rsidRDefault="00105F33" w:rsidP="00F7191F">
      <w:pPr>
        <w:tabs>
          <w:tab w:val="left" w:pos="3969"/>
        </w:tabs>
        <w:autoSpaceDE w:val="0"/>
        <w:autoSpaceDN w:val="0"/>
        <w:adjustRightInd w:val="0"/>
        <w:ind w:left="-284" w:right="-567"/>
        <w:jc w:val="both"/>
        <w:rPr>
          <w:lang w:val="sr-Latn-ME" w:eastAsia="sr-Latn-ME"/>
        </w:rPr>
      </w:pPr>
    </w:p>
    <w:p w14:paraId="4195C0F4" w14:textId="793A6AA4" w:rsidR="00F7191F" w:rsidRPr="002E4C12" w:rsidRDefault="00F7191F" w:rsidP="00F7191F">
      <w:pPr>
        <w:tabs>
          <w:tab w:val="left" w:pos="3969"/>
        </w:tabs>
        <w:ind w:left="-284" w:right="-567"/>
        <w:rPr>
          <w:b/>
          <w:lang w:val="sr-Latn-ME"/>
        </w:rPr>
      </w:pPr>
      <w:r w:rsidRPr="002E4C12">
        <w:rPr>
          <w:lang w:val="sr-Latn-ME" w:eastAsia="sr-Latn-ME"/>
        </w:rPr>
        <w:t xml:space="preserve">Na omotu ponude navodi se: naziv/ime i prezime ponuđača, broj javnog poziva, broj lokacije iz javnog poziva za koju se dostavlja i na koju se odnosi ponuda i to tekst: </w:t>
      </w:r>
      <w:r w:rsidRPr="002E4C12">
        <w:rPr>
          <w:lang w:val="sr-Latn-ME"/>
        </w:rPr>
        <w:t xml:space="preserve">„PONUDA PO </w:t>
      </w:r>
      <w:r w:rsidR="00BB51BA">
        <w:rPr>
          <w:lang w:val="sr-Latn-ME"/>
        </w:rPr>
        <w:t xml:space="preserve">PONOVLJENOM </w:t>
      </w:r>
      <w:r w:rsidRPr="002E4C12">
        <w:rPr>
          <w:lang w:val="sr-Latn-ME"/>
        </w:rPr>
        <w:t>JAVNOM POZIVU BROJ:__________________, za lokaciju pod rednim brojem:</w:t>
      </w:r>
      <w:r w:rsidR="00BB6633" w:rsidRPr="002E4C12">
        <w:rPr>
          <w:lang w:val="sr-Latn-ME"/>
        </w:rPr>
        <w:t>___</w:t>
      </w:r>
      <w:r w:rsidRPr="002E4C12">
        <w:rPr>
          <w:lang w:val="sr-Latn-ME"/>
        </w:rPr>
        <w:t xml:space="preserve">_________”. </w:t>
      </w:r>
    </w:p>
    <w:p w14:paraId="291834AC" w14:textId="27F46435" w:rsidR="00F7191F"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Ponude se dostavljaju poštom ili neposrednom predajom na arhivi Javnog preduzeća svakog radnog dana od 08.30 do 1</w:t>
      </w:r>
      <w:r w:rsidR="003A6248">
        <w:rPr>
          <w:rFonts w:ascii="Times New Roman" w:hAnsi="Times New Roman" w:cs="Times New Roman"/>
          <w:sz w:val="24"/>
          <w:szCs w:val="24"/>
          <w:lang w:val="sr-Latn-ME"/>
        </w:rPr>
        <w:t>6:</w:t>
      </w:r>
      <w:r w:rsidRPr="002E4C12">
        <w:rPr>
          <w:rFonts w:ascii="Times New Roman" w:hAnsi="Times New Roman" w:cs="Times New Roman"/>
          <w:sz w:val="24"/>
          <w:szCs w:val="24"/>
          <w:lang w:val="sr-Latn-ME"/>
        </w:rPr>
        <w:t xml:space="preserve">00 časova od dana objavljivanja ovog poziva, </w:t>
      </w:r>
      <w:r w:rsidRPr="002E4C12">
        <w:rPr>
          <w:rFonts w:ascii="Times New Roman" w:hAnsi="Times New Roman" w:cs="Times New Roman"/>
          <w:b/>
          <w:sz w:val="24"/>
          <w:szCs w:val="24"/>
          <w:lang w:val="sr-Latn-ME"/>
        </w:rPr>
        <w:t xml:space="preserve">najkasnije do </w:t>
      </w:r>
      <w:r w:rsidR="00BB51BA">
        <w:rPr>
          <w:rFonts w:ascii="Times New Roman" w:hAnsi="Times New Roman" w:cs="Times New Roman"/>
          <w:b/>
          <w:sz w:val="24"/>
          <w:szCs w:val="24"/>
          <w:lang w:val="sr-Latn-ME"/>
        </w:rPr>
        <w:t>08</w:t>
      </w:r>
      <w:r w:rsidRPr="00236973">
        <w:rPr>
          <w:rFonts w:ascii="Times New Roman" w:hAnsi="Times New Roman" w:cs="Times New Roman"/>
          <w:b/>
          <w:sz w:val="24"/>
          <w:szCs w:val="24"/>
          <w:lang w:val="sr-Latn-ME"/>
        </w:rPr>
        <w:t>.</w:t>
      </w:r>
      <w:r w:rsidR="0081785F">
        <w:rPr>
          <w:rFonts w:ascii="Times New Roman" w:hAnsi="Times New Roman" w:cs="Times New Roman"/>
          <w:b/>
          <w:sz w:val="24"/>
          <w:szCs w:val="24"/>
          <w:lang w:val="sr-Latn-ME"/>
        </w:rPr>
        <w:t>0</w:t>
      </w:r>
      <w:r w:rsidR="00BB51BA">
        <w:rPr>
          <w:rFonts w:ascii="Times New Roman" w:hAnsi="Times New Roman" w:cs="Times New Roman"/>
          <w:b/>
          <w:sz w:val="24"/>
          <w:szCs w:val="24"/>
          <w:lang w:val="sr-Latn-ME"/>
        </w:rPr>
        <w:t>6</w:t>
      </w:r>
      <w:r w:rsidRPr="002E4C12">
        <w:rPr>
          <w:rFonts w:ascii="Times New Roman" w:hAnsi="Times New Roman" w:cs="Times New Roman"/>
          <w:b/>
          <w:sz w:val="24"/>
          <w:szCs w:val="24"/>
          <w:lang w:val="sr-Latn-ME"/>
        </w:rPr>
        <w:t>.202</w:t>
      </w:r>
      <w:r w:rsidR="00105F33">
        <w:rPr>
          <w:rFonts w:ascii="Times New Roman" w:hAnsi="Times New Roman" w:cs="Times New Roman"/>
          <w:b/>
          <w:sz w:val="24"/>
          <w:szCs w:val="24"/>
          <w:lang w:val="sr-Latn-ME"/>
        </w:rPr>
        <w:t>3</w:t>
      </w:r>
      <w:r w:rsidRPr="002E4C12">
        <w:rPr>
          <w:rFonts w:ascii="Times New Roman" w:hAnsi="Times New Roman" w:cs="Times New Roman"/>
          <w:b/>
          <w:sz w:val="24"/>
          <w:szCs w:val="24"/>
          <w:lang w:val="sr-Latn-ME"/>
        </w:rPr>
        <w:t>.god. do 11 časova, do kada moraju biti dostavljene i ponude koje su upućene poštom.</w:t>
      </w:r>
    </w:p>
    <w:p w14:paraId="1026DBEA" w14:textId="77777777" w:rsidR="00A50F7F" w:rsidRPr="002E4C12" w:rsidRDefault="00A50F7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p>
    <w:p w14:paraId="20A970C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5E040E47" w14:textId="77777777" w:rsidR="00BB51BA" w:rsidRPr="002E4C12" w:rsidRDefault="00BB51BA" w:rsidP="00F7191F">
      <w:pPr>
        <w:pStyle w:val="Heading1"/>
        <w:tabs>
          <w:tab w:val="left" w:pos="426"/>
          <w:tab w:val="left" w:pos="3969"/>
        </w:tabs>
        <w:ind w:left="-284" w:right="-567"/>
        <w:rPr>
          <w:rFonts w:ascii="Times New Roman" w:hAnsi="Times New Roman" w:cs="Times New Roman"/>
          <w:sz w:val="24"/>
          <w:szCs w:val="24"/>
          <w:lang w:val="sr-Latn-ME"/>
        </w:rPr>
      </w:pPr>
    </w:p>
    <w:p w14:paraId="39BB33B6" w14:textId="6E982659" w:rsidR="00BB6633"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pod uslovima koji će obezbijediti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BB51BA">
        <w:rPr>
          <w:rFonts w:ascii="Times New Roman" w:hAnsi="Times New Roman" w:cs="Times New Roman"/>
          <w:b/>
          <w:sz w:val="24"/>
          <w:szCs w:val="24"/>
          <w:lang w:val="sr-Latn-ME"/>
        </w:rPr>
        <w:t>08</w:t>
      </w:r>
      <w:r w:rsidRPr="002E4C12">
        <w:rPr>
          <w:rFonts w:ascii="Times New Roman" w:hAnsi="Times New Roman" w:cs="Times New Roman"/>
          <w:b/>
          <w:sz w:val="24"/>
          <w:szCs w:val="24"/>
          <w:lang w:val="sr-Latn-ME"/>
        </w:rPr>
        <w:t>.</w:t>
      </w:r>
      <w:r w:rsidR="0081785F">
        <w:rPr>
          <w:rFonts w:ascii="Times New Roman" w:hAnsi="Times New Roman" w:cs="Times New Roman"/>
          <w:b/>
          <w:sz w:val="24"/>
          <w:szCs w:val="24"/>
          <w:lang w:val="sr-Latn-ME"/>
        </w:rPr>
        <w:t>0</w:t>
      </w:r>
      <w:r w:rsidR="00BB51BA">
        <w:rPr>
          <w:rFonts w:ascii="Times New Roman" w:hAnsi="Times New Roman" w:cs="Times New Roman"/>
          <w:b/>
          <w:sz w:val="24"/>
          <w:szCs w:val="24"/>
          <w:lang w:val="sr-Latn-ME"/>
        </w:rPr>
        <w:t>6</w:t>
      </w:r>
      <w:r w:rsidRPr="002E4C12">
        <w:rPr>
          <w:rFonts w:ascii="Times New Roman" w:hAnsi="Times New Roman" w:cs="Times New Roman"/>
          <w:b/>
          <w:sz w:val="24"/>
          <w:szCs w:val="24"/>
          <w:lang w:val="sr-Latn-ME"/>
        </w:rPr>
        <w:t>.202</w:t>
      </w:r>
      <w:r w:rsidR="00AE72D0">
        <w:rPr>
          <w:rFonts w:ascii="Times New Roman" w:hAnsi="Times New Roman" w:cs="Times New Roman"/>
          <w:b/>
          <w:sz w:val="24"/>
          <w:szCs w:val="24"/>
          <w:lang w:val="sr-Latn-ME"/>
        </w:rPr>
        <w:t>3</w:t>
      </w:r>
      <w:r w:rsidRPr="002E4C12">
        <w:rPr>
          <w:rFonts w:ascii="Times New Roman" w:hAnsi="Times New Roman" w:cs="Times New Roman"/>
          <w:b/>
          <w:bCs/>
          <w:sz w:val="24"/>
          <w:szCs w:val="24"/>
          <w:lang w:val="sr-Latn-ME"/>
        </w:rPr>
        <w:t>.god</w:t>
      </w:r>
      <w:r w:rsidR="0081785F">
        <w:rPr>
          <w:rFonts w:ascii="Times New Roman" w:hAnsi="Times New Roman" w:cs="Times New Roman"/>
          <w:b/>
          <w:bCs/>
          <w:sz w:val="24"/>
          <w:szCs w:val="24"/>
          <w:lang w:val="sr-Latn-ME"/>
        </w:rPr>
        <w:t>ine,</w:t>
      </w:r>
      <w:r w:rsidRPr="002E4C12">
        <w:rPr>
          <w:rFonts w:ascii="Times New Roman" w:hAnsi="Times New Roman" w:cs="Times New Roman"/>
          <w:b/>
          <w:bCs/>
          <w:sz w:val="24"/>
          <w:szCs w:val="24"/>
          <w:lang w:val="sr-Latn-ME"/>
        </w:rPr>
        <w:t xml:space="preserve"> počev od </w:t>
      </w:r>
      <w:r w:rsidRPr="00236973">
        <w:rPr>
          <w:rFonts w:ascii="Times New Roman" w:hAnsi="Times New Roman" w:cs="Times New Roman"/>
          <w:b/>
          <w:bCs/>
          <w:sz w:val="24"/>
          <w:szCs w:val="24"/>
          <w:lang w:val="sr-Latn-ME"/>
        </w:rPr>
        <w:t>1</w:t>
      </w:r>
      <w:r w:rsidR="00BB6DA6" w:rsidRPr="00236973">
        <w:rPr>
          <w:rFonts w:ascii="Times New Roman" w:hAnsi="Times New Roman" w:cs="Times New Roman"/>
          <w:b/>
          <w:bCs/>
          <w:sz w:val="24"/>
          <w:szCs w:val="24"/>
          <w:lang w:val="sr-Latn-ME"/>
        </w:rPr>
        <w:t>3</w:t>
      </w:r>
      <w:r w:rsidR="00AE72D0">
        <w:rPr>
          <w:rFonts w:ascii="Times New Roman" w:hAnsi="Times New Roman" w:cs="Times New Roman"/>
          <w:b/>
          <w:bCs/>
          <w:sz w:val="24"/>
          <w:szCs w:val="24"/>
          <w:lang w:val="sr-Latn-ME"/>
        </w:rPr>
        <w:t>:</w:t>
      </w:r>
      <w:r w:rsidR="00BB6DA6" w:rsidRPr="002E4C12">
        <w:rPr>
          <w:rFonts w:ascii="Times New Roman" w:hAnsi="Times New Roman" w:cs="Times New Roman"/>
          <w:b/>
          <w:bCs/>
          <w:sz w:val="24"/>
          <w:szCs w:val="24"/>
          <w:lang w:val="sr-Latn-ME"/>
        </w:rPr>
        <w:t>0</w:t>
      </w:r>
      <w:r w:rsidRPr="002E4C12">
        <w:rPr>
          <w:rFonts w:ascii="Times New Roman" w:hAnsi="Times New Roman" w:cs="Times New Roman"/>
          <w:b/>
          <w:bCs/>
          <w:sz w:val="24"/>
          <w:szCs w:val="24"/>
          <w:lang w:val="sr-Latn-ME"/>
        </w:rPr>
        <w:t xml:space="preserve">0 časova u Sali na I spratu poslovne zgrade Javnog preduzeća. </w:t>
      </w:r>
    </w:p>
    <w:p w14:paraId="5CA4B400" w14:textId="77777777" w:rsidR="00BB51BA" w:rsidRPr="002E4C12" w:rsidRDefault="00BB51BA"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p>
    <w:p w14:paraId="7EDB8780" w14:textId="541F684D" w:rsidR="00F7191F" w:rsidRPr="002E4C12" w:rsidRDefault="00BB6633"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46EA247F"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pet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Odluka Tenderske komisije po prigovoru je konačna.</w:t>
      </w:r>
    </w:p>
    <w:p w14:paraId="19CAB026"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dana od dana zaključenja ugovora sa najpovoljnijim ponuđačem. U slučaju da se prvorangirani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nadmetanja,</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redosljedom</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odustanka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neuspjelim.</w:t>
      </w:r>
    </w:p>
    <w:p w14:paraId="5F76C139" w14:textId="33514659"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w:t>
      </w:r>
      <w:r w:rsidR="00236973">
        <w:rPr>
          <w:rFonts w:ascii="Times New Roman" w:hAnsi="Times New Roman" w:cs="Times New Roman"/>
          <w:sz w:val="24"/>
          <w:szCs w:val="24"/>
          <w:lang w:val="sr-Latn-ME"/>
        </w:rPr>
        <w:t>Dan</w:t>
      </w:r>
      <w:r w:rsidR="00F7191F" w:rsidRPr="002E4C12">
        <w:rPr>
          <w:rFonts w:ascii="Times New Roman" w:hAnsi="Times New Roman" w:cs="Times New Roman"/>
          <w:sz w:val="24"/>
          <w:szCs w:val="24"/>
          <w:lang w:val="sr-Latn-ME"/>
        </w:rPr>
        <w:t>“</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60976CED" w14:textId="6076772E" w:rsidR="004A1828" w:rsidRPr="00236973" w:rsidRDefault="00BB6633" w:rsidP="00236973">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sectPr w:rsidR="004A1828" w:rsidRPr="0023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E"/>
    <w:rsid w:val="00043DD6"/>
    <w:rsid w:val="0009057D"/>
    <w:rsid w:val="000C7DF7"/>
    <w:rsid w:val="00101880"/>
    <w:rsid w:val="00105F33"/>
    <w:rsid w:val="00156437"/>
    <w:rsid w:val="001A445E"/>
    <w:rsid w:val="001E522A"/>
    <w:rsid w:val="00211CFA"/>
    <w:rsid w:val="00236973"/>
    <w:rsid w:val="002B352A"/>
    <w:rsid w:val="002E4C12"/>
    <w:rsid w:val="003A6248"/>
    <w:rsid w:val="003E4988"/>
    <w:rsid w:val="0040526F"/>
    <w:rsid w:val="00456744"/>
    <w:rsid w:val="00472448"/>
    <w:rsid w:val="00483F92"/>
    <w:rsid w:val="004A1828"/>
    <w:rsid w:val="004A3EA7"/>
    <w:rsid w:val="005D7EEA"/>
    <w:rsid w:val="00652755"/>
    <w:rsid w:val="00663BBE"/>
    <w:rsid w:val="006967D5"/>
    <w:rsid w:val="006D7040"/>
    <w:rsid w:val="007A6F53"/>
    <w:rsid w:val="007D7822"/>
    <w:rsid w:val="0081785F"/>
    <w:rsid w:val="008366CF"/>
    <w:rsid w:val="008A26BB"/>
    <w:rsid w:val="008D2C77"/>
    <w:rsid w:val="0092200B"/>
    <w:rsid w:val="00945D72"/>
    <w:rsid w:val="009775B4"/>
    <w:rsid w:val="00991171"/>
    <w:rsid w:val="009B7239"/>
    <w:rsid w:val="009D4AEF"/>
    <w:rsid w:val="009E0B76"/>
    <w:rsid w:val="00A50F7F"/>
    <w:rsid w:val="00AA023E"/>
    <w:rsid w:val="00AB3024"/>
    <w:rsid w:val="00AE72D0"/>
    <w:rsid w:val="00BA29D4"/>
    <w:rsid w:val="00BB51BA"/>
    <w:rsid w:val="00BB6633"/>
    <w:rsid w:val="00BB6DA6"/>
    <w:rsid w:val="00C144B1"/>
    <w:rsid w:val="00CE0C1E"/>
    <w:rsid w:val="00D06A6C"/>
    <w:rsid w:val="00D76AE6"/>
    <w:rsid w:val="00D93CB7"/>
    <w:rsid w:val="00E0494B"/>
    <w:rsid w:val="00E066F0"/>
    <w:rsid w:val="00E11AF2"/>
    <w:rsid w:val="00E2540C"/>
    <w:rsid w:val="00E47D07"/>
    <w:rsid w:val="00F05ED2"/>
    <w:rsid w:val="00F7191F"/>
    <w:rsid w:val="00FD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drasko cerovic</cp:lastModifiedBy>
  <cp:revision>5</cp:revision>
  <cp:lastPrinted>2021-10-25T08:51:00Z</cp:lastPrinted>
  <dcterms:created xsi:type="dcterms:W3CDTF">2023-05-17T11:20:00Z</dcterms:created>
  <dcterms:modified xsi:type="dcterms:W3CDTF">2023-05-19T08:34:00Z</dcterms:modified>
</cp:coreProperties>
</file>