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7CD1" w14:textId="77777777" w:rsidR="0012628F" w:rsidRPr="0012628F" w:rsidRDefault="0012628F" w:rsidP="0012628F">
      <w:pPr>
        <w:widowControl w:val="0"/>
        <w:tabs>
          <w:tab w:val="left" w:pos="3969"/>
        </w:tabs>
        <w:autoSpaceDE w:val="0"/>
        <w:autoSpaceDN w:val="0"/>
        <w:spacing w:before="4" w:after="0" w:line="240" w:lineRule="auto"/>
        <w:ind w:right="-567"/>
        <w:rPr>
          <w:rFonts w:ascii="Times New Roman" w:eastAsia="Georgia" w:hAnsi="Times New Roman" w:cs="Times New Roman"/>
          <w:kern w:val="0"/>
          <w:lang w:val="sr-Latn-ME"/>
          <w14:ligatures w14:val="none"/>
        </w:rPr>
      </w:pPr>
      <w:r w:rsidRPr="0012628F">
        <w:rPr>
          <w:rFonts w:ascii="Times New Roman" w:eastAsia="Georgia" w:hAnsi="Times New Roman" w:cs="Times New Roman"/>
          <w:kern w:val="0"/>
          <w:lang w:val="sr-Latn-ME"/>
          <w14:ligatures w14:val="none"/>
        </w:rPr>
        <w:t xml:space="preserve">                                                                   </w:t>
      </w:r>
      <w:r w:rsidRPr="0012628F">
        <w:rPr>
          <w:rFonts w:ascii="Times New Roman" w:eastAsia="Georgia" w:hAnsi="Times New Roman" w:cs="Times New Roman"/>
          <w:noProof/>
          <w:kern w:val="0"/>
          <w:lang w:val="sr-Latn-ME" w:eastAsia="sr-Latn-ME"/>
          <w14:ligatures w14:val="none"/>
        </w:rPr>
        <w:drawing>
          <wp:inline distT="0" distB="0" distL="0" distR="0" wp14:anchorId="43A3430B" wp14:editId="694FC706">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sidRPr="0012628F">
        <w:rPr>
          <w:rFonts w:ascii="Times New Roman" w:eastAsia="Georgia" w:hAnsi="Times New Roman" w:cs="Times New Roman"/>
          <w:kern w:val="0"/>
          <w:lang w:val="sr-Latn-ME"/>
          <w14:ligatures w14:val="none"/>
        </w:rPr>
        <w:t xml:space="preserve">                                 </w:t>
      </w:r>
    </w:p>
    <w:p w14:paraId="2ACE567D" w14:textId="77777777" w:rsidR="0012628F" w:rsidRPr="0012628F" w:rsidRDefault="0012628F" w:rsidP="0012628F">
      <w:pPr>
        <w:widowControl w:val="0"/>
        <w:tabs>
          <w:tab w:val="left" w:pos="3969"/>
        </w:tabs>
        <w:autoSpaceDE w:val="0"/>
        <w:autoSpaceDN w:val="0"/>
        <w:spacing w:before="4" w:after="0" w:line="240" w:lineRule="auto"/>
        <w:ind w:left="-284" w:right="-567"/>
        <w:jc w:val="center"/>
        <w:rPr>
          <w:rFonts w:ascii="Times New Roman" w:eastAsia="Georgia" w:hAnsi="Times New Roman" w:cs="Times New Roman"/>
          <w:b/>
          <w:kern w:val="0"/>
          <w:lang w:val="sr-Latn-ME"/>
          <w14:ligatures w14:val="none"/>
        </w:rPr>
      </w:pPr>
      <w:r w:rsidRPr="0012628F">
        <w:rPr>
          <w:rFonts w:ascii="Times New Roman" w:eastAsia="Georgia" w:hAnsi="Times New Roman" w:cs="Times New Roman"/>
          <w:kern w:val="0"/>
          <w:lang w:val="sr-Latn-ME"/>
          <w14:ligatures w14:val="none"/>
        </w:rPr>
        <w:t xml:space="preserve">                                                                                                                  </w:t>
      </w:r>
    </w:p>
    <w:p w14:paraId="48D8B6DA" w14:textId="77777777" w:rsidR="0012628F" w:rsidRPr="0012628F" w:rsidRDefault="0012628F" w:rsidP="0012628F">
      <w:pPr>
        <w:tabs>
          <w:tab w:val="left" w:pos="3969"/>
        </w:tabs>
        <w:autoSpaceDE w:val="0"/>
        <w:spacing w:after="0" w:line="240" w:lineRule="auto"/>
        <w:ind w:left="-284" w:right="-567"/>
        <w:jc w:val="both"/>
        <w:rPr>
          <w:rFonts w:ascii="Times New Roman" w:eastAsia="Times New Roman" w:hAnsi="Times New Roman" w:cs="Times New Roman"/>
          <w:kern w:val="0"/>
          <w:lang w:val="sr-Latn-ME" w:eastAsia="en-GB"/>
          <w14:ligatures w14:val="none"/>
        </w:rPr>
      </w:pPr>
      <w:r w:rsidRPr="0012628F">
        <w:rPr>
          <w:rFonts w:ascii="Times New Roman" w:eastAsia="Times New Roman" w:hAnsi="Times New Roman" w:cs="Times New Roman"/>
          <w:kern w:val="0"/>
          <w:lang w:val="sr-Latn-ME" w:eastAsia="en-GB"/>
          <w14:ligatures w14:val="non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3CEBA0F0" w14:textId="77777777" w:rsidR="0012628F" w:rsidRPr="0012628F" w:rsidRDefault="0012628F" w:rsidP="0012628F">
      <w:pPr>
        <w:tabs>
          <w:tab w:val="left" w:pos="3969"/>
        </w:tabs>
        <w:autoSpaceDE w:val="0"/>
        <w:spacing w:after="0" w:line="240" w:lineRule="auto"/>
        <w:ind w:left="-284" w:right="-567"/>
        <w:jc w:val="both"/>
        <w:rPr>
          <w:rFonts w:ascii="Times New Roman" w:eastAsia="Times New Roman" w:hAnsi="Times New Roman" w:cs="Times New Roman"/>
          <w:kern w:val="0"/>
          <w:lang w:val="sr-Latn-ME" w:eastAsia="en-GB"/>
          <w14:ligatures w14:val="none"/>
        </w:rPr>
      </w:pPr>
    </w:p>
    <w:p w14:paraId="3689E590" w14:textId="77777777" w:rsidR="0012628F" w:rsidRPr="0012628F" w:rsidRDefault="0012628F" w:rsidP="0012628F">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r w:rsidRPr="0012628F">
        <w:rPr>
          <w:rFonts w:ascii="Times New Roman" w:eastAsia="Times New Roman" w:hAnsi="Times New Roman" w:cs="Times New Roman"/>
          <w:b/>
          <w:w w:val="90"/>
          <w:kern w:val="0"/>
          <w:lang w:val="sr-Latn-ME" w:eastAsia="en-GB"/>
          <w14:ligatures w14:val="none"/>
        </w:rPr>
        <w:t xml:space="preserve">JAVNI  POZIV   </w:t>
      </w:r>
    </w:p>
    <w:p w14:paraId="63389F00" w14:textId="77777777" w:rsidR="0012628F" w:rsidRPr="0012628F" w:rsidRDefault="0012628F" w:rsidP="0012628F">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r w:rsidRPr="0012628F">
        <w:rPr>
          <w:rFonts w:ascii="Times New Roman" w:eastAsia="Times New Roman" w:hAnsi="Times New Roman" w:cs="Times New Roman"/>
          <w:b/>
          <w:w w:val="90"/>
          <w:kern w:val="0"/>
          <w:lang w:val="sr-Latn-ME" w:eastAsia="en-GB"/>
          <w14:ligatures w14:val="none"/>
        </w:rPr>
        <w:t>ZA PODNOŠENJE PONUDA ZA ZAKUP KUPALIŠTA POSEBNE NAMJENE - NUDISTIČKA</w:t>
      </w:r>
    </w:p>
    <w:p w14:paraId="0E38AD1A" w14:textId="754FCE7E" w:rsidR="0012628F" w:rsidRPr="0012628F" w:rsidRDefault="0012628F" w:rsidP="0012628F">
      <w:pPr>
        <w:spacing w:after="0" w:line="240" w:lineRule="auto"/>
        <w:jc w:val="center"/>
        <w:rPr>
          <w:rFonts w:ascii="Times New Roman" w:eastAsia="Times New Roman" w:hAnsi="Times New Roman" w:cs="Times New Roman"/>
          <w:b/>
          <w:color w:val="000000"/>
          <w:kern w:val="0"/>
          <w14:ligatures w14:val="none"/>
        </w:rPr>
      </w:pPr>
      <w:r w:rsidRPr="0012628F">
        <w:rPr>
          <w:rFonts w:ascii="Times New Roman" w:eastAsia="Times New Roman" w:hAnsi="Times New Roman" w:cs="Times New Roman"/>
          <w:b/>
          <w:w w:val="90"/>
          <w:kern w:val="0"/>
          <w:lang w:val="sr-Latn-ME" w:eastAsia="en-GB"/>
          <w14:ligatures w14:val="none"/>
        </w:rPr>
        <w:t>BROJ</w:t>
      </w:r>
      <w:r w:rsidRPr="00337E05">
        <w:rPr>
          <w:rFonts w:ascii="Times New Roman" w:eastAsia="Times New Roman" w:hAnsi="Times New Roman" w:cs="Times New Roman"/>
          <w:b/>
          <w:w w:val="90"/>
          <w:kern w:val="0"/>
          <w:lang w:val="sr-Latn-ME" w:eastAsia="en-GB"/>
          <w14:ligatures w14:val="none"/>
        </w:rPr>
        <w:t>: 0206-</w:t>
      </w:r>
      <w:r w:rsidR="00F95ACA">
        <w:rPr>
          <w:rFonts w:ascii="Times New Roman" w:eastAsia="Times New Roman" w:hAnsi="Times New Roman" w:cs="Times New Roman"/>
          <w:b/>
          <w:w w:val="90"/>
          <w:kern w:val="0"/>
          <w:lang w:val="sr-Latn-ME" w:eastAsia="en-GB"/>
          <w14:ligatures w14:val="none"/>
        </w:rPr>
        <w:t>3951</w:t>
      </w:r>
      <w:r w:rsidRPr="00337E05">
        <w:rPr>
          <w:rFonts w:ascii="Times New Roman" w:eastAsia="Times New Roman" w:hAnsi="Times New Roman" w:cs="Times New Roman"/>
          <w:b/>
          <w:w w:val="90"/>
          <w:kern w:val="0"/>
          <w:lang w:val="sr-Latn-ME" w:eastAsia="en-GB"/>
          <w14:ligatures w14:val="none"/>
        </w:rPr>
        <w:t>/1 od 13.</w:t>
      </w:r>
      <w:r w:rsidR="004F113C" w:rsidRPr="00337E05">
        <w:rPr>
          <w:rFonts w:ascii="Times New Roman" w:eastAsia="Times New Roman" w:hAnsi="Times New Roman" w:cs="Times New Roman"/>
          <w:b/>
          <w:w w:val="90"/>
          <w:kern w:val="0"/>
          <w:lang w:val="sr-Latn-ME" w:eastAsia="en-GB"/>
          <w14:ligatures w14:val="none"/>
        </w:rPr>
        <w:t>06</w:t>
      </w:r>
      <w:r w:rsidRPr="00337E05">
        <w:rPr>
          <w:rFonts w:ascii="Times New Roman" w:eastAsia="Times New Roman" w:hAnsi="Times New Roman" w:cs="Times New Roman"/>
          <w:b/>
          <w:w w:val="90"/>
          <w:kern w:val="0"/>
          <w:lang w:val="sr-Latn-ME" w:eastAsia="en-GB"/>
          <w14:ligatures w14:val="none"/>
        </w:rPr>
        <w:t>.2025.godine</w:t>
      </w:r>
    </w:p>
    <w:p w14:paraId="2F5579B7" w14:textId="77777777" w:rsidR="0012628F" w:rsidRPr="0012628F" w:rsidRDefault="0012628F" w:rsidP="0012628F">
      <w:pPr>
        <w:spacing w:after="0" w:line="240" w:lineRule="auto"/>
        <w:jc w:val="center"/>
        <w:rPr>
          <w:rFonts w:ascii="Calibri" w:eastAsia="Times New Roman" w:hAnsi="Calibri" w:cs="Calibri"/>
          <w:color w:val="000000"/>
          <w:kern w:val="0"/>
          <w:sz w:val="22"/>
          <w:szCs w:val="22"/>
          <w14:ligatures w14:val="none"/>
        </w:rPr>
      </w:pPr>
    </w:p>
    <w:p w14:paraId="7D2B2EF4" w14:textId="77777777" w:rsidR="0012628F" w:rsidRPr="0012628F" w:rsidRDefault="0012628F" w:rsidP="0012628F">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p>
    <w:p w14:paraId="7CB53FCC" w14:textId="77777777" w:rsidR="0012628F" w:rsidRPr="0012628F" w:rsidRDefault="0012628F" w:rsidP="0012628F">
      <w:pPr>
        <w:widowControl w:val="0"/>
        <w:tabs>
          <w:tab w:val="left" w:pos="3969"/>
        </w:tabs>
        <w:autoSpaceDE w:val="0"/>
        <w:autoSpaceDN w:val="0"/>
        <w:spacing w:before="7" w:after="0" w:line="240" w:lineRule="auto"/>
        <w:ind w:left="-284" w:right="-567"/>
        <w:rPr>
          <w:rFonts w:ascii="Times New Roman" w:eastAsia="Georgia" w:hAnsi="Times New Roman" w:cs="Times New Roman"/>
          <w:b/>
          <w:kern w:val="0"/>
          <w:lang w:val="sr-Latn-ME"/>
          <w14:ligatures w14:val="none"/>
        </w:rPr>
      </w:pPr>
      <w:r w:rsidRPr="0012628F">
        <w:rPr>
          <w:rFonts w:ascii="Times New Roman" w:eastAsia="Georgia" w:hAnsi="Times New Roman" w:cs="Times New Roman"/>
          <w:b/>
          <w:kern w:val="0"/>
          <w:lang w:val="sr-Latn-ME"/>
          <w14:ligatures w14:val="none"/>
        </w:rPr>
        <w:t>I Predmet</w:t>
      </w:r>
    </w:p>
    <w:p w14:paraId="505D6A5F" w14:textId="77777777" w:rsidR="0012628F" w:rsidRPr="0012628F" w:rsidRDefault="0012628F" w:rsidP="0012628F">
      <w:pPr>
        <w:widowControl w:val="0"/>
        <w:tabs>
          <w:tab w:val="left" w:pos="3969"/>
        </w:tabs>
        <w:autoSpaceDE w:val="0"/>
        <w:autoSpaceDN w:val="0"/>
        <w:spacing w:before="7" w:after="0" w:line="240" w:lineRule="auto"/>
        <w:ind w:left="-284" w:right="-567"/>
        <w:rPr>
          <w:rFonts w:ascii="Times New Roman" w:eastAsia="Georgia" w:hAnsi="Times New Roman" w:cs="Times New Roman"/>
          <w:b/>
          <w:kern w:val="0"/>
          <w:lang w:val="sr-Latn-ME"/>
          <w14:ligatures w14:val="none"/>
        </w:rPr>
      </w:pPr>
    </w:p>
    <w:p w14:paraId="2AC6A2B1" w14:textId="77777777" w:rsidR="0012628F" w:rsidRPr="0012628F" w:rsidRDefault="0012628F" w:rsidP="0012628F">
      <w:pPr>
        <w:tabs>
          <w:tab w:val="left" w:pos="-142"/>
          <w:tab w:val="left" w:pos="426"/>
        </w:tabs>
        <w:spacing w:after="0" w:line="264" w:lineRule="auto"/>
        <w:ind w:left="-284" w:right="-567"/>
        <w:jc w:val="both"/>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kern w:val="0"/>
          <w:lang w:val="sr-Latn-ME" w:eastAsia="en-GB"/>
          <w14:ligatures w14:val="none"/>
        </w:rPr>
        <w:t xml:space="preserve">Predmet Javnog </w:t>
      </w:r>
      <w:r w:rsidRPr="0012628F">
        <w:rPr>
          <w:rFonts w:ascii="Times New Roman" w:eastAsia="Times New Roman" w:hAnsi="Times New Roman" w:cs="Times New Roman"/>
          <w:spacing w:val="-22"/>
          <w:kern w:val="0"/>
          <w:lang w:val="sr-Latn-ME" w:eastAsia="en-GB"/>
          <w14:ligatures w14:val="none"/>
        </w:rPr>
        <w:t xml:space="preserve"> </w:t>
      </w:r>
      <w:r w:rsidRPr="0012628F">
        <w:rPr>
          <w:rFonts w:ascii="Times New Roman" w:eastAsia="Times New Roman" w:hAnsi="Times New Roman" w:cs="Times New Roman"/>
          <w:kern w:val="0"/>
          <w:lang w:val="sr-Latn-ME" w:eastAsia="en-GB"/>
          <w14:ligatures w14:val="none"/>
        </w:rPr>
        <w:t>poziva</w:t>
      </w:r>
      <w:r w:rsidRPr="0012628F">
        <w:rPr>
          <w:rFonts w:ascii="Times New Roman" w:eastAsia="Times New Roman" w:hAnsi="Times New Roman" w:cs="Times New Roman"/>
          <w:spacing w:val="-23"/>
          <w:kern w:val="0"/>
          <w:lang w:val="sr-Latn-ME" w:eastAsia="en-GB"/>
          <w14:ligatures w14:val="none"/>
        </w:rPr>
        <w:t xml:space="preserve"> </w:t>
      </w:r>
      <w:r w:rsidRPr="0012628F">
        <w:rPr>
          <w:rFonts w:ascii="Times New Roman" w:eastAsia="Times New Roman" w:hAnsi="Times New Roman" w:cs="Times New Roman"/>
          <w:kern w:val="0"/>
          <w:lang w:val="sr-Latn-ME" w:eastAsia="en-GB"/>
          <w14:ligatures w14:val="none"/>
        </w:rPr>
        <w:t>je</w:t>
      </w:r>
      <w:r w:rsidRPr="0012628F">
        <w:rPr>
          <w:rFonts w:ascii="Times New Roman" w:eastAsia="Times New Roman" w:hAnsi="Times New Roman" w:cs="Times New Roman"/>
          <w:spacing w:val="-22"/>
          <w:kern w:val="0"/>
          <w:lang w:val="sr-Latn-ME" w:eastAsia="en-GB"/>
          <w14:ligatures w14:val="none"/>
        </w:rPr>
        <w:t xml:space="preserve"> </w:t>
      </w:r>
      <w:r w:rsidRPr="0012628F">
        <w:rPr>
          <w:rFonts w:ascii="Times New Roman" w:eastAsia="Times New Roman" w:hAnsi="Times New Roman" w:cs="Times New Roman"/>
          <w:kern w:val="0"/>
          <w:lang w:val="sr-Latn-ME" w:eastAsia="en-GB"/>
          <w14:ligatures w14:val="none"/>
        </w:rPr>
        <w:t xml:space="preserve">zakup kupališta posebne namjene – nudistička, prema Izmjenama i dopunama </w:t>
      </w:r>
      <w:r w:rsidRPr="0012628F">
        <w:rPr>
          <w:rFonts w:ascii="Times New Roman" w:eastAsia="Times New Roman" w:hAnsi="Times New Roman" w:cs="Times New Roman"/>
          <w:spacing w:val="-4"/>
          <w:kern w:val="0"/>
          <w:lang w:val="sr-Latn-ME" w:eastAsia="en-GB"/>
          <w14:ligatures w14:val="none"/>
        </w:rPr>
        <w:t>Programa privremenih objekata u zoni morskog dobra za period 2024-2028.godine, koje je donijelo Ministarstvo prostornog planiranja, urbanizma i državne imovine broj 04-332/25-86/36 od 12.02.2025.godine i to:</w:t>
      </w:r>
    </w:p>
    <w:p w14:paraId="215C348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6957B272"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6465C15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b/>
          <w:bCs/>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w:t>
      </w:r>
      <w:r w:rsidRPr="0012628F">
        <w:rPr>
          <w:rFonts w:ascii="Times New Roman" w:eastAsia="Times New Roman" w:hAnsi="Times New Roman" w:cs="Times New Roman"/>
          <w:b/>
          <w:bCs/>
          <w:spacing w:val="-4"/>
          <w:kern w:val="0"/>
          <w:lang w:val="sr-Latn-ME" w:eastAsia="en-GB"/>
          <w14:ligatures w14:val="none"/>
        </w:rPr>
        <w:t xml:space="preserve">  1. BAR</w:t>
      </w:r>
    </w:p>
    <w:p w14:paraId="2EB6FF19"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3D65296A"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1.1</w:t>
      </w:r>
    </w:p>
    <w:p w14:paraId="6CF29E59"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Program:   Program privremenih objekata u zoni morskog dobra 2024-2028</w:t>
      </w:r>
    </w:p>
    <w:p w14:paraId="32B1AA2E"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Lokacija:   Sutomorska plaža - Ćeskota - Zlatna obala</w:t>
      </w:r>
    </w:p>
    <w:p w14:paraId="64DA654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Kategorija:   Kupalište posebne namjene (nudističko)</w:t>
      </w:r>
    </w:p>
    <w:p w14:paraId="296C21F9"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Oznaka lokacije:   5N2</w:t>
      </w:r>
    </w:p>
    <w:p w14:paraId="34600461"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Dimenzije:   Dužina 29m; Površina 522m2</w:t>
      </w:r>
    </w:p>
    <w:p w14:paraId="6294DC8C"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Katastarska parcela:   2517/1 KO Sutomore</w:t>
      </w:r>
    </w:p>
    <w:p w14:paraId="03DDC280"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Dozvoljeni privremeni objekti:   /</w:t>
      </w:r>
    </w:p>
    <w:p w14:paraId="6D7B6198"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Minimalna cijena sezonskog koriscenja:   1305 Eura</w:t>
      </w:r>
    </w:p>
    <w:p w14:paraId="315BEDCB"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2EBE5C0A"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57DDB68F"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6FB17E5D"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07499DA4"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lastRenderedPageBreak/>
        <w:t xml:space="preserve">         1.2</w:t>
      </w:r>
    </w:p>
    <w:p w14:paraId="2E3146C4"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Program:   Program privremenih objekata u zoni morskog dobra 2024-2028</w:t>
      </w:r>
    </w:p>
    <w:p w14:paraId="33748ACC"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Lokacija:   Sutomorska plaža - Ćeskota - Zlatna obala</w:t>
      </w:r>
    </w:p>
    <w:p w14:paraId="18FD736D"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Kategorija:   Kupalište posebne namjene (nudističko)</w:t>
      </w:r>
    </w:p>
    <w:p w14:paraId="4E41E2BB"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Oznaka lokacije:   5N3</w:t>
      </w:r>
    </w:p>
    <w:p w14:paraId="50A3FA5F"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Dimenzije:   Dužina 55m; Površina 450m2</w:t>
      </w:r>
    </w:p>
    <w:p w14:paraId="3DC8F191"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Katastarska parcela:   2531 KO Sutomore</w:t>
      </w:r>
    </w:p>
    <w:p w14:paraId="60E82675"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Dozvoljeni privremeni objekti:   /</w:t>
      </w:r>
    </w:p>
    <w:p w14:paraId="45184E17"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Minimalna cijena sezonskog koriscenja:   1125 Eura</w:t>
      </w:r>
    </w:p>
    <w:p w14:paraId="3E5DB090" w14:textId="70C45B7B" w:rsidR="0012628F" w:rsidRPr="0012628F" w:rsidRDefault="0012628F" w:rsidP="00342079">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w:t>
      </w:r>
    </w:p>
    <w:p w14:paraId="2B4B4DD2"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1.3</w:t>
      </w:r>
    </w:p>
    <w:p w14:paraId="02F52C09"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Program:   Program privremenih objekata u zoni morskog dobra 2024-2028</w:t>
      </w:r>
    </w:p>
    <w:p w14:paraId="12A71855"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Lokacija:   Uvala maslina</w:t>
      </w:r>
    </w:p>
    <w:p w14:paraId="2F5D3E2A"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Kategorija:   Kupalište posebne namjene (nudističko)</w:t>
      </w:r>
    </w:p>
    <w:p w14:paraId="27268E1A"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Oznaka lokacije:   11N1</w:t>
      </w:r>
    </w:p>
    <w:p w14:paraId="0D2641CE"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Dimenzije:   Dužina 44m; Površina 389m2</w:t>
      </w:r>
    </w:p>
    <w:p w14:paraId="0FB744D2"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Katastarska parcela:   4085/1 KO Kunje</w:t>
      </w:r>
    </w:p>
    <w:p w14:paraId="04D7DC9F"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Dozvoljeni privremeni objekti:   /</w:t>
      </w:r>
    </w:p>
    <w:p w14:paraId="6837794E"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Minimalna cijena sezonskog koriscenja:   1000 Eura</w:t>
      </w:r>
    </w:p>
    <w:p w14:paraId="3335925C"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w:t>
      </w:r>
    </w:p>
    <w:p w14:paraId="293C91EA"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b/>
          <w:bCs/>
          <w:spacing w:val="-4"/>
          <w:kern w:val="0"/>
          <w:lang w:val="sr-Latn-ME" w:eastAsia="en-GB"/>
          <w14:ligatures w14:val="none"/>
        </w:rPr>
      </w:pPr>
      <w:r w:rsidRPr="0012628F">
        <w:rPr>
          <w:rFonts w:ascii="Times New Roman" w:eastAsia="Times New Roman" w:hAnsi="Times New Roman" w:cs="Times New Roman"/>
          <w:b/>
          <w:bCs/>
          <w:spacing w:val="-4"/>
          <w:kern w:val="0"/>
          <w:lang w:val="sr-Latn-ME" w:eastAsia="en-GB"/>
          <w14:ligatures w14:val="none"/>
        </w:rPr>
        <w:t xml:space="preserve">   2. BUDVA</w:t>
      </w:r>
    </w:p>
    <w:p w14:paraId="13B68438"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5BFB1363"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2.1</w:t>
      </w:r>
    </w:p>
    <w:p w14:paraId="4A239BE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Program:   Program privremenih objekata u zoni morskog dobra 2024-2028</w:t>
      </w:r>
    </w:p>
    <w:p w14:paraId="5320A5B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Lokacija:    Jaz - Žuta greda</w:t>
      </w:r>
    </w:p>
    <w:p w14:paraId="26822B2F"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Kategorija:   Kupalište posebne namjene (nudističko)</w:t>
      </w:r>
    </w:p>
    <w:p w14:paraId="6ABF6B69"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Oznaka lokacije:   2G</w:t>
      </w:r>
    </w:p>
    <w:p w14:paraId="4C8883F8"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Dimenzije:   Dužina 101m; Površina 1244m2</w:t>
      </w:r>
    </w:p>
    <w:p w14:paraId="2C3B9F5B"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Katastarska parcela:   553 KO Prijevor I</w:t>
      </w:r>
    </w:p>
    <w:p w14:paraId="065D2CDF"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Dozvoljeni privremeni objekti:   /</w:t>
      </w:r>
    </w:p>
    <w:p w14:paraId="3F8F0D13"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Minimalna cijena sezonskog koriscenja:   3110 Eura</w:t>
      </w:r>
    </w:p>
    <w:p w14:paraId="6DF5763B"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7CC59796" w14:textId="77777777" w:rsidR="0012628F" w:rsidRPr="0012628F" w:rsidRDefault="0012628F" w:rsidP="0012628F">
      <w:pPr>
        <w:tabs>
          <w:tab w:val="left" w:pos="-142"/>
          <w:tab w:val="left" w:pos="426"/>
        </w:tabs>
        <w:spacing w:after="0" w:line="264" w:lineRule="auto"/>
        <w:ind w:left="-284" w:right="-567"/>
        <w:jc w:val="both"/>
        <w:rPr>
          <w:rFonts w:ascii="Times New Roman" w:eastAsia="Times New Roman" w:hAnsi="Times New Roman" w:cs="Times New Roman"/>
          <w:b/>
          <w:bCs/>
          <w:spacing w:val="-4"/>
          <w:kern w:val="0"/>
          <w:lang w:val="sr-Latn-ME" w:eastAsia="en-GB"/>
          <w14:ligatures w14:val="none"/>
        </w:rPr>
      </w:pPr>
      <w:r w:rsidRPr="0012628F">
        <w:rPr>
          <w:rFonts w:ascii="Times New Roman" w:eastAsia="Times New Roman" w:hAnsi="Times New Roman" w:cs="Times New Roman"/>
          <w:b/>
          <w:bCs/>
          <w:spacing w:val="-4"/>
          <w:kern w:val="0"/>
          <w:lang w:val="sr-Latn-ME" w:eastAsia="en-GB"/>
          <w14:ligatures w14:val="none"/>
        </w:rPr>
        <w:t>Napomena: U skladu sa članom 40. Zakona o zaštiti prirode ("Sl.list CG" br.54/16) potrebno je od Agencije za zaštitu prirode i životne sredine pribaviti dozvolu za obavljanje radnji, aktivnosti i djelatnosti u zaštićenom području.</w:t>
      </w:r>
    </w:p>
    <w:p w14:paraId="11F2025E" w14:textId="77777777" w:rsidR="0012628F" w:rsidRPr="0012628F" w:rsidRDefault="0012628F" w:rsidP="003516FD">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p>
    <w:p w14:paraId="0C519469" w14:textId="77777777" w:rsid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529DC56F" w14:textId="77777777" w:rsidR="00DD5049" w:rsidRDefault="00DD5049"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29B56818" w14:textId="77777777" w:rsidR="00DD5049" w:rsidRDefault="00DD5049"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2355D31E" w14:textId="77777777" w:rsidR="00DD5049" w:rsidRDefault="00DD5049"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6C199C86" w14:textId="77777777" w:rsidR="00DD5049" w:rsidRDefault="00DD5049"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07E618B8" w14:textId="77777777" w:rsidR="00DD5049" w:rsidRPr="0012628F" w:rsidRDefault="00DD5049"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30B745D4"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b/>
          <w:bCs/>
          <w:spacing w:val="-4"/>
          <w:kern w:val="0"/>
          <w:lang w:val="sr-Latn-ME" w:eastAsia="en-GB"/>
          <w14:ligatures w14:val="none"/>
        </w:rPr>
      </w:pPr>
      <w:r w:rsidRPr="0012628F">
        <w:rPr>
          <w:rFonts w:ascii="Times New Roman" w:eastAsia="Times New Roman" w:hAnsi="Times New Roman" w:cs="Times New Roman"/>
          <w:b/>
          <w:bCs/>
          <w:spacing w:val="-4"/>
          <w:kern w:val="0"/>
          <w:lang w:val="sr-Latn-ME" w:eastAsia="en-GB"/>
          <w14:ligatures w14:val="none"/>
        </w:rPr>
        <w:lastRenderedPageBreak/>
        <w:t xml:space="preserve">   3. TIVAT</w:t>
      </w:r>
    </w:p>
    <w:p w14:paraId="01FEAD03"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223FFB2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3.1</w:t>
      </w:r>
    </w:p>
    <w:p w14:paraId="0B9296FC"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Program:   Program privremenih objekata u zoni morskog dobra 2024-2028</w:t>
      </w:r>
    </w:p>
    <w:p w14:paraId="11B6F22E"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Lokacija:   Kalardovo - Brdišta - Ostrvo Sv. Marko</w:t>
      </w:r>
    </w:p>
    <w:p w14:paraId="32757DC4"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Kategorija:   Kupalište posebne namjene (nudističko)</w:t>
      </w:r>
    </w:p>
    <w:p w14:paraId="6066A4BD"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Oznaka lokacije:   9C</w:t>
      </w:r>
    </w:p>
    <w:p w14:paraId="5CCACD03"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Dimenzije:   Dužina 104m; Površina 228m2</w:t>
      </w:r>
    </w:p>
    <w:p w14:paraId="6B27CA92"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Katastarska parcela:   4 KO Bogišići</w:t>
      </w:r>
    </w:p>
    <w:p w14:paraId="7093451D"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Dozvoljeni privremeni objekti:   /</w:t>
      </w:r>
    </w:p>
    <w:p w14:paraId="5CCF4FF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Minimalna cijena sezonskog koriscenja:   1000 Eura</w:t>
      </w:r>
    </w:p>
    <w:p w14:paraId="183B75E6" w14:textId="77777777" w:rsidR="0012628F" w:rsidRPr="0012628F" w:rsidRDefault="0012628F" w:rsidP="0012628F">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12628F">
        <w:rPr>
          <w:rFonts w:ascii="Times New Roman" w:eastAsia="Times New Roman" w:hAnsi="Times New Roman" w:cs="Times New Roman"/>
          <w:spacing w:val="-4"/>
          <w:kern w:val="0"/>
          <w:lang w:val="sr-Latn-ME" w:eastAsia="en-GB"/>
          <w14:ligatures w14:val="none"/>
        </w:rPr>
        <w:t xml:space="preserve">        </w:t>
      </w:r>
    </w:p>
    <w:p w14:paraId="3C26B0C0" w14:textId="77777777" w:rsidR="0012628F" w:rsidRPr="0012628F" w:rsidRDefault="0012628F" w:rsidP="0012628F">
      <w:pPr>
        <w:widowControl w:val="0"/>
        <w:tabs>
          <w:tab w:val="left" w:pos="318"/>
          <w:tab w:val="left" w:pos="3969"/>
        </w:tabs>
        <w:autoSpaceDE w:val="0"/>
        <w:autoSpaceDN w:val="0"/>
        <w:spacing w:before="1" w:after="0" w:line="240" w:lineRule="auto"/>
        <w:ind w:left="-284" w:right="-567"/>
        <w:jc w:val="both"/>
        <w:rPr>
          <w:rFonts w:ascii="Times New Roman" w:eastAsia="Georgia" w:hAnsi="Times New Roman" w:cs="Times New Roman"/>
          <w:b/>
          <w:kern w:val="0"/>
          <w:lang w:val="sr-Latn-ME"/>
          <w14:ligatures w14:val="none"/>
        </w:rPr>
      </w:pPr>
      <w:r w:rsidRPr="0012628F">
        <w:rPr>
          <w:rFonts w:ascii="Times New Roman" w:eastAsia="Georgia" w:hAnsi="Times New Roman" w:cs="Times New Roman"/>
          <w:b/>
          <w:w w:val="95"/>
          <w:kern w:val="0"/>
          <w:lang w:val="sr-Latn-ME"/>
          <w14:ligatures w14:val="none"/>
        </w:rPr>
        <w:t>II Način</w:t>
      </w:r>
    </w:p>
    <w:p w14:paraId="3357986F" w14:textId="77777777" w:rsidR="0012628F" w:rsidRPr="0012628F" w:rsidRDefault="0012628F" w:rsidP="0012628F">
      <w:pPr>
        <w:widowControl w:val="0"/>
        <w:tabs>
          <w:tab w:val="left" w:pos="3969"/>
        </w:tabs>
        <w:autoSpaceDE w:val="0"/>
        <w:autoSpaceDN w:val="0"/>
        <w:spacing w:before="188" w:after="0" w:line="240" w:lineRule="auto"/>
        <w:ind w:left="-284" w:right="-567"/>
        <w:jc w:val="both"/>
        <w:rPr>
          <w:rFonts w:ascii="Times New Roman" w:eastAsia="Georgia" w:hAnsi="Times New Roman" w:cs="Times New Roman"/>
          <w:kern w:val="0"/>
          <w:lang w:val="sr-Latn-ME"/>
          <w14:ligatures w14:val="none"/>
        </w:rPr>
      </w:pPr>
      <w:r w:rsidRPr="0012628F">
        <w:rPr>
          <w:rFonts w:ascii="Times New Roman" w:eastAsia="Georgia" w:hAnsi="Times New Roman" w:cs="Times New Roman"/>
          <w:kern w:val="0"/>
          <w:lang w:val="sr-Latn-ME"/>
          <w14:ligatures w14:val="none"/>
        </w:rPr>
        <w:t>Davanje u zakup vrši se putem podnošenja ponuda.</w:t>
      </w:r>
    </w:p>
    <w:p w14:paraId="427F9644" w14:textId="77777777" w:rsidR="0012628F" w:rsidRPr="0012628F" w:rsidRDefault="0012628F" w:rsidP="0012628F">
      <w:pPr>
        <w:widowControl w:val="0"/>
        <w:tabs>
          <w:tab w:val="left" w:pos="396"/>
          <w:tab w:val="left" w:pos="3969"/>
        </w:tabs>
        <w:autoSpaceDE w:val="0"/>
        <w:autoSpaceDN w:val="0"/>
        <w:spacing w:before="170" w:after="0" w:line="240" w:lineRule="auto"/>
        <w:ind w:left="-284" w:right="-567"/>
        <w:jc w:val="both"/>
        <w:outlineLvl w:val="0"/>
        <w:rPr>
          <w:rFonts w:ascii="Times New Roman" w:eastAsia="Georgia" w:hAnsi="Times New Roman" w:cs="Times New Roman"/>
          <w:b/>
          <w:bCs/>
          <w:kern w:val="0"/>
          <w:lang w:val="sr-Latn-ME"/>
          <w14:ligatures w14:val="none"/>
        </w:rPr>
      </w:pPr>
      <w:r w:rsidRPr="0012628F">
        <w:rPr>
          <w:rFonts w:ascii="Times New Roman" w:eastAsia="Georgia" w:hAnsi="Times New Roman" w:cs="Times New Roman"/>
          <w:b/>
          <w:bCs/>
          <w:kern w:val="0"/>
          <w:lang w:val="sr-Latn-ME"/>
          <w14:ligatures w14:val="none"/>
        </w:rPr>
        <w:t>III Uslovi</w:t>
      </w:r>
    </w:p>
    <w:p w14:paraId="33B49488" w14:textId="77777777" w:rsidR="0012628F" w:rsidRPr="0012628F" w:rsidRDefault="0012628F" w:rsidP="0012628F">
      <w:pPr>
        <w:widowControl w:val="0"/>
        <w:tabs>
          <w:tab w:val="left" w:pos="396"/>
          <w:tab w:val="left" w:pos="3969"/>
        </w:tabs>
        <w:autoSpaceDE w:val="0"/>
        <w:autoSpaceDN w:val="0"/>
        <w:spacing w:before="170" w:after="0" w:line="240" w:lineRule="auto"/>
        <w:ind w:left="-284" w:right="-567"/>
        <w:jc w:val="both"/>
        <w:outlineLvl w:val="0"/>
        <w:rPr>
          <w:rFonts w:ascii="Times New Roman" w:eastAsia="Georgia" w:hAnsi="Times New Roman" w:cs="Times New Roman"/>
          <w:kern w:val="0"/>
          <w:lang w:val="sr-Latn-ME"/>
          <w14:ligatures w14:val="none"/>
        </w:rPr>
      </w:pPr>
      <w:r w:rsidRPr="0012628F">
        <w:rPr>
          <w:rFonts w:ascii="Times New Roman" w:eastAsia="Georgia" w:hAnsi="Times New Roman" w:cs="Times New Roman"/>
          <w:kern w:val="0"/>
          <w:lang w:val="sr-Latn-ME"/>
          <w14:ligatures w14:val="none"/>
        </w:rPr>
        <w:t xml:space="preserve">3.1 </w:t>
      </w:r>
      <w:r w:rsidRPr="0012628F">
        <w:rPr>
          <w:rFonts w:ascii="Times New Roman" w:eastAsia="Georgia" w:hAnsi="Times New Roman" w:cs="Times New Roman"/>
          <w:kern w:val="0"/>
          <w:lang w:val="hr-HR"/>
          <w14:ligatures w14:val="none"/>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31B2F97A" w14:textId="77777777" w:rsidR="0012628F" w:rsidRPr="0012628F" w:rsidRDefault="0012628F" w:rsidP="0012628F">
      <w:pPr>
        <w:tabs>
          <w:tab w:val="left" w:pos="284"/>
          <w:tab w:val="left" w:pos="5387"/>
        </w:tabs>
        <w:spacing w:after="0" w:line="240" w:lineRule="auto"/>
        <w:ind w:right="-567"/>
        <w:jc w:val="both"/>
        <w:rPr>
          <w:rFonts w:ascii="Times New Roman" w:eastAsia="Times New Roman" w:hAnsi="Times New Roman" w:cs="Times New Roman"/>
          <w:kern w:val="0"/>
          <w:lang w:val="sr-Latn-ME" w:eastAsia="en-GB"/>
          <w14:ligatures w14:val="none"/>
        </w:rPr>
      </w:pPr>
    </w:p>
    <w:p w14:paraId="3A198F84"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3.2. Naknada za korišćenje/zakupnina</w:t>
      </w:r>
    </w:p>
    <w:p w14:paraId="01A39EC3"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7D0E5037"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Minimalna cijena zakupa na godišnjem/sezonskom nivou u postupku podnošenja ponuda je iskazana u Javnom pozivu pojedinačno za svaku lokaciju.</w:t>
      </w:r>
    </w:p>
    <w:p w14:paraId="292842B9"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Minimalna cijena zakupa, odnosno zakupnina/naknada za korišćenje morskog dobra uvećava se za iznos PDV-a.</w:t>
      </w:r>
    </w:p>
    <w:p w14:paraId="08947213"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Minimalna cijena za svaku lokaciju obračunava se na godišnjem/sezonskom nivou saglasno Izmjenama i dopunama Cjenovnika početnih naknada koji je donijelo Javno preduzeće za upravljanje morskim dobrom Crne Gore broj 0203-4581/5-1 od 12.12.2024.godine, na koji je Vlada Crne Gore dala saglasnost. Minimalna cijena se odnosi na kalendarsku godinu bez obzira kad je ugovor zaključen.</w:t>
      </w:r>
    </w:p>
    <w:p w14:paraId="41E90597"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23883EA9"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Ugovorena naknada uvećava se za godišnju stopu inflacije koju objavljuje Uprava za statistiku - Monstat, te će Javno preduzeće isto fakturisati Korisniku na godišnjem nivou u skladu sa ovim Javnim pozivom i Ugovorom.</w:t>
      </w:r>
    </w:p>
    <w:p w14:paraId="3CD893D7"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5BAC6CA8"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0D142CD" w14:textId="77777777" w:rsidR="0012628F" w:rsidRPr="0012628F" w:rsidRDefault="0012628F" w:rsidP="0012628F">
      <w:pPr>
        <w:spacing w:after="0" w:line="240" w:lineRule="auto"/>
        <w:ind w:right="-567"/>
        <w:jc w:val="both"/>
        <w:rPr>
          <w:rFonts w:ascii="Times New Roman" w:eastAsia="Times New Roman" w:hAnsi="Times New Roman" w:cs="Times New Roman"/>
          <w:kern w:val="0"/>
          <w:lang w:val="sr-Latn-ME" w:eastAsia="en-GB"/>
          <w14:ligatures w14:val="none"/>
        </w:rPr>
      </w:pPr>
    </w:p>
    <w:p w14:paraId="76FC56CF"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lastRenderedPageBreak/>
        <w:t>3.3. Vrijeme zakupa</w:t>
      </w:r>
    </w:p>
    <w:p w14:paraId="499B4713"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5027D4A"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Ugovori se zaključuju za period od 4 (četiri) godine, odnosno od dana zaključenja ugovora do 31.12. 2028.godine,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2B8D7479"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CBA11B5"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39463F18"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56EF5CC0" w14:textId="77777777" w:rsidR="0012628F" w:rsidRPr="0012628F" w:rsidRDefault="0012628F" w:rsidP="0012628F">
      <w:pPr>
        <w:spacing w:before="100" w:after="0" w:line="240" w:lineRule="auto"/>
        <w:ind w:left="-284" w:right="-567"/>
        <w:rPr>
          <w:rFonts w:ascii="Times New Roman" w:eastAsia="Times New Roman" w:hAnsi="Times New Roman" w:cs="Times New Roman"/>
          <w:b/>
          <w:bCs/>
          <w:kern w:val="0"/>
          <w:lang w:val="sr-Latn-ME" w:eastAsia="sr-Latn-ME"/>
          <w14:ligatures w14:val="none"/>
        </w:rPr>
      </w:pPr>
      <w:r w:rsidRPr="0012628F">
        <w:rPr>
          <w:rFonts w:ascii="Times New Roman" w:eastAsia="Times New Roman" w:hAnsi="Times New Roman" w:cs="Times New Roman"/>
          <w:b/>
          <w:bCs/>
          <w:kern w:val="0"/>
          <w:lang w:val="sr-Latn-ME" w:eastAsia="sr-Latn-ME"/>
          <w14:ligatures w14:val="none"/>
        </w:rPr>
        <w:t>IV Uslovi za ponuđača</w:t>
      </w:r>
    </w:p>
    <w:p w14:paraId="37C61435" w14:textId="77777777" w:rsidR="0012628F" w:rsidRPr="0012628F" w:rsidRDefault="0012628F" w:rsidP="0012628F">
      <w:pPr>
        <w:spacing w:before="100" w:after="0" w:line="240" w:lineRule="auto"/>
        <w:ind w:left="-284" w:right="-567"/>
        <w:jc w:val="both"/>
        <w:rPr>
          <w:rFonts w:ascii="Times New Roman" w:eastAsia="Times New Roman" w:hAnsi="Times New Roman" w:cs="Times New Roman"/>
          <w:kern w:val="0"/>
          <w:lang w:val="sr-Latn-ME" w:eastAsia="sr-Latn-ME"/>
          <w14:ligatures w14:val="none"/>
        </w:rPr>
      </w:pPr>
      <w:r w:rsidRPr="0012628F">
        <w:rPr>
          <w:rFonts w:ascii="Times New Roman" w:eastAsia="Times New Roman" w:hAnsi="Times New Roman" w:cs="Times New Roman"/>
          <w:b/>
          <w:bCs/>
          <w:kern w:val="0"/>
          <w:lang w:val="sr-Latn-ME" w:eastAsia="sr-Latn-ME"/>
          <w14:ligatures w14:val="none"/>
        </w:rPr>
        <w:t>4.1</w:t>
      </w:r>
      <w:r w:rsidRPr="0012628F">
        <w:rPr>
          <w:rFonts w:ascii="Times New Roman" w:eastAsia="Times New Roman" w:hAnsi="Times New Roman" w:cs="Times New Roman"/>
          <w:kern w:val="0"/>
          <w:lang w:val="sr-Latn-ME" w:eastAsia="sr-Latn-ME"/>
          <w14:ligatures w14:val="none"/>
        </w:rPr>
        <w:t xml:space="preserve"> Ponudač može biti domaće ili strano fizičko lice, privredno društvo, pravno lice ili preduzetnik pojedinačno ili kao grupa ponudača u zajedničkoj ponudi, konzorcijum koji moraju ispuniti uslove iz Javnog poziva.</w:t>
      </w:r>
    </w:p>
    <w:p w14:paraId="450202A8" w14:textId="77777777" w:rsidR="0012628F" w:rsidRPr="0012628F" w:rsidRDefault="0012628F" w:rsidP="0012628F">
      <w:pPr>
        <w:spacing w:before="100" w:after="0" w:line="240" w:lineRule="auto"/>
        <w:ind w:left="-284" w:right="-567"/>
        <w:jc w:val="both"/>
        <w:rPr>
          <w:rFonts w:ascii="Times New Roman" w:eastAsia="Times New Roman" w:hAnsi="Times New Roman" w:cs="Times New Roman"/>
          <w:kern w:val="0"/>
          <w:lang w:val="sr-Latn-ME" w:eastAsia="sr-Latn-ME"/>
          <w14:ligatures w14:val="none"/>
        </w:rPr>
      </w:pPr>
      <w:r w:rsidRPr="0012628F">
        <w:rPr>
          <w:rFonts w:ascii="Times New Roman" w:eastAsia="Times New Roman" w:hAnsi="Times New Roman" w:cs="Times New Roman"/>
          <w:b/>
          <w:bCs/>
          <w:kern w:val="0"/>
          <w:lang w:val="sr-Latn-ME" w:eastAsia="sr-Latn-ME"/>
          <w14:ligatures w14:val="none"/>
        </w:rPr>
        <w:t>4.2</w:t>
      </w:r>
      <w:r w:rsidRPr="0012628F">
        <w:rPr>
          <w:rFonts w:ascii="Times New Roman" w:eastAsia="Times New Roman" w:hAnsi="Times New Roman" w:cs="Times New Roman"/>
          <w:kern w:val="0"/>
          <w:lang w:val="sr-Latn-ME" w:eastAsia="sr-Latn-ME"/>
          <w14:ligatures w14:val="none"/>
        </w:rPr>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42D674DE" w14:textId="3FE56BBF" w:rsidR="0012628F" w:rsidRPr="00F95ACA" w:rsidRDefault="0012628F" w:rsidP="00F95ACA">
      <w:pPr>
        <w:spacing w:before="100" w:after="0" w:line="240" w:lineRule="auto"/>
        <w:ind w:left="-284" w:right="-567"/>
        <w:jc w:val="both"/>
        <w:rPr>
          <w:rFonts w:ascii="Times New Roman" w:eastAsia="Times New Roman" w:hAnsi="Times New Roman" w:cs="Times New Roman"/>
          <w:b/>
          <w:bCs/>
          <w:kern w:val="0"/>
          <w:lang w:val="sr-Latn-ME" w:eastAsia="sr-Latn-ME"/>
          <w14:ligatures w14:val="none"/>
        </w:rPr>
      </w:pPr>
      <w:r w:rsidRPr="0012628F">
        <w:rPr>
          <w:rFonts w:ascii="Times New Roman" w:eastAsia="Times New Roman" w:hAnsi="Times New Roman" w:cs="Times New Roman"/>
          <w:b/>
          <w:bCs/>
          <w:kern w:val="0"/>
          <w:lang w:val="sr-Latn-ME" w:eastAsia="sr-Latn-ME"/>
          <w14:ligatures w14:val="none"/>
        </w:rPr>
        <w:t>4.3</w:t>
      </w:r>
      <w:r w:rsidRPr="0012628F">
        <w:rPr>
          <w:rFonts w:ascii="Times New Roman" w:eastAsia="Times New Roman" w:hAnsi="Times New Roman" w:cs="Times New Roman"/>
          <w:kern w:val="0"/>
          <w:lang w:val="sr-Latn-ME" w:eastAsia="sr-Latn-ME"/>
          <w14:ligatures w14:val="none"/>
        </w:rPr>
        <w:t xml:space="preserve"> Tražene uslove Ponudač je dužan da ispuni u momentu podnošenja ponude.</w:t>
      </w:r>
    </w:p>
    <w:p w14:paraId="384E457C" w14:textId="77777777" w:rsidR="0012628F" w:rsidRPr="0012628F" w:rsidRDefault="0012628F" w:rsidP="0012628F">
      <w:pPr>
        <w:spacing w:after="119" w:line="240" w:lineRule="auto"/>
        <w:ind w:left="-284" w:right="-567"/>
        <w:jc w:val="both"/>
        <w:rPr>
          <w:rFonts w:ascii="Times New Roman" w:eastAsia="Times New Roman" w:hAnsi="Times New Roman" w:cs="Times New Roman"/>
          <w:b/>
          <w:kern w:val="0"/>
          <w:lang w:val="sr-Latn-ME" w:eastAsia="en-GB"/>
          <w14:ligatures w14:val="none"/>
        </w:rPr>
      </w:pPr>
    </w:p>
    <w:p w14:paraId="2DCC81E9" w14:textId="77777777" w:rsidR="0012628F" w:rsidRPr="0012628F" w:rsidRDefault="0012628F" w:rsidP="0012628F">
      <w:pPr>
        <w:spacing w:after="119"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V  Sadržaj ponude</w:t>
      </w:r>
    </w:p>
    <w:p w14:paraId="19A095A6"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Ponuda obavezno sadrži :</w:t>
      </w:r>
    </w:p>
    <w:p w14:paraId="4099B827"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43A8882" w14:textId="77777777"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hr-HR" w:eastAsia="en-GB"/>
          <w14:ligatures w14:val="none"/>
        </w:rPr>
      </w:pPr>
      <w:r w:rsidRPr="0012628F">
        <w:rPr>
          <w:rFonts w:ascii="Times New Roman" w:eastAsia="Times New Roman" w:hAnsi="Times New Roman" w:cs="Times New Roman"/>
          <w:b/>
          <w:kern w:val="0"/>
          <w:lang w:val="sr-Latn-ME" w:eastAsia="en-GB"/>
          <w14:ligatures w14:val="none"/>
        </w:rPr>
        <w:t xml:space="preserve">5.1 </w:t>
      </w:r>
      <w:r w:rsidRPr="0012628F">
        <w:rPr>
          <w:rFonts w:ascii="Times New Roman" w:eastAsia="Times New Roman" w:hAnsi="Times New Roman" w:cs="Times New Roman"/>
          <w:b/>
          <w:bCs/>
          <w:kern w:val="0"/>
          <w:lang w:val="hr-HR" w:eastAsia="en-GB"/>
          <w14:ligatures w14:val="none"/>
        </w:rPr>
        <w:t>Podatke o ponuđaču i dokaze o podobnosti ponuđača</w:t>
      </w:r>
    </w:p>
    <w:p w14:paraId="3493C2FC" w14:textId="77777777"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hr-HR" w:eastAsia="en-GB"/>
          <w14:ligatures w14:val="none"/>
        </w:rPr>
      </w:pPr>
    </w:p>
    <w:tbl>
      <w:tblPr>
        <w:tblStyle w:val="TableGrid1"/>
        <w:tblW w:w="0" w:type="auto"/>
        <w:tblLook w:val="04A0" w:firstRow="1" w:lastRow="0" w:firstColumn="1" w:lastColumn="0" w:noHBand="0" w:noVBand="1"/>
      </w:tblPr>
      <w:tblGrid>
        <w:gridCol w:w="1650"/>
        <w:gridCol w:w="7700"/>
      </w:tblGrid>
      <w:tr w:rsidR="0012628F" w:rsidRPr="0012628F" w14:paraId="6E54F4F3" w14:textId="77777777" w:rsidTr="0087705E">
        <w:tc>
          <w:tcPr>
            <w:tcW w:w="1710" w:type="dxa"/>
          </w:tcPr>
          <w:p w14:paraId="23AC1CA2" w14:textId="77777777" w:rsidR="0012628F" w:rsidRPr="0012628F" w:rsidRDefault="0012628F" w:rsidP="0012628F">
            <w:pPr>
              <w:tabs>
                <w:tab w:val="left" w:pos="540"/>
              </w:tabs>
              <w:rPr>
                <w:rFonts w:ascii="Times New Roman" w:eastAsia="Times New Roman" w:hAnsi="Times New Roman" w:cs="Times New Roman"/>
                <w:b/>
                <w:bCs/>
                <w:lang w:val="en-GB" w:eastAsia="en-GB"/>
              </w:rPr>
            </w:pPr>
          </w:p>
        </w:tc>
        <w:tc>
          <w:tcPr>
            <w:tcW w:w="7990" w:type="dxa"/>
          </w:tcPr>
          <w:p w14:paraId="1CD33996" w14:textId="77777777" w:rsidR="0012628F" w:rsidRPr="0012628F" w:rsidRDefault="0012628F" w:rsidP="0012628F">
            <w:pPr>
              <w:tabs>
                <w:tab w:val="left" w:pos="290"/>
              </w:tabs>
              <w:jc w:val="both"/>
              <w:rPr>
                <w:rFonts w:ascii="Times New Roman" w:eastAsia="Georgia" w:hAnsi="Times New Roman" w:cs="Times New Roman"/>
                <w:b/>
                <w:bCs/>
                <w:w w:val="80"/>
              </w:rPr>
            </w:pPr>
            <w:r w:rsidRPr="0012628F">
              <w:rPr>
                <w:rFonts w:ascii="Times New Roman" w:eastAsia="Georgia" w:hAnsi="Times New Roman" w:cs="Times New Roman"/>
                <w:b/>
                <w:bCs/>
                <w:w w:val="80"/>
              </w:rPr>
              <w:t>FIZIČKA LICA:</w:t>
            </w:r>
          </w:p>
        </w:tc>
      </w:tr>
      <w:tr w:rsidR="0012628F" w:rsidRPr="0012628F" w14:paraId="094A1F83" w14:textId="77777777" w:rsidTr="0087705E">
        <w:tc>
          <w:tcPr>
            <w:tcW w:w="1710" w:type="dxa"/>
          </w:tcPr>
          <w:p w14:paraId="4C45F6BA"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33171F81" w14:textId="77777777" w:rsidR="0012628F" w:rsidRPr="0012628F" w:rsidRDefault="0012628F" w:rsidP="0012628F">
            <w:pPr>
              <w:tabs>
                <w:tab w:val="left" w:pos="540"/>
              </w:tabs>
              <w:rPr>
                <w:rFonts w:ascii="Times New Roman" w:eastAsia="Times New Roman" w:hAnsi="Times New Roman" w:cs="Times New Roman"/>
                <w:b/>
                <w:lang w:val="en-GB" w:eastAsia="en-GB"/>
              </w:rPr>
            </w:pPr>
            <w:r w:rsidRPr="0012628F">
              <w:rPr>
                <w:rFonts w:ascii="Times New Roman" w:eastAsia="Times New Roman" w:hAnsi="Times New Roman" w:cs="Times New Roman"/>
                <w:b/>
                <w:lang w:val="en-GB" w:eastAsia="en-GB"/>
              </w:rPr>
              <w:t>1.</w:t>
            </w:r>
          </w:p>
        </w:tc>
        <w:tc>
          <w:tcPr>
            <w:tcW w:w="7990" w:type="dxa"/>
          </w:tcPr>
          <w:p w14:paraId="19205ADA" w14:textId="77777777" w:rsidR="0012628F" w:rsidRPr="0012628F" w:rsidRDefault="0012628F" w:rsidP="0012628F">
            <w:pPr>
              <w:jc w:val="both"/>
              <w:rPr>
                <w:rFonts w:ascii="Times New Roman" w:eastAsia="Georgia" w:hAnsi="Times New Roman" w:cs="Times New Roman"/>
              </w:rPr>
            </w:pPr>
            <w:proofErr w:type="spellStart"/>
            <w:r w:rsidRPr="0012628F">
              <w:rPr>
                <w:rFonts w:ascii="Times New Roman" w:eastAsia="Georgia" w:hAnsi="Times New Roman" w:cs="Times New Roman"/>
              </w:rPr>
              <w:t>Obrazac</w:t>
            </w:r>
            <w:proofErr w:type="spellEnd"/>
            <w:r w:rsidRPr="0012628F">
              <w:rPr>
                <w:rFonts w:ascii="Times New Roman" w:eastAsia="Georgia" w:hAnsi="Times New Roman" w:cs="Times New Roman"/>
              </w:rPr>
              <w:t xml:space="preserve"> A Javnog </w:t>
            </w:r>
            <w:proofErr w:type="spellStart"/>
            <w:r w:rsidRPr="0012628F">
              <w:rPr>
                <w:rFonts w:ascii="Times New Roman" w:eastAsia="Georgia" w:hAnsi="Times New Roman" w:cs="Times New Roman"/>
              </w:rPr>
              <w:t>preduzeća</w:t>
            </w:r>
            <w:proofErr w:type="spellEnd"/>
            <w:r w:rsidRPr="0012628F">
              <w:rPr>
                <w:rFonts w:ascii="Times New Roman" w:eastAsia="Georgia" w:hAnsi="Times New Roman" w:cs="Times New Roman"/>
              </w:rPr>
              <w:t xml:space="preserve"> koji </w:t>
            </w:r>
            <w:proofErr w:type="spellStart"/>
            <w:r w:rsidRPr="0012628F">
              <w:rPr>
                <w:rFonts w:ascii="Times New Roman" w:eastAsia="Georgia" w:hAnsi="Times New Roman" w:cs="Times New Roman"/>
              </w:rPr>
              <w:t>sadrži</w:t>
            </w:r>
            <w:proofErr w:type="spellEnd"/>
            <w:r w:rsidRPr="0012628F">
              <w:rPr>
                <w:rFonts w:ascii="Times New Roman" w:eastAsia="Georgia" w:hAnsi="Times New Roman" w:cs="Times New Roman"/>
              </w:rPr>
              <w:t xml:space="preserve">: Ime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prezime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ponuđača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adresom</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prebivališta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odnosno</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boravišta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brojem</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kontakt</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telefona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ponuđenu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cijenu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Izjavu</w:t>
            </w:r>
            <w:proofErr w:type="spellEnd"/>
            <w:r w:rsidRPr="0012628F">
              <w:rPr>
                <w:rFonts w:ascii="Times New Roman" w:eastAsia="Georgia" w:hAnsi="Times New Roman" w:cs="Times New Roman"/>
              </w:rPr>
              <w:t xml:space="preserve"> o </w:t>
            </w:r>
            <w:proofErr w:type="spellStart"/>
            <w:r w:rsidRPr="0012628F">
              <w:rPr>
                <w:rFonts w:ascii="Times New Roman" w:eastAsia="Georgia" w:hAnsi="Times New Roman" w:cs="Times New Roman"/>
              </w:rPr>
              <w:t>prihvatanju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svih</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uslova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obaveza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iz</w:t>
            </w:r>
            <w:proofErr w:type="spellEnd"/>
            <w:r w:rsidRPr="0012628F">
              <w:rPr>
                <w:rFonts w:ascii="Times New Roman" w:eastAsia="Georgia" w:hAnsi="Times New Roman" w:cs="Times New Roman"/>
              </w:rPr>
              <w:t xml:space="preserve"> Javnog </w:t>
            </w:r>
            <w:proofErr w:type="spellStart"/>
            <w:r w:rsidRPr="0012628F">
              <w:rPr>
                <w:rFonts w:ascii="Times New Roman" w:eastAsia="Georgia" w:hAnsi="Times New Roman" w:cs="Times New Roman"/>
              </w:rPr>
              <w:t>poziva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tenderske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dokumentacije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kao</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izjavu-saglasnost</w:t>
            </w:r>
            <w:proofErr w:type="spellEnd"/>
            <w:r w:rsidRPr="0012628F">
              <w:rPr>
                <w:rFonts w:ascii="Times New Roman" w:eastAsia="Georgia" w:hAnsi="Times New Roman" w:cs="Times New Roman"/>
              </w:rPr>
              <w:t xml:space="preserve"> da se </w:t>
            </w:r>
            <w:proofErr w:type="spellStart"/>
            <w:r w:rsidRPr="0012628F">
              <w:rPr>
                <w:rFonts w:ascii="Times New Roman" w:eastAsia="Georgia" w:hAnsi="Times New Roman" w:cs="Times New Roman"/>
              </w:rPr>
              <w:t>lični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podaci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obrađuju</w:t>
            </w:r>
            <w:proofErr w:type="spellEnd"/>
            <w:r w:rsidRPr="0012628F">
              <w:rPr>
                <w:rFonts w:ascii="Times New Roman" w:eastAsia="Georgia" w:hAnsi="Times New Roman" w:cs="Times New Roman"/>
              </w:rPr>
              <w:t xml:space="preserve"> u </w:t>
            </w:r>
            <w:proofErr w:type="spellStart"/>
            <w:r w:rsidRPr="0012628F">
              <w:rPr>
                <w:rFonts w:ascii="Times New Roman" w:eastAsia="Georgia" w:hAnsi="Times New Roman" w:cs="Times New Roman"/>
              </w:rPr>
              <w:t>postupku</w:t>
            </w:r>
            <w:proofErr w:type="spellEnd"/>
          </w:p>
        </w:tc>
      </w:tr>
      <w:tr w:rsidR="0012628F" w:rsidRPr="0012628F" w14:paraId="304F57D4" w14:textId="77777777" w:rsidTr="0087705E">
        <w:tc>
          <w:tcPr>
            <w:tcW w:w="1710" w:type="dxa"/>
          </w:tcPr>
          <w:p w14:paraId="7BA78E8C"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66148645" w14:textId="77777777" w:rsidR="0012628F" w:rsidRPr="0012628F" w:rsidRDefault="0012628F" w:rsidP="0012628F">
            <w:pPr>
              <w:tabs>
                <w:tab w:val="left" w:pos="540"/>
              </w:tabs>
              <w:rPr>
                <w:rFonts w:ascii="Times New Roman" w:eastAsia="Times New Roman" w:hAnsi="Times New Roman" w:cs="Times New Roman"/>
                <w:b/>
                <w:lang w:val="en-GB" w:eastAsia="en-GB"/>
              </w:rPr>
            </w:pPr>
            <w:r w:rsidRPr="0012628F">
              <w:rPr>
                <w:rFonts w:ascii="Times New Roman" w:eastAsia="Times New Roman" w:hAnsi="Times New Roman" w:cs="Times New Roman"/>
                <w:b/>
                <w:lang w:val="en-GB" w:eastAsia="en-GB"/>
              </w:rPr>
              <w:t>2.</w:t>
            </w:r>
          </w:p>
        </w:tc>
        <w:tc>
          <w:tcPr>
            <w:tcW w:w="7990" w:type="dxa"/>
          </w:tcPr>
          <w:p w14:paraId="3C6FF72F" w14:textId="77777777" w:rsidR="0012628F" w:rsidRPr="0012628F" w:rsidRDefault="0012628F" w:rsidP="0012628F">
            <w:pPr>
              <w:tabs>
                <w:tab w:val="left" w:pos="277"/>
              </w:tabs>
              <w:jc w:val="both"/>
              <w:rPr>
                <w:rFonts w:ascii="Times New Roman" w:eastAsia="Georgia" w:hAnsi="Times New Roman" w:cs="Times New Roman"/>
              </w:rPr>
            </w:pPr>
          </w:p>
          <w:p w14:paraId="2E6A920E" w14:textId="77777777" w:rsidR="0012628F" w:rsidRPr="0012628F" w:rsidRDefault="0012628F" w:rsidP="0012628F">
            <w:pPr>
              <w:tabs>
                <w:tab w:val="left" w:pos="277"/>
              </w:tabs>
              <w:jc w:val="both"/>
              <w:rPr>
                <w:rFonts w:ascii="Times New Roman" w:eastAsia="Georgia" w:hAnsi="Times New Roman" w:cs="Times New Roman"/>
              </w:rPr>
            </w:pPr>
            <w:proofErr w:type="spellStart"/>
            <w:r w:rsidRPr="0012628F">
              <w:rPr>
                <w:rFonts w:ascii="Times New Roman" w:eastAsia="Georgia" w:hAnsi="Times New Roman" w:cs="Times New Roman"/>
              </w:rPr>
              <w:t>fotokopija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lične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karte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ili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pasoša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jedinstvenim</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matičnim</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brojem</w:t>
            </w:r>
            <w:proofErr w:type="spellEnd"/>
          </w:p>
          <w:p w14:paraId="4971DD9B" w14:textId="77777777" w:rsidR="0012628F" w:rsidRPr="0012628F" w:rsidRDefault="0012628F" w:rsidP="0012628F">
            <w:pPr>
              <w:tabs>
                <w:tab w:val="left" w:pos="277"/>
              </w:tabs>
              <w:jc w:val="both"/>
              <w:rPr>
                <w:rFonts w:ascii="Times New Roman" w:eastAsia="Georgia" w:hAnsi="Times New Roman" w:cs="Times New Roman"/>
              </w:rPr>
            </w:pPr>
          </w:p>
        </w:tc>
      </w:tr>
      <w:tr w:rsidR="0012628F" w:rsidRPr="0012628F" w14:paraId="6FDD1636" w14:textId="77777777" w:rsidTr="0087705E">
        <w:tc>
          <w:tcPr>
            <w:tcW w:w="1710" w:type="dxa"/>
          </w:tcPr>
          <w:p w14:paraId="6EE935A8"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03BC5F7A"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6CA77F18" w14:textId="77777777" w:rsidR="0012628F" w:rsidRPr="0012628F" w:rsidRDefault="0012628F" w:rsidP="0012628F">
            <w:pPr>
              <w:tabs>
                <w:tab w:val="left" w:pos="540"/>
              </w:tabs>
              <w:rPr>
                <w:rFonts w:ascii="Times New Roman" w:eastAsia="Times New Roman" w:hAnsi="Times New Roman" w:cs="Times New Roman"/>
                <w:b/>
                <w:lang w:val="en-GB" w:eastAsia="en-GB"/>
              </w:rPr>
            </w:pPr>
            <w:r w:rsidRPr="0012628F">
              <w:rPr>
                <w:rFonts w:ascii="Times New Roman" w:eastAsia="Times New Roman" w:hAnsi="Times New Roman" w:cs="Times New Roman"/>
                <w:b/>
                <w:lang w:val="en-GB" w:eastAsia="en-GB"/>
              </w:rPr>
              <w:t>3.</w:t>
            </w:r>
          </w:p>
        </w:tc>
        <w:tc>
          <w:tcPr>
            <w:tcW w:w="7990" w:type="dxa"/>
          </w:tcPr>
          <w:p w14:paraId="70C3A943" w14:textId="77777777" w:rsidR="0012628F" w:rsidRPr="0012628F" w:rsidRDefault="0012628F" w:rsidP="0012628F">
            <w:pPr>
              <w:jc w:val="both"/>
              <w:rPr>
                <w:rFonts w:ascii="Times New Roman" w:eastAsia="Georgia" w:hAnsi="Times New Roman" w:cs="Times New Roman"/>
              </w:rPr>
            </w:pPr>
            <w:proofErr w:type="spellStart"/>
            <w:r w:rsidRPr="0012628F">
              <w:rPr>
                <w:rFonts w:ascii="Times New Roman" w:eastAsia="Georgia" w:hAnsi="Times New Roman" w:cs="Times New Roman"/>
              </w:rPr>
              <w:t>potvrda</w:t>
            </w:r>
            <w:proofErr w:type="spellEnd"/>
            <w:r w:rsidRPr="0012628F">
              <w:rPr>
                <w:rFonts w:ascii="Times New Roman" w:eastAsia="Georgia" w:hAnsi="Times New Roman" w:cs="Times New Roman"/>
              </w:rPr>
              <w:t xml:space="preserve"> organa </w:t>
            </w:r>
            <w:proofErr w:type="spellStart"/>
            <w:r w:rsidRPr="0012628F">
              <w:rPr>
                <w:rFonts w:ascii="Times New Roman" w:eastAsia="Georgia" w:hAnsi="Times New Roman" w:cs="Times New Roman"/>
              </w:rPr>
              <w:t>uprave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nadležnog</w:t>
            </w:r>
            <w:proofErr w:type="spellEnd"/>
            <w:r w:rsidRPr="0012628F">
              <w:rPr>
                <w:rFonts w:ascii="Times New Roman" w:eastAsia="Georgia" w:hAnsi="Times New Roman" w:cs="Times New Roman"/>
              </w:rPr>
              <w:t xml:space="preserve"> za </w:t>
            </w:r>
            <w:proofErr w:type="spellStart"/>
            <w:r w:rsidRPr="0012628F">
              <w:rPr>
                <w:rFonts w:ascii="Times New Roman" w:eastAsia="Georgia" w:hAnsi="Times New Roman" w:cs="Times New Roman"/>
              </w:rPr>
              <w:t>naplatu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poreskih</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prihoda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Crne</w:t>
            </w:r>
            <w:proofErr w:type="spellEnd"/>
            <w:r w:rsidRPr="0012628F">
              <w:rPr>
                <w:rFonts w:ascii="Times New Roman" w:eastAsia="Georgia" w:hAnsi="Times New Roman" w:cs="Times New Roman"/>
              </w:rPr>
              <w:t xml:space="preserve"> Gore (</w:t>
            </w:r>
            <w:proofErr w:type="spellStart"/>
            <w:r w:rsidRPr="0012628F">
              <w:rPr>
                <w:rFonts w:ascii="Times New Roman" w:eastAsia="Georgia" w:hAnsi="Times New Roman" w:cs="Times New Roman"/>
              </w:rPr>
              <w:t>Poreska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uprava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Crne</w:t>
            </w:r>
            <w:proofErr w:type="spellEnd"/>
            <w:r w:rsidRPr="0012628F">
              <w:rPr>
                <w:rFonts w:ascii="Times New Roman" w:eastAsia="Georgia" w:hAnsi="Times New Roman" w:cs="Times New Roman"/>
              </w:rPr>
              <w:t xml:space="preserve"> Gore) </w:t>
            </w:r>
            <w:proofErr w:type="spellStart"/>
            <w:r w:rsidRPr="0012628F">
              <w:rPr>
                <w:rFonts w:ascii="Times New Roman" w:eastAsia="Georgia" w:hAnsi="Times New Roman" w:cs="Times New Roman"/>
              </w:rPr>
              <w:t>kojom</w:t>
            </w:r>
            <w:proofErr w:type="spellEnd"/>
            <w:r w:rsidRPr="0012628F">
              <w:rPr>
                <w:rFonts w:ascii="Times New Roman" w:eastAsia="Georgia" w:hAnsi="Times New Roman" w:cs="Times New Roman"/>
              </w:rPr>
              <w:t xml:space="preserve"> se </w:t>
            </w:r>
            <w:proofErr w:type="spellStart"/>
            <w:r w:rsidRPr="0012628F">
              <w:rPr>
                <w:rFonts w:ascii="Times New Roman" w:eastAsia="Georgia" w:hAnsi="Times New Roman" w:cs="Times New Roman"/>
              </w:rPr>
              <w:t>potvrđuje</w:t>
            </w:r>
            <w:proofErr w:type="spellEnd"/>
            <w:r w:rsidRPr="0012628F">
              <w:rPr>
                <w:rFonts w:ascii="Times New Roman" w:eastAsia="Georgia" w:hAnsi="Times New Roman" w:cs="Times New Roman"/>
              </w:rPr>
              <w:t xml:space="preserve"> da je </w:t>
            </w:r>
            <w:proofErr w:type="spellStart"/>
            <w:r w:rsidRPr="0012628F">
              <w:rPr>
                <w:rFonts w:ascii="Times New Roman" w:eastAsia="Georgia" w:hAnsi="Times New Roman" w:cs="Times New Roman"/>
              </w:rPr>
              <w:t>ponuđač</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na</w:t>
            </w:r>
            <w:proofErr w:type="spellEnd"/>
            <w:r w:rsidRPr="0012628F">
              <w:rPr>
                <w:rFonts w:ascii="Times New Roman" w:eastAsia="Georgia" w:hAnsi="Times New Roman" w:cs="Times New Roman"/>
              </w:rPr>
              <w:t xml:space="preserve"> dan </w:t>
            </w:r>
            <w:proofErr w:type="spellStart"/>
            <w:r w:rsidRPr="0012628F">
              <w:rPr>
                <w:rFonts w:ascii="Times New Roman" w:eastAsia="Georgia" w:hAnsi="Times New Roman" w:cs="Times New Roman"/>
              </w:rPr>
              <w:t>izdavanja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potvrde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izmirio</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sve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dospjele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obaveze</w:t>
            </w:r>
            <w:proofErr w:type="spellEnd"/>
            <w:r w:rsidRPr="0012628F">
              <w:rPr>
                <w:rFonts w:ascii="Times New Roman" w:eastAsia="Georgia" w:hAnsi="Times New Roman" w:cs="Times New Roman"/>
              </w:rPr>
              <w:t xml:space="preserve"> po </w:t>
            </w:r>
            <w:proofErr w:type="spellStart"/>
            <w:r w:rsidRPr="0012628F">
              <w:rPr>
                <w:rFonts w:ascii="Times New Roman" w:eastAsia="Georgia" w:hAnsi="Times New Roman" w:cs="Times New Roman"/>
              </w:rPr>
              <w:t>osnovu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poreza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doprinosa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ili</w:t>
            </w:r>
            <w:proofErr w:type="spellEnd"/>
            <w:r w:rsidRPr="0012628F">
              <w:rPr>
                <w:rFonts w:ascii="Times New Roman" w:eastAsia="Georgia" w:hAnsi="Times New Roman" w:cs="Times New Roman"/>
              </w:rPr>
              <w:t xml:space="preserve"> mu je </w:t>
            </w:r>
            <w:proofErr w:type="spellStart"/>
            <w:r w:rsidRPr="0012628F">
              <w:rPr>
                <w:rFonts w:ascii="Times New Roman" w:eastAsia="Georgia" w:hAnsi="Times New Roman" w:cs="Times New Roman"/>
              </w:rPr>
              <w:t>odobren</w:t>
            </w:r>
            <w:proofErr w:type="spellEnd"/>
            <w:r w:rsidRPr="0012628F">
              <w:rPr>
                <w:rFonts w:ascii="Times New Roman" w:eastAsia="Georgia" w:hAnsi="Times New Roman" w:cs="Times New Roman"/>
              </w:rPr>
              <w:t xml:space="preserve"> reprogram </w:t>
            </w:r>
            <w:proofErr w:type="spellStart"/>
            <w:r w:rsidRPr="0012628F">
              <w:rPr>
                <w:rFonts w:ascii="Times New Roman" w:eastAsia="Georgia" w:hAnsi="Times New Roman" w:cs="Times New Roman"/>
              </w:rPr>
              <w:t>poreskog</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potraživanja</w:t>
            </w:r>
            <w:proofErr w:type="spellEnd"/>
            <w:r w:rsidRPr="0012628F">
              <w:rPr>
                <w:rFonts w:ascii="Times New Roman" w:eastAsia="Georgia" w:hAnsi="Times New Roman" w:cs="Times New Roman"/>
              </w:rPr>
              <w:t xml:space="preserve"> koji </w:t>
            </w:r>
            <w:proofErr w:type="spellStart"/>
            <w:r w:rsidRPr="0012628F">
              <w:rPr>
                <w:rFonts w:ascii="Times New Roman" w:eastAsia="Georgia" w:hAnsi="Times New Roman" w:cs="Times New Roman"/>
              </w:rPr>
              <w:t>uredno</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izmiruje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koja</w:t>
            </w:r>
            <w:proofErr w:type="spellEnd"/>
            <w:r w:rsidRPr="0012628F">
              <w:rPr>
                <w:rFonts w:ascii="Times New Roman" w:eastAsia="Georgia" w:hAnsi="Times New Roman" w:cs="Times New Roman"/>
              </w:rPr>
              <w:t xml:space="preserve"> ne </w:t>
            </w:r>
            <w:proofErr w:type="spellStart"/>
            <w:r w:rsidRPr="0012628F">
              <w:rPr>
                <w:rFonts w:ascii="Times New Roman" w:eastAsia="Georgia" w:hAnsi="Times New Roman" w:cs="Times New Roman"/>
              </w:rPr>
              <w:t>smije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biti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starija</w:t>
            </w:r>
            <w:proofErr w:type="spellEnd"/>
            <w:r w:rsidRPr="0012628F">
              <w:rPr>
                <w:rFonts w:ascii="Times New Roman" w:eastAsia="Georgia" w:hAnsi="Times New Roman" w:cs="Times New Roman"/>
              </w:rPr>
              <w:t xml:space="preserve"> od 60 dana od </w:t>
            </w:r>
            <w:r w:rsidRPr="0012628F">
              <w:rPr>
                <w:rFonts w:ascii="Times New Roman" w:eastAsia="Georgia" w:hAnsi="Times New Roman" w:cs="Times New Roman"/>
              </w:rPr>
              <w:lastRenderedPageBreak/>
              <w:t xml:space="preserve">dana </w:t>
            </w:r>
            <w:proofErr w:type="spellStart"/>
            <w:r w:rsidRPr="0012628F">
              <w:rPr>
                <w:rFonts w:ascii="Times New Roman" w:eastAsia="Georgia" w:hAnsi="Times New Roman" w:cs="Times New Roman"/>
              </w:rPr>
              <w:t>predaje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ponude</w:t>
            </w:r>
            <w:proofErr w:type="spellEnd"/>
            <w:r w:rsidRPr="0012628F">
              <w:rPr>
                <w:rFonts w:ascii="Times New Roman" w:eastAsia="Georgia" w:hAnsi="Times New Roman" w:cs="Times New Roman"/>
              </w:rPr>
              <w:t xml:space="preserve">, </w:t>
            </w:r>
            <w:r w:rsidRPr="0012628F">
              <w:rPr>
                <w:rFonts w:ascii="Times New Roman" w:eastAsia="Georgia" w:hAnsi="Times New Roman" w:cs="Times New Roman"/>
                <w:b/>
                <w:bCs/>
              </w:rPr>
              <w:t xml:space="preserve">original </w:t>
            </w:r>
            <w:proofErr w:type="spellStart"/>
            <w:r w:rsidRPr="0012628F">
              <w:rPr>
                <w:rFonts w:ascii="Times New Roman" w:eastAsia="Georgia" w:hAnsi="Times New Roman" w:cs="Times New Roman"/>
                <w:b/>
                <w:bCs/>
              </w:rPr>
              <w:t>ili</w:t>
            </w:r>
            <w:proofErr w:type="spellEnd"/>
            <w:r w:rsidRPr="0012628F">
              <w:rPr>
                <w:rFonts w:ascii="Times New Roman" w:eastAsia="Georgia" w:hAnsi="Times New Roman" w:cs="Times New Roman"/>
                <w:b/>
                <w:bCs/>
              </w:rPr>
              <w:t xml:space="preserve"> </w:t>
            </w:r>
            <w:proofErr w:type="spellStart"/>
            <w:r w:rsidRPr="0012628F">
              <w:rPr>
                <w:rFonts w:ascii="Times New Roman" w:eastAsia="Georgia" w:hAnsi="Times New Roman" w:cs="Times New Roman"/>
                <w:b/>
                <w:bCs/>
              </w:rPr>
              <w:t>ovjerena</w:t>
            </w:r>
            <w:proofErr w:type="spellEnd"/>
            <w:r w:rsidRPr="0012628F">
              <w:rPr>
                <w:rFonts w:ascii="Times New Roman" w:eastAsia="Georgia" w:hAnsi="Times New Roman" w:cs="Times New Roman"/>
                <w:b/>
                <w:bCs/>
              </w:rPr>
              <w:t xml:space="preserve"> </w:t>
            </w:r>
            <w:proofErr w:type="spellStart"/>
            <w:r w:rsidRPr="0012628F">
              <w:rPr>
                <w:rFonts w:ascii="Times New Roman" w:eastAsia="Georgia" w:hAnsi="Times New Roman" w:cs="Times New Roman"/>
                <w:b/>
                <w:bCs/>
              </w:rPr>
              <w:t>fotokopija</w:t>
            </w:r>
            <w:proofErr w:type="spellEnd"/>
          </w:p>
          <w:p w14:paraId="1D415EC3" w14:textId="77777777" w:rsidR="0012628F" w:rsidRPr="0012628F" w:rsidRDefault="0012628F" w:rsidP="0012628F">
            <w:pPr>
              <w:tabs>
                <w:tab w:val="left" w:pos="540"/>
              </w:tabs>
              <w:rPr>
                <w:rFonts w:ascii="Times New Roman" w:eastAsia="Times New Roman" w:hAnsi="Times New Roman" w:cs="Times New Roman"/>
                <w:lang w:val="en-GB" w:eastAsia="en-GB"/>
              </w:rPr>
            </w:pPr>
          </w:p>
        </w:tc>
      </w:tr>
      <w:tr w:rsidR="0012628F" w:rsidRPr="0012628F" w14:paraId="65B8CF29" w14:textId="77777777" w:rsidTr="0087705E">
        <w:tc>
          <w:tcPr>
            <w:tcW w:w="1710" w:type="dxa"/>
          </w:tcPr>
          <w:p w14:paraId="0FA9F860"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06AA3DF1"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4C16E978"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26076CCC"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05E59D8A"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54D958ED" w14:textId="77777777" w:rsidR="0012628F" w:rsidRPr="0012628F" w:rsidRDefault="0012628F" w:rsidP="0012628F">
            <w:pPr>
              <w:tabs>
                <w:tab w:val="left" w:pos="540"/>
              </w:tabs>
              <w:rPr>
                <w:rFonts w:ascii="Times New Roman" w:eastAsia="Times New Roman" w:hAnsi="Times New Roman" w:cs="Times New Roman"/>
                <w:b/>
                <w:lang w:val="en-GB" w:eastAsia="en-GB"/>
              </w:rPr>
            </w:pPr>
            <w:r w:rsidRPr="0012628F">
              <w:rPr>
                <w:rFonts w:ascii="Times New Roman" w:eastAsia="Times New Roman" w:hAnsi="Times New Roman" w:cs="Times New Roman"/>
                <w:b/>
                <w:lang w:val="en-GB" w:eastAsia="en-GB"/>
              </w:rPr>
              <w:t>4.</w:t>
            </w:r>
          </w:p>
        </w:tc>
        <w:tc>
          <w:tcPr>
            <w:tcW w:w="7990" w:type="dxa"/>
          </w:tcPr>
          <w:p w14:paraId="313552DE" w14:textId="77777777" w:rsidR="0012628F" w:rsidRPr="0012628F" w:rsidRDefault="0012628F" w:rsidP="0012628F">
            <w:pPr>
              <w:jc w:val="both"/>
              <w:rPr>
                <w:rFonts w:ascii="Times New Roman" w:eastAsia="Georgia" w:hAnsi="Times New Roman" w:cs="Times New Roman"/>
              </w:rPr>
            </w:pPr>
            <w:proofErr w:type="spellStart"/>
            <w:r w:rsidRPr="0012628F">
              <w:rPr>
                <w:rFonts w:ascii="Times New Roman" w:eastAsia="Georgia" w:hAnsi="Times New Roman" w:cs="Georgia"/>
              </w:rPr>
              <w:t>Ukoliko</w:t>
            </w:r>
            <w:proofErr w:type="spellEnd"/>
            <w:r w:rsidRPr="0012628F">
              <w:rPr>
                <w:rFonts w:ascii="Times New Roman" w:eastAsia="Georgia" w:hAnsi="Times New Roman" w:cs="Georgia"/>
              </w:rPr>
              <w:t xml:space="preserve"> je </w:t>
            </w:r>
            <w:proofErr w:type="spellStart"/>
            <w:r w:rsidRPr="0012628F">
              <w:rPr>
                <w:rFonts w:ascii="Times New Roman" w:eastAsia="Georgia" w:hAnsi="Times New Roman" w:cs="Georgia"/>
              </w:rPr>
              <w:t>ponuđač</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strani</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državljanin</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potrebno</w:t>
            </w:r>
            <w:proofErr w:type="spellEnd"/>
            <w:r w:rsidRPr="0012628F">
              <w:rPr>
                <w:rFonts w:ascii="Times New Roman" w:eastAsia="Georgia" w:hAnsi="Times New Roman" w:cs="Georgia"/>
              </w:rPr>
              <w:t xml:space="preserve"> je da </w:t>
            </w:r>
            <w:proofErr w:type="spellStart"/>
            <w:r w:rsidRPr="0012628F">
              <w:rPr>
                <w:rFonts w:ascii="Times New Roman" w:eastAsia="Georgia" w:hAnsi="Times New Roman" w:cs="Georgia"/>
              </w:rPr>
              <w:t>dostavi</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uvjerenje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nadležnog</w:t>
            </w:r>
            <w:proofErr w:type="spellEnd"/>
            <w:r w:rsidRPr="0012628F">
              <w:rPr>
                <w:rFonts w:ascii="Times New Roman" w:eastAsia="Georgia" w:hAnsi="Times New Roman" w:cs="Georgia"/>
              </w:rPr>
              <w:t xml:space="preserve"> organa za </w:t>
            </w:r>
            <w:proofErr w:type="spellStart"/>
            <w:r w:rsidRPr="0012628F">
              <w:rPr>
                <w:rFonts w:ascii="Times New Roman" w:eastAsia="Georgia" w:hAnsi="Times New Roman" w:cs="Georgia"/>
              </w:rPr>
              <w:t>vođenje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kaznene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evidencije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iz</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matične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zemlje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kojim</w:t>
            </w:r>
            <w:proofErr w:type="spellEnd"/>
            <w:r w:rsidRPr="0012628F">
              <w:rPr>
                <w:rFonts w:ascii="Times New Roman" w:eastAsia="Georgia" w:hAnsi="Times New Roman" w:cs="Georgia"/>
              </w:rPr>
              <w:t xml:space="preserve"> se </w:t>
            </w:r>
            <w:proofErr w:type="spellStart"/>
            <w:r w:rsidRPr="0012628F">
              <w:rPr>
                <w:rFonts w:ascii="Times New Roman" w:eastAsia="Georgia" w:hAnsi="Times New Roman" w:cs="Georgia"/>
              </w:rPr>
              <w:t>potvrđuje</w:t>
            </w:r>
            <w:proofErr w:type="spellEnd"/>
            <w:r w:rsidRPr="0012628F">
              <w:rPr>
                <w:rFonts w:ascii="Times New Roman" w:eastAsia="Georgia" w:hAnsi="Times New Roman" w:cs="Georgia"/>
              </w:rPr>
              <w:t xml:space="preserve"> da </w:t>
            </w:r>
            <w:proofErr w:type="spellStart"/>
            <w:r w:rsidRPr="0012628F">
              <w:rPr>
                <w:rFonts w:ascii="Times New Roman" w:eastAsia="Georgia" w:hAnsi="Times New Roman" w:cs="Georgia"/>
              </w:rPr>
              <w:t>fizičko</w:t>
            </w:r>
            <w:proofErr w:type="spellEnd"/>
            <w:r w:rsidRPr="0012628F">
              <w:rPr>
                <w:rFonts w:ascii="Times New Roman" w:eastAsia="Georgia" w:hAnsi="Times New Roman" w:cs="Georgia"/>
              </w:rPr>
              <w:t xml:space="preserve"> lice </w:t>
            </w:r>
            <w:proofErr w:type="spellStart"/>
            <w:r w:rsidRPr="0012628F">
              <w:rPr>
                <w:rFonts w:ascii="Times New Roman" w:eastAsia="Georgia" w:hAnsi="Times New Roman" w:cs="Georgia"/>
              </w:rPr>
              <w:t>nije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pravosnažno</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osuđivano</w:t>
            </w:r>
            <w:proofErr w:type="spellEnd"/>
            <w:r w:rsidRPr="0012628F">
              <w:rPr>
                <w:rFonts w:ascii="Times New Roman" w:eastAsia="Georgia" w:hAnsi="Times New Roman" w:cs="Georgia"/>
              </w:rPr>
              <w:t xml:space="preserve"> za </w:t>
            </w:r>
            <w:proofErr w:type="spellStart"/>
            <w:r w:rsidRPr="0012628F">
              <w:rPr>
                <w:rFonts w:ascii="Times New Roman" w:eastAsia="Georgia" w:hAnsi="Times New Roman" w:cs="Georgia"/>
              </w:rPr>
              <w:t>neko</w:t>
            </w:r>
            <w:proofErr w:type="spellEnd"/>
            <w:r w:rsidRPr="0012628F">
              <w:rPr>
                <w:rFonts w:ascii="Times New Roman" w:eastAsia="Georgia" w:hAnsi="Times New Roman" w:cs="Georgia"/>
              </w:rPr>
              <w:t xml:space="preserve"> od </w:t>
            </w:r>
            <w:proofErr w:type="spellStart"/>
            <w:r w:rsidRPr="0012628F">
              <w:rPr>
                <w:rFonts w:ascii="Times New Roman" w:eastAsia="Georgia" w:hAnsi="Times New Roman" w:cs="Georgia"/>
              </w:rPr>
              <w:t>krivičnih</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djela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kriminalnog</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udruživanja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stvaranja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kriminalne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organizacije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davanje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mita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primanje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mita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utaja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poreza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i</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doprinosa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prevare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pranja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novca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organizovanog</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kriminala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sa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elementima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korupcije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prevedeno</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na</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crnogorski</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jezik</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i</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ovjereno</w:t>
            </w:r>
            <w:proofErr w:type="spellEnd"/>
            <w:r w:rsidRPr="0012628F">
              <w:rPr>
                <w:rFonts w:ascii="Times New Roman" w:eastAsia="Georgia" w:hAnsi="Times New Roman" w:cs="Georgia"/>
              </w:rPr>
              <w:t xml:space="preserve"> od </w:t>
            </w:r>
            <w:proofErr w:type="spellStart"/>
            <w:r w:rsidRPr="0012628F">
              <w:rPr>
                <w:rFonts w:ascii="Times New Roman" w:eastAsia="Georgia" w:hAnsi="Times New Roman" w:cs="Georgia"/>
              </w:rPr>
              <w:t>strane</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sudskog</w:t>
            </w:r>
            <w:proofErr w:type="spellEnd"/>
            <w:r w:rsidRPr="0012628F">
              <w:rPr>
                <w:rFonts w:ascii="Times New Roman" w:eastAsia="Georgia" w:hAnsi="Times New Roman" w:cs="Georgia"/>
              </w:rPr>
              <w:t xml:space="preserve"> </w:t>
            </w:r>
            <w:proofErr w:type="spellStart"/>
            <w:r w:rsidRPr="0012628F">
              <w:rPr>
                <w:rFonts w:ascii="Times New Roman" w:eastAsia="Georgia" w:hAnsi="Times New Roman" w:cs="Georgia"/>
              </w:rPr>
              <w:t>tumača</w:t>
            </w:r>
            <w:proofErr w:type="spellEnd"/>
            <w:r w:rsidRPr="0012628F">
              <w:rPr>
                <w:rFonts w:ascii="Times New Roman" w:eastAsia="Georgia" w:hAnsi="Times New Roman" w:cs="Georgia"/>
              </w:rPr>
              <w:t xml:space="preserve">, </w:t>
            </w:r>
            <w:r w:rsidRPr="0012628F">
              <w:rPr>
                <w:rFonts w:ascii="Times New Roman" w:eastAsia="Georgia" w:hAnsi="Times New Roman" w:cs="Georgia"/>
                <w:b/>
                <w:bCs/>
              </w:rPr>
              <w:t xml:space="preserve">ne </w:t>
            </w:r>
            <w:proofErr w:type="spellStart"/>
            <w:r w:rsidRPr="0012628F">
              <w:rPr>
                <w:rFonts w:ascii="Times New Roman" w:eastAsia="Georgia" w:hAnsi="Times New Roman" w:cs="Georgia"/>
                <w:b/>
                <w:bCs/>
              </w:rPr>
              <w:t>starije</w:t>
            </w:r>
            <w:proofErr w:type="spellEnd"/>
            <w:r w:rsidRPr="0012628F">
              <w:rPr>
                <w:rFonts w:ascii="Times New Roman" w:eastAsia="Georgia" w:hAnsi="Times New Roman" w:cs="Georgia"/>
                <w:b/>
                <w:bCs/>
              </w:rPr>
              <w:t xml:space="preserve"> od 6 </w:t>
            </w:r>
            <w:proofErr w:type="spellStart"/>
            <w:r w:rsidRPr="0012628F">
              <w:rPr>
                <w:rFonts w:ascii="Times New Roman" w:eastAsia="Georgia" w:hAnsi="Times New Roman" w:cs="Georgia"/>
                <w:b/>
                <w:bCs/>
              </w:rPr>
              <w:t>mjeseci</w:t>
            </w:r>
            <w:proofErr w:type="spellEnd"/>
            <w:r w:rsidRPr="0012628F">
              <w:rPr>
                <w:rFonts w:ascii="Times New Roman" w:eastAsia="Georgia" w:hAnsi="Times New Roman" w:cs="Georgia"/>
                <w:b/>
                <w:bCs/>
              </w:rPr>
              <w:t xml:space="preserve"> </w:t>
            </w:r>
            <w:proofErr w:type="spellStart"/>
            <w:r w:rsidRPr="0012628F">
              <w:rPr>
                <w:rFonts w:ascii="Times New Roman" w:eastAsia="Georgia" w:hAnsi="Times New Roman" w:cs="Georgia"/>
                <w:b/>
                <w:bCs/>
              </w:rPr>
              <w:t>prije</w:t>
            </w:r>
            <w:proofErr w:type="spellEnd"/>
            <w:r w:rsidRPr="0012628F">
              <w:rPr>
                <w:rFonts w:ascii="Times New Roman" w:eastAsia="Georgia" w:hAnsi="Times New Roman" w:cs="Georgia"/>
                <w:b/>
                <w:bCs/>
              </w:rPr>
              <w:t xml:space="preserve"> dana </w:t>
            </w:r>
            <w:proofErr w:type="spellStart"/>
            <w:r w:rsidRPr="0012628F">
              <w:rPr>
                <w:rFonts w:ascii="Times New Roman" w:eastAsia="Georgia" w:hAnsi="Times New Roman" w:cs="Georgia"/>
                <w:b/>
                <w:bCs/>
              </w:rPr>
              <w:t>predaje</w:t>
            </w:r>
            <w:proofErr w:type="spellEnd"/>
            <w:r w:rsidRPr="0012628F">
              <w:rPr>
                <w:rFonts w:ascii="Times New Roman" w:eastAsia="Georgia" w:hAnsi="Times New Roman" w:cs="Georgia"/>
                <w:b/>
                <w:bCs/>
              </w:rPr>
              <w:t xml:space="preserve"> </w:t>
            </w:r>
            <w:proofErr w:type="spellStart"/>
            <w:r w:rsidRPr="0012628F">
              <w:rPr>
                <w:rFonts w:ascii="Times New Roman" w:eastAsia="Georgia" w:hAnsi="Times New Roman" w:cs="Georgia"/>
                <w:b/>
                <w:bCs/>
              </w:rPr>
              <w:t>ponude</w:t>
            </w:r>
            <w:proofErr w:type="spellEnd"/>
            <w:r w:rsidRPr="0012628F">
              <w:rPr>
                <w:rFonts w:ascii="Times New Roman" w:eastAsia="Georgia" w:hAnsi="Times New Roman" w:cs="Georgia"/>
                <w:b/>
                <w:bCs/>
              </w:rPr>
              <w:t xml:space="preserve">, original </w:t>
            </w:r>
            <w:proofErr w:type="spellStart"/>
            <w:r w:rsidRPr="0012628F">
              <w:rPr>
                <w:rFonts w:ascii="Times New Roman" w:eastAsia="Georgia" w:hAnsi="Times New Roman" w:cs="Georgia"/>
                <w:b/>
                <w:bCs/>
              </w:rPr>
              <w:t>ili</w:t>
            </w:r>
            <w:proofErr w:type="spellEnd"/>
            <w:r w:rsidRPr="0012628F">
              <w:rPr>
                <w:rFonts w:ascii="Times New Roman" w:eastAsia="Georgia" w:hAnsi="Times New Roman" w:cs="Georgia"/>
                <w:b/>
                <w:bCs/>
              </w:rPr>
              <w:t xml:space="preserve"> </w:t>
            </w:r>
            <w:proofErr w:type="spellStart"/>
            <w:r w:rsidRPr="0012628F">
              <w:rPr>
                <w:rFonts w:ascii="Times New Roman" w:eastAsia="Georgia" w:hAnsi="Times New Roman" w:cs="Georgia"/>
                <w:b/>
                <w:bCs/>
              </w:rPr>
              <w:t>ovjerena</w:t>
            </w:r>
            <w:proofErr w:type="spellEnd"/>
            <w:r w:rsidRPr="0012628F">
              <w:rPr>
                <w:rFonts w:ascii="Times New Roman" w:eastAsia="Georgia" w:hAnsi="Times New Roman" w:cs="Georgia"/>
                <w:b/>
                <w:bCs/>
              </w:rPr>
              <w:t xml:space="preserve"> </w:t>
            </w:r>
            <w:proofErr w:type="spellStart"/>
            <w:r w:rsidRPr="0012628F">
              <w:rPr>
                <w:rFonts w:ascii="Times New Roman" w:eastAsia="Georgia" w:hAnsi="Times New Roman" w:cs="Georgia"/>
                <w:b/>
                <w:bCs/>
              </w:rPr>
              <w:t>fotokopija</w:t>
            </w:r>
            <w:proofErr w:type="spellEnd"/>
          </w:p>
        </w:tc>
      </w:tr>
      <w:tr w:rsidR="0012628F" w:rsidRPr="0012628F" w14:paraId="7FB24E46" w14:textId="77777777" w:rsidTr="0087705E">
        <w:tc>
          <w:tcPr>
            <w:tcW w:w="1710" w:type="dxa"/>
          </w:tcPr>
          <w:p w14:paraId="7DF040CA"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04F290FA"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68B08994" w14:textId="77777777" w:rsidR="0012628F" w:rsidRPr="0012628F" w:rsidRDefault="0012628F" w:rsidP="0012628F">
            <w:pPr>
              <w:tabs>
                <w:tab w:val="left" w:pos="540"/>
              </w:tabs>
              <w:rPr>
                <w:rFonts w:ascii="Times New Roman" w:eastAsia="Times New Roman" w:hAnsi="Times New Roman" w:cs="Times New Roman"/>
                <w:b/>
                <w:lang w:val="en-GB" w:eastAsia="en-GB"/>
              </w:rPr>
            </w:pPr>
          </w:p>
          <w:p w14:paraId="579AECE6" w14:textId="77777777" w:rsidR="0012628F" w:rsidRPr="0012628F" w:rsidRDefault="0012628F" w:rsidP="0012628F">
            <w:pPr>
              <w:tabs>
                <w:tab w:val="left" w:pos="540"/>
              </w:tabs>
              <w:rPr>
                <w:rFonts w:ascii="Times New Roman" w:eastAsia="Times New Roman" w:hAnsi="Times New Roman" w:cs="Times New Roman"/>
                <w:b/>
                <w:lang w:val="en-GB" w:eastAsia="en-GB"/>
              </w:rPr>
            </w:pPr>
            <w:r w:rsidRPr="0012628F">
              <w:rPr>
                <w:rFonts w:ascii="Times New Roman" w:eastAsia="Times New Roman" w:hAnsi="Times New Roman" w:cs="Times New Roman"/>
                <w:b/>
                <w:lang w:val="en-GB" w:eastAsia="en-GB"/>
              </w:rPr>
              <w:t>5.</w:t>
            </w:r>
          </w:p>
        </w:tc>
        <w:tc>
          <w:tcPr>
            <w:tcW w:w="7990" w:type="dxa"/>
          </w:tcPr>
          <w:p w14:paraId="6D7F103D" w14:textId="77777777" w:rsidR="0012628F" w:rsidRPr="0012628F" w:rsidRDefault="0012628F" w:rsidP="0012628F">
            <w:pPr>
              <w:jc w:val="both"/>
              <w:rPr>
                <w:rFonts w:ascii="Times New Roman" w:eastAsia="Georgia" w:hAnsi="Times New Roman" w:cs="Times New Roman"/>
              </w:rPr>
            </w:pPr>
            <w:proofErr w:type="spellStart"/>
            <w:r w:rsidRPr="0012628F">
              <w:rPr>
                <w:rFonts w:ascii="Times New Roman" w:eastAsia="Georgia" w:hAnsi="Times New Roman" w:cs="Times New Roman"/>
              </w:rPr>
              <w:t>Originalnu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bankarsku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garanciju</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ponude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koja</w:t>
            </w:r>
            <w:proofErr w:type="spellEnd"/>
            <w:r w:rsidRPr="0012628F">
              <w:rPr>
                <w:rFonts w:ascii="Times New Roman" w:eastAsia="Georgia" w:hAnsi="Times New Roman" w:cs="Times New Roman"/>
              </w:rPr>
              <w:t xml:space="preserve"> mora </w:t>
            </w:r>
            <w:proofErr w:type="spellStart"/>
            <w:r w:rsidRPr="0012628F">
              <w:rPr>
                <w:rFonts w:ascii="Times New Roman" w:eastAsia="Georgia" w:hAnsi="Times New Roman" w:cs="Times New Roman"/>
              </w:rPr>
              <w:t>biti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bezuslovna</w:t>
            </w:r>
            <w:proofErr w:type="spellEnd"/>
            <w:r w:rsidRPr="0012628F">
              <w:rPr>
                <w:rFonts w:ascii="Times New Roman" w:eastAsia="Georgia" w:hAnsi="Times New Roman" w:cs="Times New Roman"/>
              </w:rPr>
              <w:t xml:space="preserve">, „bez </w:t>
            </w:r>
            <w:proofErr w:type="spellStart"/>
            <w:proofErr w:type="gramStart"/>
            <w:r w:rsidRPr="0012628F">
              <w:rPr>
                <w:rFonts w:ascii="Times New Roman" w:eastAsia="Georgia" w:hAnsi="Times New Roman" w:cs="Times New Roman"/>
              </w:rPr>
              <w:t>prigovora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i</w:t>
            </w:r>
            <w:proofErr w:type="spellEnd"/>
            <w:proofErr w:type="gram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naplativa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na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prvi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poziv</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sa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rokom</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vażenja</w:t>
            </w:r>
            <w:proofErr w:type="spellEnd"/>
            <w:r w:rsidRPr="0012628F">
              <w:rPr>
                <w:rFonts w:ascii="Times New Roman" w:eastAsia="Georgia" w:hAnsi="Times New Roman" w:cs="Times New Roman"/>
              </w:rPr>
              <w:t xml:space="preserve"> minimum 120 dana od dana </w:t>
            </w:r>
            <w:proofErr w:type="spellStart"/>
            <w:r w:rsidRPr="0012628F">
              <w:rPr>
                <w:rFonts w:ascii="Times New Roman" w:eastAsia="Georgia" w:hAnsi="Times New Roman" w:cs="Times New Roman"/>
              </w:rPr>
              <w:t>otvaranja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ponuda</w:t>
            </w:r>
            <w:proofErr w:type="spellEnd"/>
            <w:r w:rsidRPr="0012628F">
              <w:rPr>
                <w:rFonts w:ascii="Times New Roman" w:eastAsia="Georgia" w:hAnsi="Times New Roman" w:cs="Times New Roman"/>
              </w:rPr>
              <w:t>.</w:t>
            </w:r>
          </w:p>
          <w:p w14:paraId="3E9EE873" w14:textId="77777777" w:rsidR="0012628F" w:rsidRPr="0012628F" w:rsidRDefault="0012628F" w:rsidP="0012628F">
            <w:pPr>
              <w:jc w:val="both"/>
              <w:rPr>
                <w:rFonts w:ascii="Times New Roman" w:eastAsia="Georgia" w:hAnsi="Times New Roman" w:cs="Times New Roman"/>
              </w:rPr>
            </w:pPr>
            <w:r w:rsidRPr="0012628F">
              <w:rPr>
                <w:rFonts w:ascii="Times New Roman" w:eastAsia="Georgia" w:hAnsi="Times New Roman" w:cs="Times New Roman"/>
              </w:rPr>
              <w:t xml:space="preserve">U </w:t>
            </w:r>
            <w:proofErr w:type="spellStart"/>
            <w:r w:rsidRPr="0012628F">
              <w:rPr>
                <w:rFonts w:ascii="Times New Roman" w:eastAsia="Georgia" w:hAnsi="Times New Roman" w:cs="Times New Roman"/>
              </w:rPr>
              <w:t>postupcima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prikupljanja</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ponuda</w:t>
            </w:r>
            <w:proofErr w:type="spellEnd"/>
            <w:r w:rsidRPr="0012628F">
              <w:rPr>
                <w:rFonts w:ascii="Times New Roman" w:eastAsia="Georgia" w:hAnsi="Times New Roman" w:cs="Times New Roman"/>
              </w:rPr>
              <w:t xml:space="preserve"> (tender) </w:t>
            </w:r>
            <w:proofErr w:type="spellStart"/>
            <w:r w:rsidRPr="0012628F">
              <w:rPr>
                <w:rFonts w:ascii="Times New Roman" w:eastAsia="Georgia" w:hAnsi="Times New Roman" w:cs="Times New Roman"/>
              </w:rPr>
              <w:t>iznos</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bankarske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garancije</w:t>
            </w:r>
            <w:proofErr w:type="spellEnd"/>
            <w:r w:rsidRPr="0012628F">
              <w:rPr>
                <w:rFonts w:ascii="Times New Roman" w:eastAsia="Georgia" w:hAnsi="Times New Roman" w:cs="Times New Roman"/>
              </w:rPr>
              <w:t xml:space="preserve"> ne </w:t>
            </w:r>
            <w:proofErr w:type="spellStart"/>
            <w:r w:rsidRPr="0012628F">
              <w:rPr>
                <w:rFonts w:ascii="Times New Roman" w:eastAsia="Georgia" w:hAnsi="Times New Roman" w:cs="Times New Roman"/>
              </w:rPr>
              <w:t>može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biti</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manji</w:t>
            </w:r>
            <w:proofErr w:type="spellEnd"/>
            <w:r w:rsidRPr="0012628F">
              <w:rPr>
                <w:rFonts w:ascii="Times New Roman" w:eastAsia="Georgia" w:hAnsi="Times New Roman" w:cs="Times New Roman"/>
              </w:rPr>
              <w:t xml:space="preserve"> od </w:t>
            </w:r>
            <w:proofErr w:type="spellStart"/>
            <w:r w:rsidRPr="0012628F">
              <w:rPr>
                <w:rFonts w:ascii="Times New Roman" w:eastAsia="Georgia" w:hAnsi="Times New Roman" w:cs="Times New Roman"/>
              </w:rPr>
              <w:t>visine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početne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minimalne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cijene</w:t>
            </w:r>
            <w:proofErr w:type="spellEnd"/>
            <w:r w:rsidRPr="0012628F">
              <w:rPr>
                <w:rFonts w:ascii="Times New Roman" w:eastAsia="Georgia" w:hAnsi="Times New Roman" w:cs="Times New Roman"/>
              </w:rPr>
              <w:t xml:space="preserve"> </w:t>
            </w:r>
            <w:proofErr w:type="spellStart"/>
            <w:r w:rsidRPr="0012628F">
              <w:rPr>
                <w:rFonts w:ascii="Times New Roman" w:eastAsia="Georgia" w:hAnsi="Times New Roman" w:cs="Times New Roman"/>
              </w:rPr>
              <w:t>zakupa</w:t>
            </w:r>
            <w:proofErr w:type="spellEnd"/>
            <w:r w:rsidRPr="0012628F">
              <w:rPr>
                <w:rFonts w:ascii="Times New Roman" w:eastAsia="Georgia" w:hAnsi="Times New Roman" w:cs="Times New Roman"/>
              </w:rPr>
              <w:t>.</w:t>
            </w:r>
          </w:p>
          <w:p w14:paraId="71485A04" w14:textId="77777777" w:rsidR="0012628F" w:rsidRPr="0012628F" w:rsidRDefault="0012628F" w:rsidP="0012628F">
            <w:pPr>
              <w:ind w:left="115"/>
              <w:rPr>
                <w:rFonts w:ascii="Times New Roman" w:eastAsia="Georgia" w:hAnsi="Times New Roman" w:cs="Times New Roman"/>
              </w:rPr>
            </w:pPr>
          </w:p>
        </w:tc>
      </w:tr>
    </w:tbl>
    <w:p w14:paraId="7671D953"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08AB35C6"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en-GB" w:eastAsia="en-GB"/>
          <w14:ligatures w14:val="none"/>
        </w:rPr>
      </w:pPr>
      <w:proofErr w:type="spellStart"/>
      <w:r w:rsidRPr="0012628F">
        <w:rPr>
          <w:rFonts w:ascii="Times New Roman" w:eastAsia="Times New Roman" w:hAnsi="Times New Roman" w:cs="Times New Roman"/>
          <w:kern w:val="0"/>
          <w:lang w:val="en-GB" w:eastAsia="en-GB"/>
          <w14:ligatures w14:val="none"/>
        </w:rPr>
        <w:t>Pribavljanje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uvjerenja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nadležnog</w:t>
      </w:r>
      <w:proofErr w:type="spellEnd"/>
      <w:r w:rsidRPr="0012628F">
        <w:rPr>
          <w:rFonts w:ascii="Times New Roman" w:eastAsia="Times New Roman" w:hAnsi="Times New Roman" w:cs="Times New Roman"/>
          <w:kern w:val="0"/>
          <w:lang w:val="en-GB" w:eastAsia="en-GB"/>
          <w14:ligatures w14:val="none"/>
        </w:rPr>
        <w:t xml:space="preserve"> organa za </w:t>
      </w:r>
      <w:proofErr w:type="spellStart"/>
      <w:r w:rsidRPr="0012628F">
        <w:rPr>
          <w:rFonts w:ascii="Times New Roman" w:eastAsia="Times New Roman" w:hAnsi="Times New Roman" w:cs="Times New Roman"/>
          <w:kern w:val="0"/>
          <w:lang w:val="en-GB" w:eastAsia="en-GB"/>
          <w14:ligatures w14:val="none"/>
        </w:rPr>
        <w:t>vođenje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kaznene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evidencije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kojim</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potvrđuje</w:t>
      </w:r>
      <w:proofErr w:type="spellEnd"/>
      <w:r w:rsidRPr="0012628F">
        <w:rPr>
          <w:rFonts w:ascii="Times New Roman" w:eastAsia="Times New Roman" w:hAnsi="Times New Roman" w:cs="Times New Roman"/>
          <w:kern w:val="0"/>
          <w:lang w:val="en-GB" w:eastAsia="en-GB"/>
          <w14:ligatures w14:val="none"/>
        </w:rPr>
        <w:t xml:space="preserve"> da </w:t>
      </w:r>
      <w:proofErr w:type="spellStart"/>
      <w:r w:rsidRPr="0012628F">
        <w:rPr>
          <w:rFonts w:ascii="Times New Roman" w:eastAsia="Times New Roman" w:hAnsi="Times New Roman" w:cs="Times New Roman"/>
          <w:kern w:val="0"/>
          <w:lang w:val="en-GB" w:eastAsia="en-GB"/>
          <w14:ligatures w14:val="none"/>
        </w:rPr>
        <w:t>domaće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fizičko</w:t>
      </w:r>
      <w:proofErr w:type="spellEnd"/>
      <w:r w:rsidRPr="0012628F">
        <w:rPr>
          <w:rFonts w:ascii="Times New Roman" w:eastAsia="Times New Roman" w:hAnsi="Times New Roman" w:cs="Times New Roman"/>
          <w:kern w:val="0"/>
          <w:lang w:val="en-GB" w:eastAsia="en-GB"/>
          <w14:ligatures w14:val="none"/>
        </w:rPr>
        <w:t xml:space="preserve"> lice </w:t>
      </w:r>
      <w:proofErr w:type="spellStart"/>
      <w:r w:rsidRPr="0012628F">
        <w:rPr>
          <w:rFonts w:ascii="Times New Roman" w:eastAsia="Times New Roman" w:hAnsi="Times New Roman" w:cs="Times New Roman"/>
          <w:kern w:val="0"/>
          <w:lang w:val="en-GB" w:eastAsia="en-GB"/>
          <w14:ligatures w14:val="none"/>
        </w:rPr>
        <w:t>nije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pravosnažno</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osuđivano</w:t>
      </w:r>
      <w:proofErr w:type="spellEnd"/>
      <w:r w:rsidRPr="0012628F">
        <w:rPr>
          <w:rFonts w:ascii="Times New Roman" w:eastAsia="Times New Roman" w:hAnsi="Times New Roman" w:cs="Times New Roman"/>
          <w:kern w:val="0"/>
          <w:lang w:val="en-GB" w:eastAsia="en-GB"/>
          <w14:ligatures w14:val="none"/>
        </w:rPr>
        <w:t xml:space="preserve"> za </w:t>
      </w:r>
      <w:proofErr w:type="spellStart"/>
      <w:r w:rsidRPr="0012628F">
        <w:rPr>
          <w:rFonts w:ascii="Times New Roman" w:eastAsia="Times New Roman" w:hAnsi="Times New Roman" w:cs="Times New Roman"/>
          <w:kern w:val="0"/>
          <w:lang w:val="en-GB" w:eastAsia="en-GB"/>
          <w14:ligatures w14:val="none"/>
        </w:rPr>
        <w:t>neko</w:t>
      </w:r>
      <w:proofErr w:type="spellEnd"/>
      <w:r w:rsidRPr="0012628F">
        <w:rPr>
          <w:rFonts w:ascii="Times New Roman" w:eastAsia="Times New Roman" w:hAnsi="Times New Roman" w:cs="Times New Roman"/>
          <w:kern w:val="0"/>
          <w:lang w:val="en-GB" w:eastAsia="en-GB"/>
          <w14:ligatures w14:val="none"/>
        </w:rPr>
        <w:t xml:space="preserve"> od </w:t>
      </w:r>
      <w:proofErr w:type="spellStart"/>
      <w:r w:rsidRPr="0012628F">
        <w:rPr>
          <w:rFonts w:ascii="Times New Roman" w:eastAsia="Times New Roman" w:hAnsi="Times New Roman" w:cs="Times New Roman"/>
          <w:kern w:val="0"/>
          <w:lang w:val="en-GB" w:eastAsia="en-GB"/>
          <w14:ligatures w14:val="none"/>
        </w:rPr>
        <w:t>krivičnih</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djela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kriminalnog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udruživanja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stvaranja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kriminalne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organizacije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davanje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mita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primanje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mita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utaja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poreza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doprinosa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prevare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pranja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novca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organizovanog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kriminala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elementima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korupcije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vršiće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Javno</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preduzeće</w:t>
      </w:r>
      <w:proofErr w:type="spellEnd"/>
      <w:r w:rsidRPr="0012628F">
        <w:rPr>
          <w:rFonts w:ascii="Times New Roman" w:eastAsia="Times New Roman" w:hAnsi="Times New Roman" w:cs="Times New Roman"/>
          <w:kern w:val="0"/>
          <w:lang w:val="en-GB" w:eastAsia="en-GB"/>
          <w14:ligatures w14:val="none"/>
        </w:rPr>
        <w:t xml:space="preserve"> za </w:t>
      </w:r>
      <w:proofErr w:type="spellStart"/>
      <w:r w:rsidRPr="0012628F">
        <w:rPr>
          <w:rFonts w:ascii="Times New Roman" w:eastAsia="Times New Roman" w:hAnsi="Times New Roman" w:cs="Times New Roman"/>
          <w:kern w:val="0"/>
          <w:lang w:val="en-GB" w:eastAsia="en-GB"/>
          <w14:ligatures w14:val="none"/>
        </w:rPr>
        <w:t>upravljanje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morskim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dobrom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Crne</w:t>
      </w:r>
      <w:proofErr w:type="spellEnd"/>
      <w:r w:rsidRPr="0012628F">
        <w:rPr>
          <w:rFonts w:ascii="Times New Roman" w:eastAsia="Times New Roman" w:hAnsi="Times New Roman" w:cs="Times New Roman"/>
          <w:kern w:val="0"/>
          <w:lang w:val="en-GB" w:eastAsia="en-GB"/>
          <w14:ligatures w14:val="none"/>
        </w:rPr>
        <w:t xml:space="preserve"> Gore </w:t>
      </w:r>
      <w:proofErr w:type="spellStart"/>
      <w:r w:rsidRPr="0012628F">
        <w:rPr>
          <w:rFonts w:ascii="Times New Roman" w:eastAsia="Times New Roman" w:hAnsi="Times New Roman" w:cs="Times New Roman"/>
          <w:kern w:val="0"/>
          <w:lang w:val="en-GB" w:eastAsia="en-GB"/>
          <w14:ligatures w14:val="none"/>
        </w:rPr>
        <w: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predmetnim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uvjerenjem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dokazuje</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podobnost</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fizičkog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lica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kao</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ponuđača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Ukoliko</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fizičko</w:t>
      </w:r>
      <w:proofErr w:type="spellEnd"/>
      <w:r w:rsidRPr="0012628F">
        <w:rPr>
          <w:rFonts w:ascii="Times New Roman" w:eastAsia="Times New Roman" w:hAnsi="Times New Roman" w:cs="Times New Roman"/>
          <w:kern w:val="0"/>
          <w:lang w:val="en-GB" w:eastAsia="en-GB"/>
          <w14:ligatures w14:val="none"/>
        </w:rPr>
        <w:t xml:space="preserve"> lice </w:t>
      </w:r>
      <w:proofErr w:type="spellStart"/>
      <w:r w:rsidRPr="0012628F">
        <w:rPr>
          <w:rFonts w:ascii="Times New Roman" w:eastAsia="Times New Roman" w:hAnsi="Times New Roman" w:cs="Times New Roman"/>
          <w:kern w:val="0"/>
          <w:lang w:val="en-GB" w:eastAsia="en-GB"/>
          <w14:ligatures w14:val="none"/>
        </w:rPr>
        <w:t>nalazi</w:t>
      </w:r>
      <w:proofErr w:type="spellEnd"/>
      <w:r w:rsidRPr="0012628F">
        <w:rPr>
          <w:rFonts w:ascii="Times New Roman" w:eastAsia="Times New Roman" w:hAnsi="Times New Roman" w:cs="Times New Roman"/>
          <w:kern w:val="0"/>
          <w:lang w:val="en-GB" w:eastAsia="en-GB"/>
          <w14:ligatures w14:val="none"/>
        </w:rPr>
        <w:t xml:space="preserve"> u </w:t>
      </w:r>
      <w:proofErr w:type="spellStart"/>
      <w:r w:rsidRPr="0012628F">
        <w:rPr>
          <w:rFonts w:ascii="Times New Roman" w:eastAsia="Times New Roman" w:hAnsi="Times New Roman" w:cs="Times New Roman"/>
          <w:kern w:val="0"/>
          <w:lang w:val="en-GB" w:eastAsia="en-GB"/>
          <w14:ligatures w14:val="none"/>
        </w:rPr>
        <w:t>kaznenoj</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evidenciji</w:t>
      </w:r>
      <w:proofErr w:type="spellEnd"/>
      <w:r w:rsidRPr="0012628F">
        <w:rPr>
          <w:rFonts w:ascii="Times New Roman" w:eastAsia="Times New Roman" w:hAnsi="Times New Roman" w:cs="Times New Roman"/>
          <w:kern w:val="0"/>
          <w:lang w:val="en-GB" w:eastAsia="en-GB"/>
          <w14:ligatures w14:val="none"/>
        </w:rPr>
        <w:t xml:space="preserve"> za </w:t>
      </w:r>
      <w:proofErr w:type="spellStart"/>
      <w:r w:rsidRPr="0012628F">
        <w:rPr>
          <w:rFonts w:ascii="Times New Roman" w:eastAsia="Times New Roman" w:hAnsi="Times New Roman" w:cs="Times New Roman"/>
          <w:kern w:val="0"/>
          <w:lang w:val="en-GB" w:eastAsia="en-GB"/>
          <w14:ligatures w14:val="none"/>
        </w:rPr>
        <w:t>neko</w:t>
      </w:r>
      <w:proofErr w:type="spellEnd"/>
      <w:r w:rsidRPr="0012628F">
        <w:rPr>
          <w:rFonts w:ascii="Times New Roman" w:eastAsia="Times New Roman" w:hAnsi="Times New Roman" w:cs="Times New Roman"/>
          <w:kern w:val="0"/>
          <w:lang w:val="en-GB" w:eastAsia="en-GB"/>
          <w14:ligatures w14:val="none"/>
        </w:rPr>
        <w:t xml:space="preserve"> od </w:t>
      </w:r>
      <w:proofErr w:type="spellStart"/>
      <w:r w:rsidRPr="0012628F">
        <w:rPr>
          <w:rFonts w:ascii="Times New Roman" w:eastAsia="Times New Roman" w:hAnsi="Times New Roman" w:cs="Times New Roman"/>
          <w:kern w:val="0"/>
          <w:lang w:val="en-GB" w:eastAsia="en-GB"/>
          <w14:ligatures w14:val="none"/>
        </w:rPr>
        <w:t>prednje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pobrojanih</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krivičnih</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djela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njegova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ponuda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smatraće</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neispravnom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neće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biti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predmet</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vrednovanja</w:t>
      </w:r>
      <w:proofErr w:type="spellEnd"/>
      <w:r w:rsidRPr="0012628F">
        <w:rPr>
          <w:rFonts w:ascii="Times New Roman" w:eastAsia="Times New Roman" w:hAnsi="Times New Roman" w:cs="Times New Roman"/>
          <w:kern w:val="0"/>
          <w:lang w:val="en-GB" w:eastAsia="en-GB"/>
          <w14:ligatures w14:val="none"/>
        </w:rPr>
        <w:t>.</w:t>
      </w:r>
    </w:p>
    <w:p w14:paraId="2B3AA0B5"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tbl>
      <w:tblPr>
        <w:tblStyle w:val="TableGrid1"/>
        <w:tblW w:w="0" w:type="auto"/>
        <w:tblLook w:val="04A0" w:firstRow="1" w:lastRow="0" w:firstColumn="1" w:lastColumn="0" w:noHBand="0" w:noVBand="1"/>
      </w:tblPr>
      <w:tblGrid>
        <w:gridCol w:w="1663"/>
        <w:gridCol w:w="7687"/>
      </w:tblGrid>
      <w:tr w:rsidR="0012628F" w:rsidRPr="0012628F" w14:paraId="1E8CDE72" w14:textId="77777777" w:rsidTr="0087705E">
        <w:tc>
          <w:tcPr>
            <w:tcW w:w="1710" w:type="dxa"/>
          </w:tcPr>
          <w:p w14:paraId="033406F1" w14:textId="77777777" w:rsidR="0012628F" w:rsidRPr="0012628F" w:rsidRDefault="0012628F" w:rsidP="0012628F">
            <w:pPr>
              <w:tabs>
                <w:tab w:val="left" w:pos="540"/>
              </w:tabs>
              <w:rPr>
                <w:rFonts w:ascii="Times New Roman" w:eastAsia="Times New Roman" w:hAnsi="Times New Roman" w:cs="Times New Roman"/>
                <w:b/>
                <w:bCs/>
                <w:lang w:val="hr-HR"/>
              </w:rPr>
            </w:pPr>
          </w:p>
        </w:tc>
        <w:tc>
          <w:tcPr>
            <w:tcW w:w="7990" w:type="dxa"/>
          </w:tcPr>
          <w:p w14:paraId="7DFAEE17" w14:textId="77777777" w:rsidR="0012628F" w:rsidRPr="0012628F" w:rsidRDefault="0012628F" w:rsidP="0012628F">
            <w:pPr>
              <w:tabs>
                <w:tab w:val="left" w:pos="290"/>
              </w:tabs>
              <w:jc w:val="both"/>
              <w:rPr>
                <w:rFonts w:ascii="Times New Roman" w:eastAsia="Times New Roman" w:hAnsi="Times New Roman" w:cs="Times New Roman"/>
                <w:b/>
                <w:bCs/>
                <w:w w:val="80"/>
                <w:lang w:val="hr-HR"/>
              </w:rPr>
            </w:pPr>
            <w:r w:rsidRPr="0012628F">
              <w:rPr>
                <w:rFonts w:ascii="Times New Roman" w:eastAsia="Times New Roman" w:hAnsi="Times New Roman" w:cs="Times New Roman"/>
                <w:b/>
                <w:bCs/>
                <w:w w:val="80"/>
                <w:lang w:val="hr-HR"/>
              </w:rPr>
              <w:t>PRIVREDNA DRUŠTVA, PRAVNA LICA I PREDUZETNICI:</w:t>
            </w:r>
          </w:p>
        </w:tc>
      </w:tr>
      <w:tr w:rsidR="0012628F" w:rsidRPr="0012628F" w14:paraId="7D4EA014" w14:textId="77777777" w:rsidTr="0087705E">
        <w:tc>
          <w:tcPr>
            <w:tcW w:w="1710" w:type="dxa"/>
          </w:tcPr>
          <w:p w14:paraId="1D3E9029"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w:t>
            </w:r>
          </w:p>
          <w:p w14:paraId="042D3915"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1.</w:t>
            </w:r>
          </w:p>
        </w:tc>
        <w:tc>
          <w:tcPr>
            <w:tcW w:w="7990" w:type="dxa"/>
          </w:tcPr>
          <w:p w14:paraId="55F39958"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12628F" w:rsidRPr="0012628F" w14:paraId="72B52F45" w14:textId="77777777" w:rsidTr="0087705E">
        <w:tc>
          <w:tcPr>
            <w:tcW w:w="1710" w:type="dxa"/>
          </w:tcPr>
          <w:p w14:paraId="4C601AAC"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1DEC189F"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057940F7"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2.</w:t>
            </w:r>
          </w:p>
        </w:tc>
        <w:tc>
          <w:tcPr>
            <w:tcW w:w="7990" w:type="dxa"/>
          </w:tcPr>
          <w:p w14:paraId="17BDF5DC" w14:textId="77777777" w:rsidR="0012628F" w:rsidRPr="0012628F" w:rsidRDefault="0012628F" w:rsidP="0012628F">
            <w:pPr>
              <w:jc w:val="both"/>
              <w:rPr>
                <w:rFonts w:ascii="Times New Roman" w:eastAsia="Times New Roman" w:hAnsi="Times New Roman" w:cs="Times New Roman"/>
                <w:b/>
                <w:bCs/>
                <w:lang w:val="hr-HR"/>
              </w:rPr>
            </w:pPr>
            <w:r w:rsidRPr="0012628F">
              <w:rPr>
                <w:rFonts w:ascii="Times New Roman" w:eastAsia="Times New Roman" w:hAnsi="Times New Roman" w:cs="Times New Roman"/>
                <w:lang w:val="hr-HR"/>
              </w:rPr>
              <w:t xml:space="preserve">Dokaz o registraciji (Izvod iz CRPS sa podacima o ovlašćenim licima ponuđača) </w:t>
            </w:r>
            <w:r w:rsidRPr="0012628F">
              <w:rPr>
                <w:rFonts w:ascii="Times New Roman" w:eastAsia="Times New Roman" w:hAnsi="Times New Roman" w:cs="Times New Roman"/>
                <w:b/>
                <w:bCs/>
                <w:lang w:val="hr-HR"/>
              </w:rPr>
              <w:t>original ili ovjerena fotokopija, ne stariji od 6 mjeseci od dana predaje ponude</w:t>
            </w:r>
          </w:p>
          <w:p w14:paraId="6D8DC040" w14:textId="77777777" w:rsidR="0012628F" w:rsidRPr="0012628F" w:rsidRDefault="0012628F" w:rsidP="0012628F">
            <w:pPr>
              <w:jc w:val="both"/>
              <w:rPr>
                <w:rFonts w:ascii="Times New Roman" w:eastAsia="Times New Roman" w:hAnsi="Times New Roman" w:cs="Times New Roman"/>
                <w:bCs/>
                <w:lang w:val="hr-HR"/>
              </w:rPr>
            </w:pPr>
          </w:p>
          <w:p w14:paraId="72155474"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bCs/>
                <w:lang w:val="hr-HR"/>
              </w:rPr>
              <w:t>(ukoliko je ponuđač strano privredno društvo, pravno lice ili preduzetnik potrebno je dostaviti dokumentaciju izdatu od nadležnog organa iz države u kojoj je osnovano to lice, i to prevedenu na crnogorski jezik, ovjerenu od strane sudskog tumača),</w:t>
            </w:r>
            <w:r w:rsidRPr="0012628F">
              <w:rPr>
                <w:rFonts w:ascii="Times New Roman" w:eastAsia="Times New Roman" w:hAnsi="Times New Roman" w:cs="Times New Roman"/>
                <w:b/>
                <w:bCs/>
                <w:lang w:val="hr-HR"/>
              </w:rPr>
              <w:t xml:space="preserve"> original ili ovjerena fotokopija, ne stariji od 6 mjeseci od dana predaje ponude</w:t>
            </w:r>
          </w:p>
          <w:p w14:paraId="3755D410" w14:textId="77777777" w:rsidR="0012628F" w:rsidRPr="0012628F" w:rsidRDefault="0012628F" w:rsidP="0012628F">
            <w:pPr>
              <w:rPr>
                <w:rFonts w:ascii="Times New Roman" w:eastAsia="Times New Roman" w:hAnsi="Times New Roman" w:cs="Times New Roman"/>
                <w:lang w:val="hr-HR"/>
              </w:rPr>
            </w:pPr>
          </w:p>
        </w:tc>
      </w:tr>
      <w:tr w:rsidR="0012628F" w:rsidRPr="0012628F" w14:paraId="2776D848" w14:textId="77777777" w:rsidTr="0087705E">
        <w:tc>
          <w:tcPr>
            <w:tcW w:w="1710" w:type="dxa"/>
          </w:tcPr>
          <w:p w14:paraId="2BE35285"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4AE173E2"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46278E73" w14:textId="77777777" w:rsidR="0012628F" w:rsidRPr="0012628F" w:rsidRDefault="0012628F" w:rsidP="0012628F">
            <w:pPr>
              <w:tabs>
                <w:tab w:val="left" w:pos="540"/>
              </w:tabs>
              <w:ind w:left="360"/>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3.</w:t>
            </w:r>
          </w:p>
        </w:tc>
        <w:tc>
          <w:tcPr>
            <w:tcW w:w="7990" w:type="dxa"/>
          </w:tcPr>
          <w:p w14:paraId="7690BA73"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12628F">
              <w:rPr>
                <w:rFonts w:ascii="Times New Roman" w:eastAsia="Times New Roman" w:hAnsi="Times New Roman" w:cs="Times New Roman"/>
                <w:b/>
                <w:bCs/>
                <w:lang w:val="hr-HR"/>
              </w:rPr>
              <w:t>original ili ovjerena fotokopija</w:t>
            </w:r>
          </w:p>
          <w:p w14:paraId="294DC477" w14:textId="77777777" w:rsidR="0012628F" w:rsidRPr="0012628F" w:rsidRDefault="0012628F" w:rsidP="0012628F">
            <w:pPr>
              <w:rPr>
                <w:rFonts w:ascii="Times New Roman" w:eastAsia="Times New Roman" w:hAnsi="Times New Roman" w:cs="Times New Roman"/>
                <w:lang w:val="hr-HR"/>
              </w:rPr>
            </w:pPr>
          </w:p>
        </w:tc>
      </w:tr>
      <w:tr w:rsidR="0012628F" w:rsidRPr="0012628F" w14:paraId="6FA0E014" w14:textId="77777777" w:rsidTr="0087705E">
        <w:tc>
          <w:tcPr>
            <w:tcW w:w="1710" w:type="dxa"/>
          </w:tcPr>
          <w:p w14:paraId="15540DD6"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w:t>
            </w:r>
          </w:p>
          <w:p w14:paraId="54A38FC0" w14:textId="77777777" w:rsidR="0012628F" w:rsidRPr="0012628F" w:rsidRDefault="0012628F" w:rsidP="0012628F">
            <w:pPr>
              <w:tabs>
                <w:tab w:val="left" w:pos="540"/>
              </w:tabs>
              <w:rPr>
                <w:rFonts w:ascii="Times New Roman" w:eastAsia="Times New Roman" w:hAnsi="Times New Roman" w:cs="Times New Roman"/>
                <w:b/>
                <w:lang w:val="hr-HR"/>
              </w:rPr>
            </w:pPr>
          </w:p>
          <w:p w14:paraId="21CE9DC1" w14:textId="77777777" w:rsidR="0012628F" w:rsidRPr="0012628F" w:rsidRDefault="0012628F" w:rsidP="0012628F">
            <w:pPr>
              <w:tabs>
                <w:tab w:val="left" w:pos="540"/>
              </w:tabs>
              <w:rPr>
                <w:rFonts w:ascii="Times New Roman" w:eastAsia="Times New Roman" w:hAnsi="Times New Roman" w:cs="Times New Roman"/>
                <w:b/>
                <w:lang w:val="hr-HR"/>
              </w:rPr>
            </w:pPr>
          </w:p>
          <w:p w14:paraId="0E86C943"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4.</w:t>
            </w:r>
          </w:p>
        </w:tc>
        <w:tc>
          <w:tcPr>
            <w:tcW w:w="7990" w:type="dxa"/>
          </w:tcPr>
          <w:p w14:paraId="63E3C224" w14:textId="77777777" w:rsidR="0012628F" w:rsidRPr="0012628F" w:rsidRDefault="0012628F" w:rsidP="0012628F">
            <w:pPr>
              <w:jc w:val="both"/>
              <w:rPr>
                <w:rFonts w:ascii="Times New Roman" w:eastAsia="Times New Roman" w:hAnsi="Times New Roman" w:cs="Times New Roman"/>
                <w:b/>
                <w:bCs/>
                <w:lang w:val="hr-HR"/>
              </w:rPr>
            </w:pPr>
            <w:r w:rsidRPr="0012628F">
              <w:rPr>
                <w:rFonts w:ascii="Times New Roman" w:eastAsia="Times New Roman" w:hAnsi="Times New Roman" w:cs="Times New Roman"/>
                <w:lang w:val="hr-HR"/>
              </w:rPr>
              <w:t xml:space="preserve">Rješenje o PIB pravnog lica/preduzetnika, </w:t>
            </w:r>
            <w:r w:rsidRPr="0012628F">
              <w:rPr>
                <w:rFonts w:ascii="Times New Roman" w:eastAsia="Times New Roman" w:hAnsi="Times New Roman" w:cs="Times New Roman"/>
                <w:b/>
                <w:bCs/>
                <w:lang w:val="hr-HR"/>
              </w:rPr>
              <w:t>original ili ovjerena fotokopija</w:t>
            </w:r>
          </w:p>
          <w:p w14:paraId="339BBEC3" w14:textId="77777777" w:rsidR="0012628F" w:rsidRPr="0012628F" w:rsidRDefault="0012628F" w:rsidP="0012628F">
            <w:pPr>
              <w:jc w:val="both"/>
              <w:rPr>
                <w:rFonts w:ascii="Times New Roman" w:eastAsia="Times New Roman" w:hAnsi="Times New Roman" w:cs="Times New Roman"/>
                <w:b/>
                <w:lang w:val="hr-HR"/>
              </w:rPr>
            </w:pPr>
          </w:p>
          <w:p w14:paraId="78F216F4"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12628F">
              <w:rPr>
                <w:rFonts w:ascii="Times New Roman" w:eastAsia="Times New Roman" w:hAnsi="Times New Roman" w:cs="Times New Roman"/>
                <w:b/>
                <w:lang w:val="hr-HR"/>
              </w:rPr>
              <w:t>original ili ovjerena fotokopija</w:t>
            </w:r>
          </w:p>
          <w:p w14:paraId="7A677FDB" w14:textId="77777777" w:rsidR="0012628F" w:rsidRPr="0012628F" w:rsidRDefault="0012628F" w:rsidP="0012628F">
            <w:pPr>
              <w:rPr>
                <w:rFonts w:ascii="Times New Roman" w:eastAsia="Times New Roman" w:hAnsi="Times New Roman" w:cs="Times New Roman"/>
                <w:lang w:val="hr-HR"/>
              </w:rPr>
            </w:pPr>
          </w:p>
        </w:tc>
      </w:tr>
      <w:tr w:rsidR="0012628F" w:rsidRPr="0012628F" w14:paraId="1FA18466" w14:textId="77777777" w:rsidTr="0087705E">
        <w:tc>
          <w:tcPr>
            <w:tcW w:w="1710" w:type="dxa"/>
          </w:tcPr>
          <w:p w14:paraId="09C15249" w14:textId="77777777" w:rsidR="0012628F" w:rsidRPr="0012628F" w:rsidRDefault="0012628F" w:rsidP="0012628F">
            <w:pPr>
              <w:tabs>
                <w:tab w:val="left" w:pos="540"/>
              </w:tabs>
              <w:rPr>
                <w:rFonts w:ascii="Times New Roman" w:eastAsia="Times New Roman" w:hAnsi="Times New Roman" w:cs="Times New Roman"/>
                <w:b/>
                <w:lang w:val="hr-HR"/>
              </w:rPr>
            </w:pPr>
          </w:p>
          <w:p w14:paraId="587E671A" w14:textId="77777777" w:rsidR="0012628F" w:rsidRPr="0012628F" w:rsidRDefault="0012628F" w:rsidP="0012628F">
            <w:pPr>
              <w:tabs>
                <w:tab w:val="left" w:pos="540"/>
              </w:tabs>
              <w:rPr>
                <w:rFonts w:ascii="Times New Roman" w:eastAsia="Times New Roman" w:hAnsi="Times New Roman" w:cs="Times New Roman"/>
                <w:b/>
                <w:lang w:val="hr-HR"/>
              </w:rPr>
            </w:pPr>
          </w:p>
          <w:p w14:paraId="04462D36"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w:t>
            </w:r>
          </w:p>
          <w:p w14:paraId="13411F27" w14:textId="77777777" w:rsidR="0012628F" w:rsidRPr="0012628F" w:rsidRDefault="0012628F" w:rsidP="0012628F">
            <w:pPr>
              <w:tabs>
                <w:tab w:val="left" w:pos="540"/>
              </w:tabs>
              <w:rPr>
                <w:rFonts w:ascii="Times New Roman" w:eastAsia="Times New Roman" w:hAnsi="Times New Roman" w:cs="Times New Roman"/>
                <w:b/>
                <w:lang w:val="hr-HR"/>
              </w:rPr>
            </w:pPr>
          </w:p>
          <w:p w14:paraId="4454C6ED"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5.</w:t>
            </w:r>
          </w:p>
        </w:tc>
        <w:tc>
          <w:tcPr>
            <w:tcW w:w="7990" w:type="dxa"/>
          </w:tcPr>
          <w:p w14:paraId="03604EF0" w14:textId="77777777" w:rsidR="0012628F" w:rsidRPr="0012628F" w:rsidRDefault="0012628F" w:rsidP="0012628F">
            <w:pPr>
              <w:jc w:val="both"/>
              <w:rPr>
                <w:rFonts w:ascii="Times New Roman" w:eastAsia="Times New Roman" w:hAnsi="Times New Roman" w:cs="Times New Roman"/>
                <w:b/>
                <w:bCs/>
                <w:lang w:val="hr-HR"/>
              </w:rPr>
            </w:pPr>
            <w:r w:rsidRPr="0012628F">
              <w:rPr>
                <w:rFonts w:ascii="Times New Roman" w:eastAsia="Times New Roman" w:hAnsi="Times New Roman" w:cs="Times New Roman"/>
                <w:lang w:val="hr-HR"/>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12628F">
              <w:rPr>
                <w:rFonts w:ascii="Times New Roman" w:eastAsia="Times New Roman" w:hAnsi="Times New Roman" w:cs="Times New Roman"/>
                <w:b/>
                <w:bCs/>
                <w:lang w:val="hr-HR"/>
              </w:rPr>
              <w:t>original ili ovjerena fotokopija</w:t>
            </w:r>
          </w:p>
          <w:p w14:paraId="20C102B0" w14:textId="77777777" w:rsidR="0012628F" w:rsidRPr="0012628F" w:rsidRDefault="0012628F" w:rsidP="0012628F">
            <w:pPr>
              <w:jc w:val="both"/>
              <w:rPr>
                <w:rFonts w:ascii="Times New Roman" w:eastAsia="Times New Roman" w:hAnsi="Times New Roman" w:cs="Times New Roman"/>
                <w:b/>
                <w:bCs/>
                <w:lang w:val="hr-HR"/>
              </w:rPr>
            </w:pPr>
          </w:p>
          <w:p w14:paraId="2790E7F1"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12628F">
              <w:rPr>
                <w:rFonts w:ascii="Times New Roman" w:eastAsia="Times New Roman" w:hAnsi="Times New Roman" w:cs="Times New Roman"/>
                <w:b/>
                <w:lang w:val="hr-HR"/>
              </w:rPr>
              <w:t>original ili ovjerena fotokopija</w:t>
            </w:r>
          </w:p>
          <w:p w14:paraId="7D1EBF65" w14:textId="77777777" w:rsidR="0012628F" w:rsidRPr="0012628F" w:rsidRDefault="0012628F" w:rsidP="0012628F">
            <w:pPr>
              <w:rPr>
                <w:rFonts w:ascii="Times New Roman" w:eastAsia="Times New Roman" w:hAnsi="Times New Roman" w:cs="Times New Roman"/>
                <w:lang w:val="hr-HR"/>
              </w:rPr>
            </w:pPr>
          </w:p>
        </w:tc>
      </w:tr>
      <w:tr w:rsidR="0012628F" w:rsidRPr="0012628F" w14:paraId="469EABF1" w14:textId="77777777" w:rsidTr="0087705E">
        <w:tc>
          <w:tcPr>
            <w:tcW w:w="1710" w:type="dxa"/>
          </w:tcPr>
          <w:p w14:paraId="1260F687"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2CDE58BC"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68FEE6E8"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15ED3E7B"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4982B340"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36236B6D"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07DD11E3"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4703EA69" w14:textId="77777777" w:rsidR="0012628F" w:rsidRPr="0012628F" w:rsidRDefault="0012628F" w:rsidP="0012628F">
            <w:pPr>
              <w:tabs>
                <w:tab w:val="left" w:pos="540"/>
              </w:tabs>
              <w:ind w:left="360"/>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6.</w:t>
            </w:r>
          </w:p>
        </w:tc>
        <w:tc>
          <w:tcPr>
            <w:tcW w:w="7990" w:type="dxa"/>
          </w:tcPr>
          <w:p w14:paraId="7C4499C7"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12628F">
              <w:rPr>
                <w:rFonts w:ascii="Times New Roman" w:eastAsia="Times New Roman" w:hAnsi="Times New Roman" w:cs="Times New Roman"/>
                <w:b/>
                <w:bCs/>
                <w:lang w:val="hr-HR"/>
              </w:rPr>
              <w:t>ne starije od 6 mjeseci prije dana predaje ponude, original ili ovjerena fotokopija</w:t>
            </w:r>
          </w:p>
          <w:p w14:paraId="6ECC6D1D" w14:textId="77777777" w:rsidR="0012628F" w:rsidRPr="0012628F" w:rsidRDefault="0012628F" w:rsidP="0012628F">
            <w:pPr>
              <w:jc w:val="both"/>
              <w:rPr>
                <w:rFonts w:ascii="Times New Roman" w:eastAsia="Times New Roman" w:hAnsi="Times New Roman" w:cs="Times New Roman"/>
                <w:lang w:val="hr-HR"/>
              </w:rPr>
            </w:pPr>
          </w:p>
          <w:p w14:paraId="3382DB43"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 xml:space="preserve">(ukoliko je ponudač strano privredno duštvo, pravno lice ili preduzetnik potrebno je dostaviti uvjerenje iz matične zemlje, prevedeno na crnogorski jezik i ovjereno od strane sudskog tumača), </w:t>
            </w:r>
            <w:r w:rsidRPr="0012628F">
              <w:rPr>
                <w:rFonts w:ascii="Times New Roman" w:eastAsia="Times New Roman" w:hAnsi="Times New Roman" w:cs="Times New Roman"/>
                <w:b/>
                <w:bCs/>
                <w:lang w:val="hr-HR"/>
              </w:rPr>
              <w:t>ne starije od 6 mjeseci prije dana predaje ponude, original ili ovjerena fotokopija</w:t>
            </w:r>
          </w:p>
          <w:p w14:paraId="3E225835" w14:textId="77777777" w:rsidR="0012628F" w:rsidRPr="0012628F" w:rsidRDefault="0012628F" w:rsidP="0012628F">
            <w:pPr>
              <w:rPr>
                <w:rFonts w:ascii="Times New Roman" w:eastAsia="Times New Roman" w:hAnsi="Times New Roman" w:cs="Times New Roman"/>
                <w:lang w:val="hr-HR"/>
              </w:rPr>
            </w:pPr>
          </w:p>
        </w:tc>
      </w:tr>
      <w:tr w:rsidR="0012628F" w:rsidRPr="0012628F" w14:paraId="7B43A5DC" w14:textId="77777777" w:rsidTr="0087705E">
        <w:tc>
          <w:tcPr>
            <w:tcW w:w="1710" w:type="dxa"/>
          </w:tcPr>
          <w:p w14:paraId="5037095A" w14:textId="77777777" w:rsidR="0012628F" w:rsidRPr="0012628F" w:rsidRDefault="0012628F" w:rsidP="0012628F">
            <w:pPr>
              <w:tabs>
                <w:tab w:val="left" w:pos="540"/>
              </w:tabs>
              <w:ind w:left="360"/>
              <w:rPr>
                <w:rFonts w:ascii="Times New Roman" w:eastAsia="Times New Roman" w:hAnsi="Times New Roman" w:cs="Times New Roman"/>
                <w:b/>
                <w:lang w:val="hr-HR"/>
              </w:rPr>
            </w:pPr>
          </w:p>
          <w:p w14:paraId="6A6EA280" w14:textId="77777777" w:rsidR="0012628F" w:rsidRPr="0012628F" w:rsidRDefault="0012628F" w:rsidP="0012628F">
            <w:pPr>
              <w:tabs>
                <w:tab w:val="left" w:pos="540"/>
              </w:tabs>
              <w:rPr>
                <w:rFonts w:ascii="Times New Roman" w:eastAsia="Times New Roman" w:hAnsi="Times New Roman" w:cs="Times New Roman"/>
                <w:b/>
                <w:lang w:val="hr-HR"/>
              </w:rPr>
            </w:pPr>
          </w:p>
          <w:p w14:paraId="315CFC6A" w14:textId="77777777" w:rsidR="0012628F" w:rsidRPr="0012628F" w:rsidRDefault="0012628F" w:rsidP="0012628F">
            <w:pPr>
              <w:tabs>
                <w:tab w:val="left" w:pos="540"/>
              </w:tabs>
              <w:rPr>
                <w:rFonts w:ascii="Times New Roman" w:eastAsia="Times New Roman" w:hAnsi="Times New Roman" w:cs="Times New Roman"/>
                <w:b/>
                <w:lang w:val="hr-HR"/>
              </w:rPr>
            </w:pPr>
            <w:r w:rsidRPr="0012628F">
              <w:rPr>
                <w:rFonts w:ascii="Times New Roman" w:eastAsia="Times New Roman" w:hAnsi="Times New Roman" w:cs="Times New Roman"/>
                <w:b/>
                <w:lang w:val="hr-HR"/>
              </w:rPr>
              <w:t xml:space="preserve">          7.</w:t>
            </w:r>
          </w:p>
        </w:tc>
        <w:tc>
          <w:tcPr>
            <w:tcW w:w="7990" w:type="dxa"/>
          </w:tcPr>
          <w:p w14:paraId="574C4845"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Originalnu bankarsku garanciju ponude koja mora biti bezuslovna, „bez prigovora“ i naplativa na prvi poziv sa rokom vażenja minimum 120 dana od dana otvaranja ponuda.</w:t>
            </w:r>
          </w:p>
          <w:p w14:paraId="247D7023" w14:textId="77777777" w:rsidR="0012628F" w:rsidRPr="0012628F" w:rsidRDefault="0012628F" w:rsidP="0012628F">
            <w:pPr>
              <w:jc w:val="both"/>
              <w:rPr>
                <w:rFonts w:ascii="Times New Roman" w:eastAsia="Times New Roman" w:hAnsi="Times New Roman" w:cs="Times New Roman"/>
                <w:lang w:val="hr-HR"/>
              </w:rPr>
            </w:pPr>
            <w:r w:rsidRPr="0012628F">
              <w:rPr>
                <w:rFonts w:ascii="Times New Roman" w:eastAsia="Times New Roman" w:hAnsi="Times New Roman" w:cs="Times New Roman"/>
                <w:lang w:val="hr-HR"/>
              </w:rPr>
              <w:t>U postupcima prikupljanja ponuda (tender) iznos bankarske garancije ne može biti manji od visine početne (minimalne) cijene zakupa.</w:t>
            </w:r>
          </w:p>
        </w:tc>
      </w:tr>
    </w:tbl>
    <w:p w14:paraId="6D3EDD22" w14:textId="77777777" w:rsidR="0012628F" w:rsidRPr="0012628F" w:rsidRDefault="0012628F" w:rsidP="0012628F">
      <w:pPr>
        <w:tabs>
          <w:tab w:val="left" w:pos="855"/>
        </w:tabs>
        <w:spacing w:after="0" w:line="240" w:lineRule="auto"/>
        <w:rPr>
          <w:rFonts w:ascii="Times New Roman" w:eastAsia="Times New Roman" w:hAnsi="Times New Roman" w:cs="Times New Roman"/>
          <w:b/>
          <w:kern w:val="0"/>
          <w:lang w:val="sr-Latn-ME" w:eastAsia="en-GB"/>
          <w14:ligatures w14:val="none"/>
        </w:rPr>
      </w:pPr>
    </w:p>
    <w:p w14:paraId="1FB65711" w14:textId="77777777" w:rsidR="0012628F" w:rsidRPr="0012628F" w:rsidRDefault="0012628F" w:rsidP="0012628F">
      <w:pPr>
        <w:tabs>
          <w:tab w:val="left" w:pos="855"/>
        </w:tabs>
        <w:spacing w:after="0" w:line="240" w:lineRule="auto"/>
        <w:rPr>
          <w:rFonts w:ascii="Times New Roman" w:eastAsia="Times New Roman" w:hAnsi="Times New Roman" w:cs="Times New Roman"/>
          <w:b/>
          <w:bCs/>
          <w:kern w:val="0"/>
          <w:lang w:val="hr-HR" w:eastAsia="en-GB"/>
          <w14:ligatures w14:val="none"/>
        </w:rPr>
      </w:pPr>
      <w:r w:rsidRPr="0012628F">
        <w:rPr>
          <w:rFonts w:ascii="Times New Roman" w:eastAsia="Times New Roman" w:hAnsi="Times New Roman" w:cs="Times New Roman"/>
          <w:b/>
          <w:kern w:val="0"/>
          <w:lang w:val="sr-Latn-ME" w:eastAsia="en-GB"/>
          <w14:ligatures w14:val="none"/>
        </w:rPr>
        <w:t>5.2 </w:t>
      </w:r>
      <w:r w:rsidRPr="0012628F">
        <w:rPr>
          <w:rFonts w:ascii="Times New Roman" w:eastAsia="Times New Roman" w:hAnsi="Times New Roman" w:cs="Times New Roman"/>
          <w:b/>
          <w:bCs/>
          <w:kern w:val="0"/>
          <w:lang w:val="hr-HR" w:eastAsia="en-GB"/>
          <w14:ligatures w14:val="none"/>
        </w:rPr>
        <w:t>Nekvalifikacione dokaze - dokazi kojima se dokazuju reference</w:t>
      </w:r>
    </w:p>
    <w:p w14:paraId="3136E871" w14:textId="77777777" w:rsidR="0012628F" w:rsidRPr="0012628F" w:rsidRDefault="0012628F" w:rsidP="0012628F">
      <w:pPr>
        <w:tabs>
          <w:tab w:val="left" w:pos="855"/>
        </w:tabs>
        <w:spacing w:after="0" w:line="240" w:lineRule="auto"/>
        <w:rPr>
          <w:rFonts w:ascii="Times New Roman" w:eastAsia="Times New Roman" w:hAnsi="Times New Roman" w:cs="Times New Roman"/>
          <w:b/>
          <w:bCs/>
          <w:kern w:val="0"/>
          <w:lang w:val="hr-HR" w:eastAsia="en-GB"/>
          <w14:ligatures w14:val="none"/>
        </w:rPr>
      </w:pPr>
    </w:p>
    <w:p w14:paraId="227FF28C" w14:textId="77777777" w:rsidR="0012628F" w:rsidRPr="0012628F" w:rsidRDefault="0012628F" w:rsidP="0012628F">
      <w:pPr>
        <w:tabs>
          <w:tab w:val="left" w:pos="855"/>
        </w:tabs>
        <w:spacing w:after="0" w:line="240" w:lineRule="auto"/>
        <w:jc w:val="both"/>
        <w:rPr>
          <w:rFonts w:ascii="Times New Roman" w:eastAsia="Times New Roman" w:hAnsi="Times New Roman" w:cs="Times New Roman"/>
          <w:b/>
          <w:bCs/>
          <w:kern w:val="0"/>
          <w:lang w:val="hr-HR" w:eastAsia="en-GB"/>
          <w14:ligatures w14:val="none"/>
        </w:rPr>
      </w:pPr>
      <w:r w:rsidRPr="0012628F">
        <w:rPr>
          <w:rFonts w:ascii="Times New Roman" w:eastAsia="Times New Roman" w:hAnsi="Times New Roman" w:cs="Times New Roman"/>
          <w:kern w:val="0"/>
          <w:lang w:val="hr-HR"/>
          <w14:ligatures w14:val="none"/>
        </w:rPr>
        <w:t>Odobrenje nadležnog opštinskog organa za rad kupališta, isključivo za lokaciju koja je predmet ponude, ako je ponuđač bio raniji korisnik/zakupac kupališta na koju se ponuda odnosi, za 2019, 2020, 2021, 2022 i 2023.godinu, sve u originalu ili ovjerenoj kopiji</w:t>
      </w:r>
    </w:p>
    <w:p w14:paraId="2188A0E1" w14:textId="77777777"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sr-Latn-ME" w:eastAsia="en-GB"/>
          <w14:ligatures w14:val="none"/>
        </w:rPr>
      </w:pPr>
    </w:p>
    <w:p w14:paraId="11909E2D" w14:textId="77777777" w:rsidR="0012628F" w:rsidRPr="0012628F" w:rsidRDefault="0012628F" w:rsidP="0012628F">
      <w:pPr>
        <w:spacing w:after="0" w:line="240" w:lineRule="auto"/>
        <w:ind w:left="-284" w:right="-567"/>
        <w:jc w:val="both"/>
        <w:rPr>
          <w:rFonts w:ascii="Times New Roman" w:eastAsia="Times New Roman" w:hAnsi="Times New Roman" w:cs="Times New Roman"/>
          <w:bCs/>
          <w:kern w:val="0"/>
          <w:lang w:val="sr-Latn-ME" w:eastAsia="en-GB"/>
          <w14:ligatures w14:val="none"/>
        </w:rPr>
      </w:pPr>
      <w:r w:rsidRPr="0012628F">
        <w:rPr>
          <w:rFonts w:ascii="Times New Roman" w:eastAsia="Times New Roman" w:hAnsi="Times New Roman" w:cs="Times New Roman"/>
          <w:b/>
          <w:bCs/>
          <w:kern w:val="0"/>
          <w:lang w:val="sr-Latn-ME" w:eastAsia="en-GB"/>
          <w14:ligatures w14:val="none"/>
        </w:rPr>
        <w:t xml:space="preserve">    5.3 </w:t>
      </w:r>
      <w:r w:rsidRPr="0012628F">
        <w:rPr>
          <w:rFonts w:ascii="Times New Roman" w:eastAsia="Times New Roman" w:hAnsi="Times New Roman" w:cs="Times New Roman"/>
          <w:bCs/>
          <w:kern w:val="0"/>
          <w:lang w:val="sr-Latn-ME" w:eastAsia="en-GB"/>
          <w14:ligatures w14:val="none"/>
        </w:rPr>
        <w:t>Ponude se dostavljaju na Crnogorskom jeziku</w:t>
      </w:r>
    </w:p>
    <w:p w14:paraId="7410CDEE" w14:textId="77777777" w:rsidR="0012628F" w:rsidRPr="0012628F" w:rsidRDefault="0012628F" w:rsidP="0012628F">
      <w:pPr>
        <w:spacing w:after="0" w:line="240" w:lineRule="auto"/>
        <w:ind w:right="-567"/>
        <w:jc w:val="both"/>
        <w:rPr>
          <w:rFonts w:ascii="Times New Roman" w:eastAsia="Times New Roman" w:hAnsi="Times New Roman" w:cs="Times New Roman"/>
          <w:b/>
          <w:kern w:val="0"/>
          <w:lang w:val="sr-Latn-ME" w:eastAsia="en-GB"/>
          <w14:ligatures w14:val="none"/>
        </w:rPr>
      </w:pPr>
    </w:p>
    <w:p w14:paraId="43B91C65"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 xml:space="preserve">   VI  Kriterijumi za izbor najpovoljnijeg ponuđača </w:t>
      </w:r>
    </w:p>
    <w:p w14:paraId="2F832F20"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56B3AFB2"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 xml:space="preserve">6.1 </w:t>
      </w:r>
      <w:r w:rsidRPr="0012628F">
        <w:rPr>
          <w:rFonts w:ascii="Times New Roman" w:eastAsia="Times New Roman" w:hAnsi="Times New Roman" w:cs="Times New Roman"/>
          <w:kern w:val="0"/>
          <w:lang w:val="hr-HR" w:eastAsia="en-GB"/>
          <w14:ligatures w14:val="none"/>
        </w:rPr>
        <w:t>Rangiranje i ocjena ispravnih i prihvatljivih ponuda vrši se prema sledećim kriterijumima:</w:t>
      </w:r>
    </w:p>
    <w:p w14:paraId="46682E09"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tbl>
      <w:tblPr>
        <w:tblStyle w:val="TableGrid1"/>
        <w:tblpPr w:leftFromText="180" w:rightFromText="180" w:vertAnchor="text" w:horzAnchor="margin" w:tblpY="24"/>
        <w:tblW w:w="0" w:type="auto"/>
        <w:tblLook w:val="04A0" w:firstRow="1" w:lastRow="0" w:firstColumn="1" w:lastColumn="0" w:noHBand="0" w:noVBand="1"/>
      </w:tblPr>
      <w:tblGrid>
        <w:gridCol w:w="7973"/>
        <w:gridCol w:w="1073"/>
      </w:tblGrid>
      <w:tr w:rsidR="0012628F" w:rsidRPr="0012628F" w14:paraId="23235AAE" w14:textId="77777777" w:rsidTr="0087705E">
        <w:tc>
          <w:tcPr>
            <w:tcW w:w="7296" w:type="dxa"/>
          </w:tcPr>
          <w:p w14:paraId="25BAD81A" w14:textId="77777777" w:rsidR="0012628F" w:rsidRPr="0012628F" w:rsidRDefault="0012628F" w:rsidP="0012628F">
            <w:pPr>
              <w:rPr>
                <w:rFonts w:ascii="Times New Roman" w:eastAsia="Times New Roman" w:hAnsi="Times New Roman" w:cs="Times New Roman"/>
                <w:b/>
                <w:bCs/>
                <w:w w:val="90"/>
                <w:lang w:val="hr-HR"/>
              </w:rPr>
            </w:pPr>
            <w:bookmarkStart w:id="0" w:name="_Hlk158119189"/>
            <w:r w:rsidRPr="0012628F">
              <w:rPr>
                <w:rFonts w:ascii="Times New Roman" w:eastAsia="Times New Roman" w:hAnsi="Times New Roman" w:cs="Times New Roman"/>
                <w:b/>
                <w:bCs/>
                <w:w w:val="95"/>
                <w:lang w:val="hr-HR"/>
              </w:rPr>
              <w:t>(A)PONUDENI</w:t>
            </w:r>
            <w:r w:rsidRPr="0012628F">
              <w:rPr>
                <w:rFonts w:ascii="Times New Roman" w:eastAsia="Times New Roman" w:hAnsi="Times New Roman" w:cs="Times New Roman"/>
                <w:b/>
                <w:bCs/>
                <w:spacing w:val="-3"/>
                <w:w w:val="95"/>
                <w:lang w:val="hr-HR"/>
              </w:rPr>
              <w:t xml:space="preserve"> </w:t>
            </w:r>
            <w:r w:rsidRPr="0012628F">
              <w:rPr>
                <w:rFonts w:ascii="Times New Roman" w:eastAsia="Times New Roman" w:hAnsi="Times New Roman" w:cs="Times New Roman"/>
                <w:b/>
                <w:bCs/>
                <w:w w:val="95"/>
                <w:lang w:val="hr-HR"/>
              </w:rPr>
              <w:t>IZNOS</w:t>
            </w:r>
            <w:r w:rsidRPr="0012628F">
              <w:rPr>
                <w:rFonts w:ascii="Times New Roman" w:eastAsia="Times New Roman" w:hAnsi="Times New Roman" w:cs="Times New Roman"/>
                <w:b/>
                <w:bCs/>
                <w:spacing w:val="-11"/>
                <w:w w:val="95"/>
                <w:lang w:val="hr-HR"/>
              </w:rPr>
              <w:t xml:space="preserve"> </w:t>
            </w:r>
            <w:r w:rsidRPr="0012628F">
              <w:rPr>
                <w:rFonts w:ascii="Times New Roman" w:eastAsia="Times New Roman" w:hAnsi="Times New Roman" w:cs="Times New Roman"/>
                <w:b/>
                <w:bCs/>
                <w:w w:val="95"/>
                <w:lang w:val="hr-HR"/>
              </w:rPr>
              <w:t>GODIŠNJE</w:t>
            </w:r>
            <w:r w:rsidRPr="0012628F">
              <w:rPr>
                <w:rFonts w:ascii="Times New Roman" w:eastAsia="Times New Roman" w:hAnsi="Times New Roman" w:cs="Times New Roman"/>
                <w:b/>
                <w:bCs/>
                <w:spacing w:val="-7"/>
                <w:w w:val="95"/>
                <w:lang w:val="hr-HR"/>
              </w:rPr>
              <w:t xml:space="preserve"> </w:t>
            </w:r>
            <w:r w:rsidRPr="0012628F">
              <w:rPr>
                <w:rFonts w:ascii="Times New Roman" w:eastAsia="Times New Roman" w:hAnsi="Times New Roman" w:cs="Times New Roman"/>
                <w:b/>
                <w:bCs/>
                <w:w w:val="95"/>
                <w:lang w:val="hr-HR"/>
              </w:rPr>
              <w:t>ZAKUPNINE/NAKNADE ZA KORIŠĆENJE MORSKOG DOBRA (A)</w:t>
            </w:r>
          </w:p>
        </w:tc>
        <w:tc>
          <w:tcPr>
            <w:tcW w:w="1073" w:type="dxa"/>
          </w:tcPr>
          <w:p w14:paraId="0C012634" w14:textId="77777777" w:rsidR="0012628F" w:rsidRPr="0012628F" w:rsidRDefault="0012628F" w:rsidP="0012628F">
            <w:pPr>
              <w:rPr>
                <w:rFonts w:ascii="Times New Roman" w:eastAsia="Times New Roman" w:hAnsi="Times New Roman" w:cs="Times New Roman"/>
                <w:w w:val="90"/>
                <w:lang w:val="hr-HR"/>
              </w:rPr>
            </w:pPr>
            <w:r w:rsidRPr="0012628F">
              <w:rPr>
                <w:rFonts w:ascii="Times New Roman" w:eastAsia="Times New Roman" w:hAnsi="Times New Roman" w:cs="Times New Roman"/>
                <w:w w:val="90"/>
                <w:lang w:val="hr-HR"/>
              </w:rPr>
              <w:t>75 BODOVA</w:t>
            </w:r>
          </w:p>
        </w:tc>
      </w:tr>
      <w:tr w:rsidR="0012628F" w:rsidRPr="0012628F" w14:paraId="68F1002A" w14:textId="77777777" w:rsidTr="0087705E">
        <w:tc>
          <w:tcPr>
            <w:tcW w:w="7296" w:type="dxa"/>
          </w:tcPr>
          <w:p w14:paraId="1E5A8B1F" w14:textId="77777777" w:rsidR="0012628F" w:rsidRPr="0012628F" w:rsidRDefault="0012628F" w:rsidP="0012628F">
            <w:pPr>
              <w:tabs>
                <w:tab w:val="left" w:pos="1249"/>
                <w:tab w:val="left" w:leader="dot" w:pos="9240"/>
              </w:tabs>
              <w:rPr>
                <w:rFonts w:ascii="Times New Roman" w:eastAsia="Times New Roman" w:hAnsi="Times New Roman" w:cs="Times New Roman"/>
                <w:b/>
                <w:bCs/>
                <w:w w:val="90"/>
                <w:lang w:val="hr-HR"/>
              </w:rPr>
            </w:pPr>
            <w:r w:rsidRPr="0012628F">
              <w:rPr>
                <w:rFonts w:ascii="Times New Roman" w:eastAsia="Times New Roman" w:hAnsi="Times New Roman" w:cs="Times New Roman"/>
                <w:b/>
                <w:bCs/>
                <w:w w:val="90"/>
                <w:lang w:val="hr-HR"/>
              </w:rPr>
              <w:t>(B)REFERENCE</w:t>
            </w:r>
            <w:r w:rsidRPr="0012628F">
              <w:rPr>
                <w:rFonts w:ascii="Times New Roman" w:eastAsia="Times New Roman" w:hAnsi="Times New Roman" w:cs="Times New Roman"/>
                <w:b/>
                <w:bCs/>
                <w:w w:val="90"/>
                <w:lang w:val="hr-HR"/>
              </w:rPr>
              <w:tab/>
            </w:r>
          </w:p>
        </w:tc>
        <w:tc>
          <w:tcPr>
            <w:tcW w:w="1073" w:type="dxa"/>
          </w:tcPr>
          <w:p w14:paraId="1297E9CC" w14:textId="77777777" w:rsidR="0012628F" w:rsidRPr="0012628F" w:rsidRDefault="0012628F" w:rsidP="0012628F">
            <w:pPr>
              <w:rPr>
                <w:rFonts w:ascii="Times New Roman" w:eastAsia="Times New Roman" w:hAnsi="Times New Roman" w:cs="Times New Roman"/>
                <w:w w:val="90"/>
                <w:lang w:val="hr-HR"/>
              </w:rPr>
            </w:pPr>
            <w:r w:rsidRPr="0012628F">
              <w:rPr>
                <w:rFonts w:ascii="Times New Roman" w:eastAsia="Times New Roman" w:hAnsi="Times New Roman" w:cs="Times New Roman"/>
                <w:w w:val="90"/>
                <w:lang w:val="hr-HR"/>
              </w:rPr>
              <w:t>25 BODOVA</w:t>
            </w:r>
          </w:p>
        </w:tc>
      </w:tr>
      <w:tr w:rsidR="0012628F" w:rsidRPr="0012628F" w14:paraId="31A33AEE" w14:textId="77777777" w:rsidTr="0087705E">
        <w:tc>
          <w:tcPr>
            <w:tcW w:w="7296" w:type="dxa"/>
          </w:tcPr>
          <w:p w14:paraId="00A028EC" w14:textId="77777777" w:rsidR="0012628F" w:rsidRPr="0012628F" w:rsidRDefault="0012628F" w:rsidP="0012628F">
            <w:pPr>
              <w:rPr>
                <w:rFonts w:ascii="Times New Roman" w:eastAsia="Times New Roman" w:hAnsi="Times New Roman" w:cs="Times New Roman"/>
                <w:w w:val="90"/>
                <w:lang w:val="hr-HR"/>
              </w:rPr>
            </w:pPr>
            <w:r w:rsidRPr="0012628F">
              <w:rPr>
                <w:rFonts w:ascii="Times New Roman" w:eastAsia="Times New Roman" w:hAnsi="Times New Roman" w:cs="Times New Roman"/>
                <w:w w:val="90"/>
                <w:lang w:val="hr-HR"/>
              </w:rPr>
              <w:t>UKUPNO                                                                                                   Y=A+B</w:t>
            </w:r>
          </w:p>
        </w:tc>
        <w:tc>
          <w:tcPr>
            <w:tcW w:w="1073" w:type="dxa"/>
          </w:tcPr>
          <w:p w14:paraId="1B4E9B29" w14:textId="77777777" w:rsidR="0012628F" w:rsidRPr="0012628F" w:rsidRDefault="0012628F" w:rsidP="0012628F">
            <w:pPr>
              <w:rPr>
                <w:rFonts w:ascii="Times New Roman" w:eastAsia="Times New Roman" w:hAnsi="Times New Roman" w:cs="Times New Roman"/>
                <w:w w:val="90"/>
                <w:lang w:val="hr-HR"/>
              </w:rPr>
            </w:pPr>
            <w:r w:rsidRPr="0012628F">
              <w:rPr>
                <w:rFonts w:ascii="Times New Roman" w:eastAsia="Times New Roman" w:hAnsi="Times New Roman" w:cs="Times New Roman"/>
                <w:w w:val="90"/>
                <w:lang w:val="hr-HR"/>
              </w:rPr>
              <w:t>100 BODOVA</w:t>
            </w:r>
          </w:p>
        </w:tc>
      </w:tr>
      <w:bookmarkEnd w:id="0"/>
    </w:tbl>
    <w:p w14:paraId="5E1882EE"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6D63CB13" w14:textId="77777777" w:rsidR="0012628F" w:rsidRPr="0012628F" w:rsidRDefault="0012628F" w:rsidP="0012628F">
      <w:pPr>
        <w:widowControl w:val="0"/>
        <w:autoSpaceDE w:val="0"/>
        <w:autoSpaceDN w:val="0"/>
        <w:spacing w:after="0" w:line="240" w:lineRule="auto"/>
        <w:rPr>
          <w:rFonts w:ascii="Times New Roman" w:eastAsia="Times New Roman" w:hAnsi="Times New Roman" w:cs="Times New Roman"/>
          <w:w w:val="90"/>
          <w:kern w:val="0"/>
          <w:lang w:val="hr-HR"/>
          <w14:ligatures w14:val="none"/>
        </w:rPr>
      </w:pPr>
      <w:r w:rsidRPr="0012628F">
        <w:rPr>
          <w:rFonts w:ascii="Times New Roman" w:eastAsia="Times New Roman" w:hAnsi="Times New Roman" w:cs="Times New Roman"/>
          <w:b/>
          <w:bCs/>
          <w:kern w:val="0"/>
          <w:lang w:val="hr-HR"/>
          <w14:ligatures w14:val="none"/>
        </w:rPr>
        <w:lastRenderedPageBreak/>
        <w:t xml:space="preserve">     </w:t>
      </w:r>
    </w:p>
    <w:p w14:paraId="28727B8F"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Za kriterijum ponuđeni iznos godišnje zakupnine/naknade za korišćenje morskog dobra, bodovanje će biti obavljeno na sledeći način:</w:t>
      </w:r>
    </w:p>
    <w:p w14:paraId="4AFAE6E7"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Ponuda sa najvišom ponuđenom zakupninom dobiće maksimalni broj bodova za ovaj kriterijum, a ostale ponude dobijaju proporcionalan broj bodova po formuli:</w:t>
      </w:r>
    </w:p>
    <w:p w14:paraId="16791079"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A= (A1/Amax) x 75</w:t>
      </w:r>
      <w:r w:rsidRPr="0012628F">
        <w:rPr>
          <w:rFonts w:ascii="Times New Roman" w:eastAsia="Times New Roman" w:hAnsi="Times New Roman" w:cs="Times New Roman"/>
          <w:b/>
          <w:bCs/>
          <w:kern w:val="0"/>
          <w:lang w:val="hr-HR"/>
          <w14:ligatures w14:val="none"/>
        </w:rPr>
        <w:t xml:space="preserve">, </w:t>
      </w:r>
      <w:r w:rsidRPr="0012628F">
        <w:rPr>
          <w:rFonts w:ascii="Times New Roman" w:eastAsia="Times New Roman" w:hAnsi="Times New Roman" w:cs="Times New Roman"/>
          <w:kern w:val="0"/>
          <w:lang w:val="hr-HR"/>
          <w14:ligatures w14:val="none"/>
        </w:rPr>
        <w:t>pri čemu je:</w:t>
      </w:r>
    </w:p>
    <w:p w14:paraId="3D79C2A8" w14:textId="77777777" w:rsidR="0012628F" w:rsidRPr="0012628F" w:rsidRDefault="0012628F" w:rsidP="0012628F">
      <w:pPr>
        <w:widowControl w:val="0"/>
        <w:tabs>
          <w:tab w:val="left" w:pos="1285"/>
          <w:tab w:val="left" w:leader="dot" w:pos="8872"/>
        </w:tabs>
        <w:autoSpaceDE w:val="0"/>
        <w:autoSpaceDN w:val="0"/>
        <w:spacing w:after="0" w:line="240" w:lineRule="auto"/>
        <w:jc w:val="both"/>
        <w:rPr>
          <w:rFonts w:ascii="Times New Roman" w:eastAsia="Times New Roman" w:hAnsi="Times New Roman" w:cs="Times New Roman"/>
          <w:w w:val="90"/>
          <w:kern w:val="0"/>
          <w:lang w:val="hr-HR"/>
          <w14:ligatures w14:val="none"/>
        </w:rPr>
      </w:pPr>
    </w:p>
    <w:p w14:paraId="032D7290" w14:textId="77777777" w:rsidR="0012628F" w:rsidRPr="0012628F" w:rsidRDefault="0012628F" w:rsidP="0012628F">
      <w:pPr>
        <w:widowControl w:val="0"/>
        <w:tabs>
          <w:tab w:val="left" w:pos="855"/>
        </w:tabs>
        <w:autoSpaceDE w:val="0"/>
        <w:autoSpaceDN w:val="0"/>
        <w:spacing w:after="0" w:line="240" w:lineRule="auto"/>
        <w:rPr>
          <w:rFonts w:ascii="Times New Roman" w:eastAsia="Times New Roman" w:hAnsi="Times New Roman" w:cs="Times New Roman"/>
          <w:b/>
          <w:bCs/>
          <w:kern w:val="0"/>
          <w:lang w:val="hr-HR"/>
          <w14:ligatures w14:val="none"/>
        </w:rPr>
      </w:pPr>
      <w:r w:rsidRPr="0012628F">
        <w:rPr>
          <w:rFonts w:ascii="Times New Roman" w:eastAsia="Times New Roman" w:hAnsi="Times New Roman" w:cs="Times New Roman"/>
          <w:b/>
          <w:bCs/>
          <w:kern w:val="0"/>
          <w:lang w:val="hr-HR"/>
          <w14:ligatures w14:val="none"/>
        </w:rPr>
        <w:t>A- Broj poena dodijeljen Ponuđaču po osnovu kriterijuma ponuđena cijena</w:t>
      </w:r>
    </w:p>
    <w:p w14:paraId="0190B564"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b/>
          <w:bCs/>
          <w:kern w:val="0"/>
          <w:lang w:val="hr-HR"/>
          <w14:ligatures w14:val="none"/>
        </w:rPr>
      </w:pPr>
      <w:r w:rsidRPr="0012628F">
        <w:rPr>
          <w:rFonts w:ascii="Times New Roman" w:eastAsia="Times New Roman" w:hAnsi="Times New Roman" w:cs="Times New Roman"/>
          <w:b/>
          <w:bCs/>
          <w:kern w:val="0"/>
          <w:lang w:val="hr-HR"/>
          <w14:ligatures w14:val="none"/>
        </w:rPr>
        <w:t>A1 – Ponuđena naknada od strane Ponuđača čija se Ponuda ocjenjuje</w:t>
      </w:r>
    </w:p>
    <w:p w14:paraId="278B5DDA"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b/>
          <w:bCs/>
          <w:kern w:val="0"/>
          <w:lang w:val="hr-HR"/>
          <w14:ligatures w14:val="none"/>
        </w:rPr>
      </w:pPr>
      <w:r w:rsidRPr="0012628F">
        <w:rPr>
          <w:rFonts w:ascii="Times New Roman" w:eastAsia="Times New Roman" w:hAnsi="Times New Roman" w:cs="Times New Roman"/>
          <w:b/>
          <w:bCs/>
          <w:kern w:val="0"/>
          <w:lang w:val="hr-HR"/>
          <w14:ligatures w14:val="none"/>
        </w:rPr>
        <w:t>Amax – maksimalna naknada ponuđena na tenderu za predmetnu lokaciju</w:t>
      </w:r>
    </w:p>
    <w:p w14:paraId="289C383A" w14:textId="77777777" w:rsidR="0012628F" w:rsidRPr="0012628F" w:rsidRDefault="0012628F" w:rsidP="0012628F">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0C25CD12"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Po osnovu referenci boduju se :</w:t>
      </w:r>
    </w:p>
    <w:p w14:paraId="2138EC04" w14:textId="77777777" w:rsidR="0012628F" w:rsidRPr="0012628F" w:rsidRDefault="0012628F" w:rsidP="0012628F">
      <w:pPr>
        <w:widowControl w:val="0"/>
        <w:numPr>
          <w:ilvl w:val="0"/>
          <w:numId w:val="1"/>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 xml:space="preserve">ponude dosadašnjih/ranijih zakupaca kupališta na koje se ponuda odnosi </w:t>
      </w:r>
    </w:p>
    <w:p w14:paraId="1FC327B0"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1CD65F0C"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Reference se vrednuju samo za istu oznaku kupališta koju je korisnik prethodno koristio, a ne za druge lokacije kupališta koje su predmet javnog poziva.</w:t>
      </w:r>
    </w:p>
    <w:p w14:paraId="670911DB"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Reference se neće vrednovati u slučaju da je zakupac odustao od ugovora tokom perioda  koriščenja.</w:t>
      </w:r>
    </w:p>
    <w:p w14:paraId="61FEF37C"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0CCFB404"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U slučaju da je u toku trajanja ugovora uz saglasnost Javnog preduzeća izvršen prenos prava i obaveza sa jednog lica na drugo, pravo na reference za tu godinu u kojoj je izvršen prenos ima samo lice na koga su prenijeta prava i obaveze.</w:t>
      </w:r>
    </w:p>
    <w:p w14:paraId="1739BA5F"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1CAF9BD7"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Ukoliko je više lica po osnovu istog ugovora koristilo isto kupalište (sukorisnici), svakom od njih priznat će se reference, bez obzira na koga od njih je izdato odobrenje nadležnog opštinskog organa.</w:t>
      </w:r>
    </w:p>
    <w:p w14:paraId="17FA4BF8"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784119CB"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7487837E" w14:textId="77777777" w:rsidR="0012628F" w:rsidRPr="0012628F" w:rsidRDefault="0012628F" w:rsidP="0012628F">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0DCC77A1"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Po osnovu referenci ponude se boduju prema sljedećim podkriterijumima:</w:t>
      </w:r>
    </w:p>
    <w:p w14:paraId="781622E4" w14:textId="77777777" w:rsidR="0012628F" w:rsidRPr="0012628F" w:rsidRDefault="0012628F" w:rsidP="0012628F">
      <w:pPr>
        <w:widowControl w:val="0"/>
        <w:numPr>
          <w:ilvl w:val="0"/>
          <w:numId w:val="2"/>
        </w:numPr>
        <w:autoSpaceDE w:val="0"/>
        <w:autoSpaceDN w:val="0"/>
        <w:spacing w:after="0" w:line="240" w:lineRule="auto"/>
        <w:ind w:left="720"/>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Nosilac priznanja “Plava zastavica” u 2019, 2020, 2021, 2022, 2023.godini..............12.5 bodova (2.5 boda po godini)</w:t>
      </w:r>
    </w:p>
    <w:p w14:paraId="04458901" w14:textId="77777777" w:rsidR="0012628F" w:rsidRPr="0012628F" w:rsidRDefault="0012628F" w:rsidP="0012628F">
      <w:pPr>
        <w:widowControl w:val="0"/>
        <w:autoSpaceDE w:val="0"/>
        <w:autoSpaceDN w:val="0"/>
        <w:spacing w:after="0" w:line="240" w:lineRule="auto"/>
        <w:jc w:val="both"/>
        <w:rPr>
          <w:rFonts w:ascii="Times New Roman" w:eastAsia="Times New Roman" w:hAnsi="Times New Roman" w:cs="Times New Roman"/>
          <w:kern w:val="0"/>
          <w:lang w:val="hr-HR"/>
          <w14:ligatures w14:val="none"/>
        </w:rPr>
      </w:pPr>
    </w:p>
    <w:p w14:paraId="7AA5AEB8" w14:textId="77777777" w:rsidR="0012628F" w:rsidRPr="0012628F" w:rsidRDefault="0012628F" w:rsidP="0012628F">
      <w:pPr>
        <w:widowControl w:val="0"/>
        <w:numPr>
          <w:ilvl w:val="0"/>
          <w:numId w:val="2"/>
        </w:numPr>
        <w:autoSpaceDE w:val="0"/>
        <w:autoSpaceDN w:val="0"/>
        <w:spacing w:after="0" w:line="240" w:lineRule="auto"/>
        <w:ind w:left="720"/>
        <w:jc w:val="both"/>
        <w:rPr>
          <w:rFonts w:ascii="Times New Roman" w:eastAsia="Times New Roman" w:hAnsi="Times New Roman" w:cs="Times New Roman"/>
          <w:kern w:val="0"/>
          <w:lang w:val="hr-HR"/>
          <w14:ligatures w14:val="none"/>
        </w:rPr>
      </w:pPr>
      <w:bookmarkStart w:id="1" w:name="_Hlk156460443"/>
      <w:r w:rsidRPr="0012628F">
        <w:rPr>
          <w:rFonts w:ascii="Times New Roman" w:eastAsia="Times New Roman" w:hAnsi="Times New Roman" w:cs="Times New Roman"/>
          <w:kern w:val="0"/>
          <w:lang w:val="hr-HR"/>
          <w14:ligatures w14:val="none"/>
        </w:rPr>
        <w:t xml:space="preserve">Odobrenje nadležnog opštinskog organa za rad kupališta za 2019, 2020, 2021, 2022 i 2023.godinu....................................................................................................................12.5 bodova (2.5 boda po godini) </w:t>
      </w:r>
    </w:p>
    <w:bookmarkEnd w:id="1"/>
    <w:p w14:paraId="412CD45C" w14:textId="77777777" w:rsidR="0012628F" w:rsidRPr="0012628F" w:rsidRDefault="0012628F" w:rsidP="0012628F">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6FDBAFA6"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 xml:space="preserve">Za kriterijum reference, bodovanje se obavlja sabiranjem bodova po osnovu ostvarenih podkriterijuma. </w:t>
      </w:r>
    </w:p>
    <w:p w14:paraId="59EE7887"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2C92AB63"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Ostvarenost podkriterijuma „Plava zastavica“ Ponuđač nije dužan da dokazuje, obzirom da je spisak nosilaca priznanja „Plava zastavica“ javni dokument.</w:t>
      </w:r>
    </w:p>
    <w:p w14:paraId="11C5AE5D"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67BEDE81"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bookmarkStart w:id="2" w:name="_Hlk156460264"/>
      <w:r w:rsidRPr="0012628F">
        <w:rPr>
          <w:rFonts w:ascii="Times New Roman" w:eastAsia="Times New Roman" w:hAnsi="Times New Roman" w:cs="Times New Roman"/>
          <w:kern w:val="0"/>
          <w:lang w:val="hr-HR"/>
          <w14:ligatures w14:val="none"/>
        </w:rPr>
        <w:lastRenderedPageBreak/>
        <w:t>Ostvarenost podkriterijuma „odobrenje nadležnog opštinskog organa za rad kupališta za 2019, 2020, 2021, 2022 i 2023.godinu“ Ponuđač je dužan da dokaže, dostavljanjem originala ili ovjerenih kopija predmetnih odobrenja u ponudi.</w:t>
      </w:r>
    </w:p>
    <w:p w14:paraId="206AE7F6" w14:textId="77777777" w:rsidR="0012628F" w:rsidRPr="0012628F" w:rsidRDefault="0012628F" w:rsidP="0012628F">
      <w:pPr>
        <w:widowControl w:val="0"/>
        <w:tabs>
          <w:tab w:val="left" w:pos="855"/>
        </w:tabs>
        <w:autoSpaceDE w:val="0"/>
        <w:autoSpaceDN w:val="0"/>
        <w:spacing w:after="0" w:line="240" w:lineRule="auto"/>
        <w:jc w:val="both"/>
        <w:rPr>
          <w:rFonts w:ascii="Georgia" w:eastAsia="Georgia" w:hAnsi="Georgia" w:cs="Georgia"/>
          <w:kern w:val="0"/>
          <w:sz w:val="22"/>
          <w:szCs w:val="22"/>
          <w:lang w:val="hr-HR"/>
          <w14:ligatures w14:val="none"/>
        </w:rPr>
      </w:pPr>
    </w:p>
    <w:p w14:paraId="40518DD3" w14:textId="77777777" w:rsidR="0012628F" w:rsidRPr="0012628F" w:rsidRDefault="0012628F" w:rsidP="0012628F">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13BAC01B" w14:textId="77777777" w:rsidR="0012628F" w:rsidRPr="0012628F" w:rsidRDefault="0012628F" w:rsidP="0012628F">
      <w:pPr>
        <w:widowControl w:val="0"/>
        <w:tabs>
          <w:tab w:val="left" w:pos="855"/>
        </w:tabs>
        <w:autoSpaceDE w:val="0"/>
        <w:autoSpaceDN w:val="0"/>
        <w:spacing w:after="0" w:line="240" w:lineRule="auto"/>
        <w:ind w:left="288"/>
        <w:jc w:val="both"/>
        <w:rPr>
          <w:rFonts w:ascii="Georgia" w:eastAsia="Georgia" w:hAnsi="Georgia" w:cs="Georgia"/>
          <w:kern w:val="0"/>
          <w14:ligatures w14:val="none"/>
        </w:rPr>
      </w:pPr>
    </w:p>
    <w:p w14:paraId="7E688739" w14:textId="77777777" w:rsidR="0012628F" w:rsidRPr="0012628F" w:rsidRDefault="0012628F" w:rsidP="0012628F">
      <w:pPr>
        <w:widowControl w:val="0"/>
        <w:numPr>
          <w:ilvl w:val="1"/>
          <w:numId w:val="4"/>
        </w:numPr>
        <w:autoSpaceDE w:val="0"/>
        <w:autoSpaceDN w:val="0"/>
        <w:adjustRightInd w:val="0"/>
        <w:spacing w:after="0" w:line="240" w:lineRule="auto"/>
        <w:ind w:right="-567"/>
        <w:jc w:val="both"/>
        <w:rPr>
          <w:rFonts w:ascii="Times New Roman" w:eastAsia="Georgia" w:hAnsi="Times New Roman" w:cs="Times New Roman"/>
          <w:kern w:val="0"/>
          <w:lang w:val="sr-Latn-ME" w:eastAsia="sr-Latn-ME"/>
          <w14:ligatures w14:val="none"/>
        </w:rPr>
      </w:pPr>
      <w:r w:rsidRPr="0012628F">
        <w:rPr>
          <w:rFonts w:ascii="Times New Roman" w:eastAsia="Georgia" w:hAnsi="Times New Roman" w:cs="Times New Roman"/>
          <w:kern w:val="0"/>
          <w:lang w:val="sr-Latn-ME" w:eastAsia="sr-Latn-ME"/>
          <w14:ligatures w14:val="none"/>
        </w:rPr>
        <w:t xml:space="preserve"> Ukupan broj bodova je zbir bodova po oba kriterijuma  Y= A+B</w:t>
      </w:r>
    </w:p>
    <w:p w14:paraId="0B18977D"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p>
    <w:p w14:paraId="49783A9A"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VII Sprovođenje</w:t>
      </w:r>
      <w:r w:rsidRPr="0012628F">
        <w:rPr>
          <w:rFonts w:ascii="Times New Roman" w:eastAsia="Times New Roman" w:hAnsi="Times New Roman" w:cs="Times New Roman"/>
          <w:b/>
          <w:spacing w:val="-9"/>
          <w:kern w:val="0"/>
          <w:lang w:val="sr-Latn-ME" w:eastAsia="en-GB"/>
          <w14:ligatures w14:val="none"/>
        </w:rPr>
        <w:t xml:space="preserve"> </w:t>
      </w:r>
      <w:r w:rsidRPr="0012628F">
        <w:rPr>
          <w:rFonts w:ascii="Times New Roman" w:eastAsia="Times New Roman" w:hAnsi="Times New Roman" w:cs="Times New Roman"/>
          <w:b/>
          <w:kern w:val="0"/>
          <w:lang w:val="sr-Latn-ME" w:eastAsia="en-GB"/>
          <w14:ligatures w14:val="none"/>
        </w:rPr>
        <w:t>postupka</w:t>
      </w:r>
    </w:p>
    <w:p w14:paraId="246CF585"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p>
    <w:p w14:paraId="0313C56A"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noProof/>
          <w:kern w:val="0"/>
          <w:lang w:val="sr-Latn-ME" w:eastAsia="sr-Latn-ME"/>
          <w14:ligatures w14:val="none"/>
        </w:rPr>
        <mc:AlternateContent>
          <mc:Choice Requires="wps">
            <w:drawing>
              <wp:anchor distT="0" distB="0" distL="114300" distR="114300" simplePos="0" relativeHeight="251659264" behindDoc="0" locked="0" layoutInCell="1" allowOverlap="1" wp14:anchorId="3493282B" wp14:editId="0C78BE2F">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89BC"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12628F">
        <w:rPr>
          <w:rFonts w:ascii="Times New Roman" w:eastAsia="Times New Roman" w:hAnsi="Times New Roman" w:cs="Times New Roman"/>
          <w:b/>
          <w:kern w:val="0"/>
          <w:lang w:val="sr-Latn-ME" w:eastAsia="en-GB"/>
          <w14:ligatures w14:val="none"/>
        </w:rPr>
        <w:t xml:space="preserve">7.1 </w:t>
      </w:r>
      <w:r w:rsidRPr="0012628F">
        <w:rPr>
          <w:rFonts w:ascii="Times New Roman" w:eastAsia="Times New Roman" w:hAnsi="Times New Roman" w:cs="Times New Roman"/>
          <w:kern w:val="0"/>
          <w:lang w:val="hr-HR" w:eastAsia="en-GB"/>
          <w14:ligatures w14:val="none"/>
        </w:rPr>
        <w:t xml:space="preserve">Javni poziv se objavljuje na internet stranici </w:t>
      </w:r>
      <w:r>
        <w:fldChar w:fldCharType="begin"/>
      </w:r>
      <w:r>
        <w:instrText>HYPERLINK</w:instrText>
      </w:r>
      <w:r>
        <w:fldChar w:fldCharType="separate"/>
      </w:r>
      <w:r w:rsidRPr="0012628F">
        <w:rPr>
          <w:rFonts w:ascii="Times New Roman" w:eastAsia="Times New Roman" w:hAnsi="Times New Roman" w:cs="Times New Roman"/>
          <w:color w:val="0563C1"/>
          <w:kern w:val="0"/>
          <w:u w:val="single"/>
          <w:lang w:val="hr-HR" w:eastAsia="en-GB"/>
          <w14:ligatures w14:val="none"/>
        </w:rPr>
        <w:t xml:space="preserve">www.morskodobro.me </w:t>
      </w:r>
      <w:r>
        <w:fldChar w:fldCharType="end"/>
      </w:r>
      <w:r w:rsidRPr="0012628F">
        <w:rPr>
          <w:rFonts w:ascii="Times New Roman" w:eastAsia="Times New Roman" w:hAnsi="Times New Roman" w:cs="Times New Roman"/>
          <w:kern w:val="0"/>
          <w:lang w:val="hr-HR" w:eastAsia="en-GB"/>
          <w14:ligatures w14:val="none"/>
        </w:rPr>
        <w:t>i u jednom dnevnom štampanom mediju koji se izdaje i distribuira na cijeloj teritoriji Cme Gore, sa kojim Javno preduzeće u toku te godine ima zaključen ugovor.</w:t>
      </w:r>
    </w:p>
    <w:p w14:paraId="28891BAC"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hr-HR"/>
          <w14:ligatures w14:val="none"/>
        </w:rPr>
        <w:t>Na internet stranici www.morskodobro.me objavljuju se i Amandmani, eventualna pojašnjenja tenderske dokumentacije, obavještenja, i zaključeni ugovori.</w:t>
      </w:r>
    </w:p>
    <w:p w14:paraId="2EF756C0"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p>
    <w:p w14:paraId="61C7D63F" w14:textId="77777777" w:rsidR="0012628F" w:rsidRPr="0012628F" w:rsidRDefault="0012628F" w:rsidP="0012628F">
      <w:pPr>
        <w:spacing w:after="0" w:line="240" w:lineRule="auto"/>
        <w:ind w:left="-284" w:right="-567"/>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bCs/>
          <w:kern w:val="0"/>
          <w:lang w:val="hr-HR" w:eastAsia="en-GB"/>
          <w14:ligatures w14:val="none"/>
        </w:rPr>
        <w:t xml:space="preserve">7.2 </w:t>
      </w:r>
      <w:r w:rsidRPr="0012628F">
        <w:rPr>
          <w:rFonts w:ascii="Times New Roman" w:eastAsia="Times New Roman" w:hAnsi="Times New Roman" w:cs="Times New Roman"/>
          <w:kern w:val="0"/>
          <w:lang w:val="hr-HR" w:eastAsia="en-GB"/>
          <w14:ligatures w14:val="none"/>
        </w:rPr>
        <w:t>Ponuđač sačinjava i podnosi ponudu u skladu sa Javnim pozivom i tenderskom dokumentacijom. Rok važenja ponuda je 120 dana od dana javnog otvaranja.</w:t>
      </w:r>
    </w:p>
    <w:p w14:paraId="4A730833"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eastAsia="en-GB"/>
          <w14:ligatures w14:val="none"/>
        </w:rPr>
        <w:t xml:space="preserve">                                                                            </w:t>
      </w:r>
    </w:p>
    <w:p w14:paraId="3A0E7A26"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eastAsia="en-GB"/>
          <w14:ligatures w14:val="none"/>
        </w:rPr>
        <w:t xml:space="preserve">7.3 </w:t>
      </w:r>
      <w:r w:rsidRPr="0012628F">
        <w:rPr>
          <w:rFonts w:ascii="Times New Roman" w:eastAsia="Times New Roman" w:hAnsi="Times New Roman" w:cs="Times New Roman"/>
          <w:kern w:val="0"/>
          <w:lang w:val="hr-HR" w:eastAsia="en-GB"/>
          <w14:ligatures w14:val="none"/>
        </w:rPr>
        <w:t xml:space="preserve">Ponuđač može u roku za dostavljanje ponuda, da istu mijenja ili da u pisanoj formi odustane od ponude. </w:t>
      </w:r>
    </w:p>
    <w:p w14:paraId="5870D3A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7B7585CF"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eastAsia="en-GB"/>
          <w14:ligatures w14:val="none"/>
        </w:rPr>
        <w:t>7.4</w:t>
      </w:r>
      <w:r w:rsidRPr="0012628F">
        <w:rPr>
          <w:rFonts w:ascii="Times New Roman" w:eastAsia="Times New Roman" w:hAnsi="Times New Roman" w:cs="Times New Roman"/>
          <w:kern w:val="0"/>
          <w:lang w:val="hr-HR" w:eastAsia="en-GB"/>
          <w14:ligatures w14:val="none"/>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12628F">
        <w:rPr>
          <w:rFonts w:ascii="Times New Roman" w:eastAsia="Times New Roman" w:hAnsi="Times New Roman" w:cs="Times New Roman"/>
          <w:kern w:val="0"/>
          <w:lang w:val="hr-HR" w:eastAsia="en-GB"/>
          <w14:ligatures w14:val="none"/>
        </w:rPr>
        <w:tab/>
        <w:t xml:space="preserve">             </w:t>
      </w:r>
    </w:p>
    <w:p w14:paraId="669B60F7"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71E3CCDA"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eastAsia="en-GB"/>
          <w14:ligatures w14:val="none"/>
        </w:rPr>
        <w:t>7.5</w:t>
      </w:r>
      <w:r w:rsidRPr="0012628F">
        <w:rPr>
          <w:rFonts w:ascii="Times New Roman" w:eastAsia="Times New Roman" w:hAnsi="Times New Roman" w:cs="Times New Roman"/>
          <w:kern w:val="0"/>
          <w:lang w:val="hr-HR" w:eastAsia="en-GB"/>
          <w14:ligatures w14:val="none"/>
        </w:rPr>
        <w:t xml:space="preserve"> Ponude se dostavljaju u roku određenom Javnim pozivom u zatvorenim kovertama neposrednom predajom na arhivi Javnog preduzeća. </w:t>
      </w:r>
      <w:r w:rsidRPr="0012628F">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r w:rsidRPr="0012628F">
        <w:rPr>
          <w:rFonts w:ascii="Times New Roman" w:eastAsia="Times New Roman" w:hAnsi="Times New Roman" w:cs="Times New Roman"/>
          <w:kern w:val="0"/>
          <w:lang w:val="hr-HR" w:eastAsia="en-GB"/>
          <w14:ligatures w14:val="none"/>
        </w:rPr>
        <w:t xml:space="preserve"> </w:t>
      </w:r>
    </w:p>
    <w:p w14:paraId="4B36C154"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p>
    <w:p w14:paraId="0EA3905B"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p>
    <w:p w14:paraId="33E5A88F"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0C8043F4"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Ponude fizičkih ili pravnih lica odbijaju se kao neprihvatljive i neće biti predmet vrednovanja, ukoliko je:</w:t>
      </w:r>
    </w:p>
    <w:p w14:paraId="2FBB9E7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eastAsia="en-GB"/>
          <w14:ligatures w14:val="none"/>
        </w:rPr>
        <w:t xml:space="preserve">- </w:t>
      </w:r>
      <w:r w:rsidRPr="0012628F">
        <w:rPr>
          <w:rFonts w:ascii="Times New Roman" w:eastAsia="Times New Roman" w:hAnsi="Times New Roman" w:cs="Times New Roman"/>
          <w:kern w:val="0"/>
          <w:lang w:val="hr-HR"/>
          <w14:ligatures w14:val="none"/>
        </w:rPr>
        <w:t>sa ponuđačem (ranijim korisnikom) Javno preduzeće jednostrano raskinulo ugovor zbog teže povrede ugovorne obaveze</w:t>
      </w:r>
    </w:p>
    <w:p w14:paraId="4BBBF9C0"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05691A83"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b/>
          <w:bCs/>
          <w:kern w:val="0"/>
          <w:lang w:val="hr-HR" w:eastAsia="en-GB"/>
          <w14:ligatures w14:val="none"/>
        </w:rPr>
        <w:t>7.6</w:t>
      </w:r>
      <w:r w:rsidRPr="0012628F">
        <w:rPr>
          <w:rFonts w:ascii="Times New Roman" w:eastAsia="Times New Roman" w:hAnsi="Times New Roman" w:cs="Times New Roman"/>
          <w:kern w:val="0"/>
          <w:lang w:val="hr-HR" w:eastAsia="en-GB"/>
          <w14:ligatures w14:val="none"/>
        </w:rPr>
        <w:t xml:space="preserve"> </w:t>
      </w:r>
      <w:r w:rsidRPr="0012628F">
        <w:rPr>
          <w:rFonts w:ascii="Times New Roman" w:eastAsia="Times New Roman" w:hAnsi="Times New Roman" w:cs="Times New Roman"/>
          <w:kern w:val="0"/>
          <w:lang w:val="hr-HR"/>
          <w14:ligatures w14:val="none"/>
        </w:rPr>
        <w:t>Postupak davanja u zakup sprovode Komisije  koje imenuje Direktor Javnog preduzeća.</w:t>
      </w:r>
      <w:r w:rsidRPr="0012628F">
        <w:rPr>
          <w:rFonts w:ascii="Times New Roman" w:eastAsia="Times New Roman" w:hAnsi="Times New Roman" w:cs="Times New Roman"/>
          <w:kern w:val="0"/>
          <w:lang w:val="hr-HR" w:eastAsia="en-GB"/>
          <w14:ligatures w14:val="none"/>
        </w:rPr>
        <w:t xml:space="preserve"> </w:t>
      </w:r>
      <w:r w:rsidRPr="0012628F">
        <w:rPr>
          <w:rFonts w:ascii="Times New Roman" w:eastAsia="Times New Roman" w:hAnsi="Times New Roman" w:cs="Times New Roman"/>
          <w:kern w:val="0"/>
          <w:lang w:val="hr-HR"/>
          <w14:ligatures w14:val="none"/>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2C2ACC50"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p>
    <w:p w14:paraId="00ECDFC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14:ligatures w14:val="none"/>
        </w:rPr>
        <w:lastRenderedPageBreak/>
        <w:t>7.7</w:t>
      </w:r>
      <w:r w:rsidRPr="0012628F">
        <w:rPr>
          <w:rFonts w:ascii="Times New Roman" w:eastAsia="Times New Roman" w:hAnsi="Times New Roman" w:cs="Times New Roman"/>
          <w:kern w:val="0"/>
          <w:lang w:val="hr-HR"/>
          <w14:ligatures w14:val="none"/>
        </w:rPr>
        <w:t xml:space="preserve"> </w:t>
      </w:r>
      <w:r w:rsidRPr="0012628F">
        <w:rPr>
          <w:rFonts w:ascii="Times New Roman" w:eastAsia="Times New Roman" w:hAnsi="Times New Roman" w:cs="Times New Roman"/>
          <w:kern w:val="0"/>
          <w:lang w:val="hr-HR" w:eastAsia="en-GB"/>
          <w14:ligatures w14:val="none"/>
        </w:rPr>
        <w:t>Nezatvorene (neuredne) ponude odbijaju se kao neispravne i u stanju u kojem su uručene biće vraćene ponuđaču, nakon okončanja postupka.</w:t>
      </w:r>
    </w:p>
    <w:p w14:paraId="1A525A92"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Neispravna je ponuda koja nije u skladu sa uslovima Javnog poziva.</w:t>
      </w:r>
    </w:p>
    <w:p w14:paraId="64695520"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37F399E9"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eastAsia="en-GB"/>
          <w14:ligatures w14:val="none"/>
        </w:rPr>
        <w:t>7.8</w:t>
      </w:r>
      <w:r w:rsidRPr="0012628F">
        <w:rPr>
          <w:rFonts w:ascii="Times New Roman" w:eastAsia="Times New Roman" w:hAnsi="Times New Roman" w:cs="Times New Roman"/>
          <w:kern w:val="0"/>
          <w:lang w:val="hr-HR" w:eastAsia="en-GB"/>
          <w14:ligatures w14:val="none"/>
        </w:rPr>
        <w:t xml:space="preserve"> Odluka Tenderske komsije se dostavlja na adresu koju je ponudač</w:t>
      </w:r>
      <w:r w:rsidRPr="0012628F" w:rsidDel="00A40BDC">
        <w:rPr>
          <w:rFonts w:ascii="Times New Roman" w:eastAsia="Times New Roman" w:hAnsi="Times New Roman" w:cs="Times New Roman"/>
          <w:kern w:val="0"/>
          <w:lang w:val="hr-HR" w:eastAsia="en-GB"/>
          <w14:ligatures w14:val="none"/>
        </w:rPr>
        <w:t xml:space="preserve"> </w:t>
      </w:r>
      <w:r w:rsidRPr="0012628F">
        <w:rPr>
          <w:rFonts w:ascii="Times New Roman" w:eastAsia="Times New Roman" w:hAnsi="Times New Roman" w:cs="Times New Roman"/>
          <w:kern w:val="0"/>
          <w:lang w:val="hr-HR" w:eastAsia="en-GB"/>
          <w14:ligatures w14:val="none"/>
        </w:rPr>
        <w:t>označio u ponudi ili neposrednim uručenjem na Arhivi Javnog preduzeća.</w:t>
      </w:r>
    </w:p>
    <w:p w14:paraId="17644362"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12628F">
        <w:rPr>
          <w:rFonts w:ascii="Times New Roman" w:eastAsia="Times New Roman" w:hAnsi="Times New Roman" w:cs="Times New Roman"/>
          <w:color w:val="0563C1"/>
          <w:kern w:val="0"/>
          <w:u w:val="single"/>
          <w:lang w:val="hr-HR"/>
          <w14:ligatures w14:val="none"/>
        </w:rPr>
        <w:t xml:space="preserve">www.morskodobro.me. </w:t>
      </w:r>
      <w:r>
        <w:fldChar w:fldCharType="end"/>
      </w:r>
      <w:r w:rsidRPr="0012628F">
        <w:rPr>
          <w:rFonts w:ascii="Times New Roman" w:eastAsia="Times New Roman" w:hAnsi="Times New Roman" w:cs="Times New Roman"/>
          <w:kern w:val="0"/>
          <w:lang w:val="hr-HR"/>
          <w14:ligatures w14:val="none"/>
        </w:rPr>
        <w:t>Istekom roka definisanog zakonom od dana oglašavanja smatraće se da je lice uredno obaviješteno, nakon čega će teći rokovi za sprovođenje daljih radnji u postupku.</w:t>
      </w:r>
    </w:p>
    <w:p w14:paraId="7C79C1DE"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p>
    <w:p w14:paraId="660F557C"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b/>
          <w:bCs/>
          <w:kern w:val="0"/>
          <w:lang w:val="hr-HR" w:eastAsia="en-GB"/>
          <w14:ligatures w14:val="none"/>
        </w:rPr>
        <w:t>VIII Činidbena garancija</w:t>
      </w:r>
    </w:p>
    <w:p w14:paraId="754F6F5A"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036FD2D3"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73F79754"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7C7577EF"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eastAsia="en-GB"/>
          <w14:ligatures w14:val="none"/>
        </w:rPr>
        <w:t xml:space="preserve">IX </w:t>
      </w:r>
      <w:r w:rsidRPr="0012628F">
        <w:rPr>
          <w:rFonts w:ascii="Times New Roman" w:eastAsia="Times New Roman" w:hAnsi="Times New Roman" w:cs="Times New Roman"/>
          <w:b/>
          <w:bCs/>
          <w:kern w:val="0"/>
          <w:lang w:val="hr-HR" w:eastAsia="en-GB"/>
          <w14:ligatures w14:val="none"/>
        </w:rPr>
        <w:t>Tenderska dokumentacija</w:t>
      </w:r>
    </w:p>
    <w:p w14:paraId="418706EE"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p>
    <w:p w14:paraId="7421C315"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E45E8A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6AFC0BF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14:ligatures w14:val="none"/>
        </w:rPr>
        <w:t>Cijena tenderske dokumentacije iznosi 100.00 eura a uplata se vrši na žiro račun broj 520-3172-65 kod Hipotekarne banke sa naznakom „otkup tenderske dokumentacije za lokaciju broj _______“</w:t>
      </w:r>
    </w:p>
    <w:p w14:paraId="6264CC43"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4FFD2126"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Tenderska dokumentacija sadrži:</w:t>
      </w:r>
    </w:p>
    <w:p w14:paraId="3CED7D7B" w14:textId="77777777" w:rsidR="0012628F" w:rsidRPr="0012628F" w:rsidRDefault="0012628F" w:rsidP="0012628F">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7DF3A6E1" w14:textId="77777777" w:rsidR="0012628F" w:rsidRPr="0012628F" w:rsidRDefault="0012628F" w:rsidP="0012628F">
      <w:pPr>
        <w:widowControl w:val="0"/>
        <w:numPr>
          <w:ilvl w:val="0"/>
          <w:numId w:val="3"/>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Nacrt Ugovora o korišćenju morskog dobra,</w:t>
      </w:r>
    </w:p>
    <w:p w14:paraId="075605B8" w14:textId="77777777" w:rsidR="0012628F" w:rsidRPr="0012628F" w:rsidRDefault="0012628F" w:rsidP="0012628F">
      <w:pPr>
        <w:widowControl w:val="0"/>
        <w:numPr>
          <w:ilvl w:val="0"/>
          <w:numId w:val="3"/>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0A26209D" w14:textId="77777777" w:rsidR="0012628F" w:rsidRPr="0012628F" w:rsidRDefault="0012628F" w:rsidP="0012628F">
      <w:pPr>
        <w:widowControl w:val="0"/>
        <w:numPr>
          <w:ilvl w:val="0"/>
          <w:numId w:val="3"/>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 xml:space="preserve">Nacrt opštih uslova za organizaciju kupališta </w:t>
      </w:r>
    </w:p>
    <w:p w14:paraId="73BDE66C" w14:textId="77777777" w:rsidR="0012628F" w:rsidRPr="0012628F" w:rsidRDefault="0012628F" w:rsidP="0012628F">
      <w:pPr>
        <w:widowControl w:val="0"/>
        <w:numPr>
          <w:ilvl w:val="0"/>
          <w:numId w:val="3"/>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12628F">
        <w:rPr>
          <w:rFonts w:ascii="Times New Roman" w:eastAsia="Times New Roman" w:hAnsi="Times New Roman" w:cs="Times New Roman"/>
          <w:kern w:val="0"/>
          <w:lang w:val="hr-HR"/>
          <w14:ligatures w14:val="none"/>
        </w:rPr>
        <w:t>Nacrt opštih uslova za postavljanje privremenih objekata.</w:t>
      </w:r>
    </w:p>
    <w:p w14:paraId="573DB0B3" w14:textId="77777777" w:rsidR="0012628F" w:rsidRPr="0012628F" w:rsidRDefault="0012628F" w:rsidP="0012628F">
      <w:pPr>
        <w:widowControl w:val="0"/>
        <w:tabs>
          <w:tab w:val="left" w:pos="855"/>
        </w:tabs>
        <w:autoSpaceDE w:val="0"/>
        <w:autoSpaceDN w:val="0"/>
        <w:spacing w:after="0" w:line="240" w:lineRule="auto"/>
        <w:ind w:left="1008"/>
        <w:jc w:val="both"/>
        <w:rPr>
          <w:rFonts w:ascii="Times New Roman" w:eastAsia="Times New Roman" w:hAnsi="Times New Roman" w:cs="Times New Roman"/>
          <w:kern w:val="0"/>
          <w:lang w:val="hr-HR"/>
          <w14:ligatures w14:val="none"/>
        </w:rPr>
      </w:pPr>
    </w:p>
    <w:p w14:paraId="74B0996B"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hr-HR" w:eastAsia="en-GB"/>
          <w14:ligatures w14:val="none"/>
        </w:rPr>
        <w:t xml:space="preserve">X </w:t>
      </w:r>
      <w:r w:rsidRPr="0012628F">
        <w:rPr>
          <w:rFonts w:ascii="Times New Roman" w:eastAsia="Times New Roman" w:hAnsi="Times New Roman" w:cs="Times New Roman"/>
          <w:b/>
          <w:bCs/>
          <w:kern w:val="0"/>
          <w:lang w:val="hr-HR" w:eastAsia="en-GB"/>
          <w14:ligatures w14:val="none"/>
        </w:rPr>
        <w:t>Način, vrijeme i mjesto podnošenja ponuda</w:t>
      </w:r>
    </w:p>
    <w:p w14:paraId="35FA8845"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en-GB" w:eastAsia="en-GB"/>
          <w14:ligatures w14:val="none"/>
        </w:rPr>
      </w:pPr>
    </w:p>
    <w:p w14:paraId="674A9635"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en-GB" w:eastAsia="en-GB"/>
          <w14:ligatures w14:val="none"/>
        </w:rPr>
      </w:pPr>
      <w:proofErr w:type="spellStart"/>
      <w:r w:rsidRPr="0012628F">
        <w:rPr>
          <w:rFonts w:ascii="Times New Roman" w:eastAsia="Times New Roman" w:hAnsi="Times New Roman" w:cs="Times New Roman"/>
          <w:kern w:val="0"/>
          <w:lang w:val="en-GB" w:eastAsia="en-GB"/>
          <w14:ligatures w14:val="none"/>
        </w:rPr>
        <w:lastRenderedPageBreak/>
        <w:t>Ponudač</w:t>
      </w:r>
      <w:proofErr w:type="spellEnd"/>
      <w:r w:rsidRPr="0012628F">
        <w:rPr>
          <w:rFonts w:ascii="Times New Roman" w:eastAsia="Times New Roman" w:hAnsi="Times New Roman" w:cs="Times New Roman"/>
          <w:kern w:val="0"/>
          <w:lang w:val="en-GB" w:eastAsia="en-GB"/>
          <w14:ligatures w14:val="none"/>
        </w:rPr>
        <w:t xml:space="preserve"> je </w:t>
      </w:r>
      <w:proofErr w:type="spellStart"/>
      <w:r w:rsidRPr="0012628F">
        <w:rPr>
          <w:rFonts w:ascii="Times New Roman" w:eastAsia="Times New Roman" w:hAnsi="Times New Roman" w:cs="Times New Roman"/>
          <w:kern w:val="0"/>
          <w:lang w:val="en-GB" w:eastAsia="en-GB"/>
          <w14:ligatures w14:val="none"/>
        </w:rPr>
        <w:t>dużan</w:t>
      </w:r>
      <w:proofErr w:type="spellEnd"/>
      <w:r w:rsidRPr="0012628F">
        <w:rPr>
          <w:rFonts w:ascii="Times New Roman" w:eastAsia="Times New Roman" w:hAnsi="Times New Roman" w:cs="Times New Roman"/>
          <w:kern w:val="0"/>
          <w:lang w:val="en-GB" w:eastAsia="en-GB"/>
          <w14:ligatures w14:val="none"/>
        </w:rPr>
        <w:t xml:space="preserve"> da </w:t>
      </w:r>
      <w:proofErr w:type="spellStart"/>
      <w:r w:rsidRPr="0012628F">
        <w:rPr>
          <w:rFonts w:ascii="Times New Roman" w:eastAsia="Times New Roman" w:hAnsi="Times New Roman" w:cs="Times New Roman"/>
          <w:kern w:val="0"/>
          <w:lang w:val="en-GB" w:eastAsia="en-GB"/>
          <w14:ligatures w14:val="none"/>
        </w:rPr>
        <w:t>ponudu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pripremi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kao</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jedinstvenu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cjelinu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osim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bankarske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garancije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koja</w:t>
      </w:r>
      <w:proofErr w:type="spellEnd"/>
      <w:r w:rsidRPr="0012628F">
        <w:rPr>
          <w:rFonts w:ascii="Times New Roman" w:eastAsia="Times New Roman" w:hAnsi="Times New Roman" w:cs="Times New Roman"/>
          <w:kern w:val="0"/>
          <w:lang w:val="en-GB" w:eastAsia="en-GB"/>
          <w14:ligatures w14:val="none"/>
        </w:rPr>
        <w:t xml:space="preserve"> ne mora </w:t>
      </w:r>
      <w:proofErr w:type="spellStart"/>
      <w:r w:rsidRPr="0012628F">
        <w:rPr>
          <w:rFonts w:ascii="Times New Roman" w:eastAsia="Times New Roman" w:hAnsi="Times New Roman" w:cs="Times New Roman"/>
          <w:kern w:val="0"/>
          <w:lang w:val="en-GB" w:eastAsia="en-GB"/>
          <w14:ligatures w14:val="none"/>
        </w:rPr>
        <w:t>biti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uvezana</w:t>
      </w:r>
      <w:proofErr w:type="spellEnd"/>
      <w:r w:rsidRPr="0012628F">
        <w:rPr>
          <w:rFonts w:ascii="Times New Roman" w:eastAsia="Times New Roman" w:hAnsi="Times New Roman" w:cs="Times New Roman"/>
          <w:kern w:val="0"/>
          <w:lang w:val="en-GB" w:eastAsia="en-GB"/>
          <w14:ligatures w14:val="none"/>
        </w:rPr>
        <w:t xml:space="preserve">. </w:t>
      </w:r>
    </w:p>
    <w:p w14:paraId="3371529C"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1D7AFEF8"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en-GB" w:eastAsia="en-GB"/>
          <w14:ligatures w14:val="none"/>
        </w:rPr>
      </w:pPr>
      <w:proofErr w:type="spellStart"/>
      <w:r w:rsidRPr="0012628F">
        <w:rPr>
          <w:rFonts w:ascii="Times New Roman" w:eastAsia="Times New Roman" w:hAnsi="Times New Roman" w:cs="Times New Roman"/>
          <w:kern w:val="0"/>
          <w:lang w:val="en-GB" w:eastAsia="en-GB"/>
          <w14:ligatures w14:val="none"/>
        </w:rPr>
        <w:t>Ponuda</w:t>
      </w:r>
      <w:proofErr w:type="spellEnd"/>
      <w:r w:rsidRPr="0012628F">
        <w:rPr>
          <w:rFonts w:ascii="Times New Roman" w:eastAsia="Times New Roman" w:hAnsi="Times New Roman" w:cs="Times New Roman"/>
          <w:kern w:val="0"/>
          <w:lang w:val="en-GB" w:eastAsia="en-GB"/>
          <w14:ligatures w14:val="none"/>
        </w:rPr>
        <w:t xml:space="preserve"> mora </w:t>
      </w:r>
      <w:proofErr w:type="spellStart"/>
      <w:r w:rsidRPr="0012628F">
        <w:rPr>
          <w:rFonts w:ascii="Times New Roman" w:eastAsia="Times New Roman" w:hAnsi="Times New Roman" w:cs="Times New Roman"/>
          <w:kern w:val="0"/>
          <w:lang w:val="en-GB" w:eastAsia="en-GB"/>
          <w14:ligatures w14:val="none"/>
        </w:rPr>
        <w:t>biti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povezana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jednim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jemstvenikom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tako</w:t>
      </w:r>
      <w:proofErr w:type="spellEnd"/>
      <w:r w:rsidRPr="0012628F">
        <w:rPr>
          <w:rFonts w:ascii="Times New Roman" w:eastAsia="Times New Roman" w:hAnsi="Times New Roman" w:cs="Times New Roman"/>
          <w:kern w:val="0"/>
          <w:lang w:val="en-GB" w:eastAsia="en-GB"/>
          <w14:ligatures w14:val="none"/>
        </w:rPr>
        <w:t xml:space="preserve"> da se ne </w:t>
      </w:r>
      <w:proofErr w:type="spellStart"/>
      <w:r w:rsidRPr="0012628F">
        <w:rPr>
          <w:rFonts w:ascii="Times New Roman" w:eastAsia="Times New Roman" w:hAnsi="Times New Roman" w:cs="Times New Roman"/>
          <w:kern w:val="0"/>
          <w:lang w:val="en-GB" w:eastAsia="en-GB"/>
          <w14:ligatures w14:val="none"/>
        </w:rPr>
        <w:t>mogu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naknadno</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ubacivati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odstranjivati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ili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zamjenjivati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pojedinačni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listovi</w:t>
      </w:r>
      <w:proofErr w:type="spellEnd"/>
      <w:r w:rsidRPr="0012628F">
        <w:rPr>
          <w:rFonts w:ascii="Times New Roman" w:eastAsia="Times New Roman" w:hAnsi="Times New Roman" w:cs="Times New Roman"/>
          <w:kern w:val="0"/>
          <w:lang w:val="en-GB" w:eastAsia="en-GB"/>
          <w14:ligatures w14:val="none"/>
        </w:rPr>
        <w:t xml:space="preserve">, a da se </w:t>
      </w:r>
      <w:proofErr w:type="spellStart"/>
      <w:r w:rsidRPr="0012628F">
        <w:rPr>
          <w:rFonts w:ascii="Times New Roman" w:eastAsia="Times New Roman" w:hAnsi="Times New Roman" w:cs="Times New Roman"/>
          <w:kern w:val="0"/>
          <w:lang w:val="en-GB" w:eastAsia="en-GB"/>
          <w14:ligatures w14:val="none"/>
        </w:rPr>
        <w:t>pri</w:t>
      </w:r>
      <w:proofErr w:type="spellEnd"/>
      <w:r w:rsidRPr="0012628F">
        <w:rPr>
          <w:rFonts w:ascii="Times New Roman" w:eastAsia="Times New Roman" w:hAnsi="Times New Roman" w:cs="Times New Roman"/>
          <w:kern w:val="0"/>
          <w:lang w:val="en-GB" w:eastAsia="en-GB"/>
          <w14:ligatures w14:val="none"/>
        </w:rPr>
        <w:t xml:space="preserve"> tome ne </w:t>
      </w:r>
      <w:proofErr w:type="spellStart"/>
      <w:r w:rsidRPr="0012628F">
        <w:rPr>
          <w:rFonts w:ascii="Times New Roman" w:eastAsia="Times New Roman" w:hAnsi="Times New Roman" w:cs="Times New Roman"/>
          <w:kern w:val="0"/>
          <w:lang w:val="en-GB" w:eastAsia="en-GB"/>
          <w14:ligatures w14:val="none"/>
        </w:rPr>
        <w:t>ošteti</w:t>
      </w:r>
      <w:proofErr w:type="spellEnd"/>
      <w:r w:rsidRPr="0012628F">
        <w:rPr>
          <w:rFonts w:ascii="Times New Roman" w:eastAsia="Times New Roman" w:hAnsi="Times New Roman" w:cs="Times New Roman"/>
          <w:kern w:val="0"/>
          <w:lang w:val="en-GB" w:eastAsia="en-GB"/>
          <w14:ligatures w14:val="none"/>
        </w:rPr>
        <w:t xml:space="preserve"> list </w:t>
      </w:r>
      <w:proofErr w:type="spellStart"/>
      <w:r w:rsidRPr="0012628F">
        <w:rPr>
          <w:rFonts w:ascii="Times New Roman" w:eastAsia="Times New Roman" w:hAnsi="Times New Roman" w:cs="Times New Roman"/>
          <w:kern w:val="0"/>
          <w:lang w:val="en-GB" w:eastAsia="en-GB"/>
          <w14:ligatures w14:val="none"/>
        </w:rPr>
        <w:t>ponude</w:t>
      </w:r>
      <w:proofErr w:type="spellEnd"/>
      <w:r w:rsidRPr="0012628F">
        <w:rPr>
          <w:rFonts w:ascii="Times New Roman" w:eastAsia="Times New Roman" w:hAnsi="Times New Roman" w:cs="Times New Roman"/>
          <w:kern w:val="0"/>
          <w:lang w:val="en-GB" w:eastAsia="en-GB"/>
          <w14:ligatures w14:val="none"/>
        </w:rPr>
        <w:t>.</w:t>
      </w:r>
    </w:p>
    <w:p w14:paraId="129430D6"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5A2232D2"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en-GB" w:eastAsia="en-GB"/>
          <w14:ligatures w14:val="none"/>
        </w:rPr>
      </w:pPr>
      <w:proofErr w:type="spellStart"/>
      <w:r w:rsidRPr="0012628F">
        <w:rPr>
          <w:rFonts w:ascii="Times New Roman" w:eastAsia="Times New Roman" w:hAnsi="Times New Roman" w:cs="Times New Roman"/>
          <w:kern w:val="0"/>
          <w:lang w:val="en-GB" w:eastAsia="en-GB"/>
          <w14:ligatures w14:val="none"/>
        </w:rPr>
        <w:t>Ponuda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sadržaja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zahtijevanog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Javnim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pozivom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dostavlja</w:t>
      </w:r>
      <w:proofErr w:type="spellEnd"/>
      <w:r w:rsidRPr="0012628F">
        <w:rPr>
          <w:rFonts w:ascii="Times New Roman" w:eastAsia="Times New Roman" w:hAnsi="Times New Roman" w:cs="Times New Roman"/>
          <w:kern w:val="0"/>
          <w:lang w:val="en-GB" w:eastAsia="en-GB"/>
          <w14:ligatures w14:val="none"/>
        </w:rPr>
        <w:t xml:space="preserve"> se u </w:t>
      </w:r>
      <w:proofErr w:type="spellStart"/>
      <w:r w:rsidRPr="0012628F">
        <w:rPr>
          <w:rFonts w:ascii="Times New Roman" w:eastAsia="Times New Roman" w:hAnsi="Times New Roman" w:cs="Times New Roman"/>
          <w:kern w:val="0"/>
          <w:lang w:val="en-GB" w:eastAsia="en-GB"/>
          <w14:ligatures w14:val="none"/>
        </w:rPr>
        <w:t>odgovarajućem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zatvorenom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omotu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koverti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način</w:t>
      </w:r>
      <w:proofErr w:type="spellEnd"/>
      <w:r w:rsidRPr="0012628F">
        <w:rPr>
          <w:rFonts w:ascii="Times New Roman" w:eastAsia="Times New Roman" w:hAnsi="Times New Roman" w:cs="Times New Roman"/>
          <w:kern w:val="0"/>
          <w:lang w:val="en-GB" w:eastAsia="en-GB"/>
          <w14:ligatures w14:val="none"/>
        </w:rPr>
        <w:t xml:space="preserve"> da se </w:t>
      </w:r>
      <w:proofErr w:type="spellStart"/>
      <w:r w:rsidRPr="0012628F">
        <w:rPr>
          <w:rFonts w:ascii="Times New Roman" w:eastAsia="Times New Roman" w:hAnsi="Times New Roman" w:cs="Times New Roman"/>
          <w:kern w:val="0"/>
          <w:lang w:val="en-GB" w:eastAsia="en-GB"/>
          <w14:ligatures w14:val="none"/>
        </w:rPr>
        <w:t>prilikom</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otvaranja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ponude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może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sigurnošću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utvrditi</w:t>
      </w:r>
      <w:proofErr w:type="spellEnd"/>
      <w:r w:rsidRPr="0012628F">
        <w:rPr>
          <w:rFonts w:ascii="Times New Roman" w:eastAsia="Times New Roman" w:hAnsi="Times New Roman" w:cs="Times New Roman"/>
          <w:kern w:val="0"/>
          <w:lang w:val="en-GB" w:eastAsia="en-GB"/>
          <w14:ligatures w14:val="none"/>
        </w:rPr>
        <w:t xml:space="preserve"> da se </w:t>
      </w:r>
      <w:proofErr w:type="spellStart"/>
      <w:r w:rsidRPr="0012628F">
        <w:rPr>
          <w:rFonts w:ascii="Times New Roman" w:eastAsia="Times New Roman" w:hAnsi="Times New Roman" w:cs="Times New Roman"/>
          <w:kern w:val="0"/>
          <w:lang w:val="en-GB" w:eastAsia="en-GB"/>
          <w14:ligatures w14:val="none"/>
        </w:rPr>
        <w:t>prvi</w:t>
      </w:r>
      <w:proofErr w:type="spellEnd"/>
      <w:r w:rsidRPr="0012628F">
        <w:rPr>
          <w:rFonts w:ascii="Times New Roman" w:eastAsia="Times New Roman" w:hAnsi="Times New Roman" w:cs="Times New Roman"/>
          <w:kern w:val="0"/>
          <w:lang w:val="en-GB" w:eastAsia="en-GB"/>
          <w14:ligatures w14:val="none"/>
        </w:rPr>
        <w:t xml:space="preserve"> put </w:t>
      </w:r>
      <w:proofErr w:type="spellStart"/>
      <w:r w:rsidRPr="0012628F">
        <w:rPr>
          <w:rFonts w:ascii="Times New Roman" w:eastAsia="Times New Roman" w:hAnsi="Times New Roman" w:cs="Times New Roman"/>
          <w:kern w:val="0"/>
          <w:lang w:val="en-GB" w:eastAsia="en-GB"/>
          <w14:ligatures w14:val="none"/>
        </w:rPr>
        <w:t>otvara</w:t>
      </w:r>
      <w:proofErr w:type="spellEnd"/>
      <w:r w:rsidRPr="0012628F">
        <w:rPr>
          <w:rFonts w:ascii="Times New Roman" w:eastAsia="Times New Roman" w:hAnsi="Times New Roman" w:cs="Times New Roman"/>
          <w:kern w:val="0"/>
          <w:lang w:val="en-GB" w:eastAsia="en-GB"/>
          <w14:ligatures w14:val="none"/>
        </w:rPr>
        <w:t>.</w:t>
      </w:r>
    </w:p>
    <w:p w14:paraId="6D047B27"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p>
    <w:p w14:paraId="5FF57157"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eastAsia="en-GB"/>
          <w14:ligatures w14:val="none"/>
        </w:rPr>
      </w:pPr>
      <w:r w:rsidRPr="0012628F">
        <w:rPr>
          <w:rFonts w:ascii="Times New Roman" w:eastAsia="Times New Roman" w:hAnsi="Times New Roman" w:cs="Times New Roman"/>
          <w:kern w:val="0"/>
          <w:lang w:val="en-GB" w:eastAsia="en-GB"/>
          <w14:ligatures w14:val="none"/>
        </w:rPr>
        <w:t xml:space="preserve">Na </w:t>
      </w:r>
      <w:proofErr w:type="spellStart"/>
      <w:r w:rsidRPr="0012628F">
        <w:rPr>
          <w:rFonts w:ascii="Times New Roman" w:eastAsia="Times New Roman" w:hAnsi="Times New Roman" w:cs="Times New Roman"/>
          <w:kern w:val="0"/>
          <w:lang w:val="en-GB" w:eastAsia="en-GB"/>
          <w14:ligatures w14:val="none"/>
        </w:rPr>
        <w:t>omotu</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ponude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navodi</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naziv</w:t>
      </w:r>
      <w:proofErr w:type="spellEnd"/>
      <w:r w:rsidRPr="0012628F">
        <w:rPr>
          <w:rFonts w:ascii="Times New Roman" w:eastAsia="Times New Roman" w:hAnsi="Times New Roman" w:cs="Times New Roman"/>
          <w:kern w:val="0"/>
          <w:lang w:val="en-GB" w:eastAsia="en-GB"/>
          <w14:ligatures w14:val="none"/>
        </w:rPr>
        <w:t>/</w:t>
      </w:r>
      <w:proofErr w:type="spellStart"/>
      <w:r w:rsidRPr="0012628F">
        <w:rPr>
          <w:rFonts w:ascii="Times New Roman" w:eastAsia="Times New Roman" w:hAnsi="Times New Roman" w:cs="Times New Roman"/>
          <w:kern w:val="0"/>
          <w:lang w:val="en-GB" w:eastAsia="en-GB"/>
          <w14:ligatures w14:val="none"/>
        </w:rPr>
        <w:t>ime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prezime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ponuđača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broj</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javnog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poziva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broj</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lokacije</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iz</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javnog</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poziva</w:t>
      </w:r>
      <w:proofErr w:type="spellEnd"/>
      <w:r w:rsidRPr="0012628F">
        <w:rPr>
          <w:rFonts w:ascii="Times New Roman" w:eastAsia="Times New Roman" w:hAnsi="Times New Roman" w:cs="Times New Roman"/>
          <w:kern w:val="0"/>
          <w:lang w:val="en-GB" w:eastAsia="en-GB"/>
          <w14:ligatures w14:val="none"/>
        </w:rPr>
        <w:t xml:space="preserve"> za </w:t>
      </w:r>
      <w:proofErr w:type="spellStart"/>
      <w:r w:rsidRPr="0012628F">
        <w:rPr>
          <w:rFonts w:ascii="Times New Roman" w:eastAsia="Times New Roman" w:hAnsi="Times New Roman" w:cs="Times New Roman"/>
          <w:kern w:val="0"/>
          <w:lang w:val="en-GB" w:eastAsia="en-GB"/>
          <w14:ligatures w14:val="none"/>
        </w:rPr>
        <w:t>koju</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dostavlja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na</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koju</w:t>
      </w:r>
      <w:proofErr w:type="spellEnd"/>
      <w:r w:rsidRPr="0012628F">
        <w:rPr>
          <w:rFonts w:ascii="Times New Roman" w:eastAsia="Times New Roman" w:hAnsi="Times New Roman" w:cs="Times New Roman"/>
          <w:kern w:val="0"/>
          <w:lang w:val="en-GB" w:eastAsia="en-GB"/>
          <w14:ligatures w14:val="none"/>
        </w:rPr>
        <w:t xml:space="preserve"> se </w:t>
      </w:r>
      <w:proofErr w:type="spellStart"/>
      <w:r w:rsidRPr="0012628F">
        <w:rPr>
          <w:rFonts w:ascii="Times New Roman" w:eastAsia="Times New Roman" w:hAnsi="Times New Roman" w:cs="Times New Roman"/>
          <w:kern w:val="0"/>
          <w:lang w:val="en-GB" w:eastAsia="en-GB"/>
          <w14:ligatures w14:val="none"/>
        </w:rPr>
        <w:t>odnosi</w:t>
      </w:r>
      <w:proofErr w:type="spellEnd"/>
      <w:r w:rsidRPr="0012628F">
        <w:rPr>
          <w:rFonts w:ascii="Times New Roman" w:eastAsia="Times New Roman" w:hAnsi="Times New Roman" w:cs="Times New Roman"/>
          <w:kern w:val="0"/>
          <w:lang w:val="en-GB" w:eastAsia="en-GB"/>
          <w14:ligatures w14:val="none"/>
        </w:rPr>
        <w:t xml:space="preserve"> </w:t>
      </w:r>
      <w:proofErr w:type="spellStart"/>
      <w:r w:rsidRPr="0012628F">
        <w:rPr>
          <w:rFonts w:ascii="Times New Roman" w:eastAsia="Times New Roman" w:hAnsi="Times New Roman" w:cs="Times New Roman"/>
          <w:kern w:val="0"/>
          <w:lang w:val="en-GB" w:eastAsia="en-GB"/>
          <w14:ligatures w14:val="none"/>
        </w:rPr>
        <w:t>ponuda</w:t>
      </w:r>
      <w:proofErr w:type="spellEnd"/>
      <w:r w:rsidRPr="0012628F">
        <w:rPr>
          <w:rFonts w:ascii="Times New Roman" w:eastAsia="Times New Roman" w:hAnsi="Times New Roman" w:cs="Times New Roman"/>
          <w:kern w:val="0"/>
          <w:lang w:val="en-GB" w:eastAsia="en-GB"/>
          <w14:ligatures w14:val="none"/>
        </w:rPr>
        <w:t xml:space="preserve"> i to </w:t>
      </w:r>
      <w:proofErr w:type="spellStart"/>
      <w:r w:rsidRPr="0012628F">
        <w:rPr>
          <w:rFonts w:ascii="Times New Roman" w:eastAsia="Times New Roman" w:hAnsi="Times New Roman" w:cs="Times New Roman"/>
          <w:kern w:val="0"/>
          <w:lang w:val="en-GB" w:eastAsia="en-GB"/>
          <w14:ligatures w14:val="none"/>
        </w:rPr>
        <w:t>tekst</w:t>
      </w:r>
      <w:proofErr w:type="spellEnd"/>
      <w:r w:rsidRPr="0012628F">
        <w:rPr>
          <w:rFonts w:ascii="Times New Roman" w:eastAsia="Times New Roman" w:hAnsi="Times New Roman" w:cs="Times New Roman"/>
          <w:kern w:val="0"/>
          <w:lang w:val="en-GB" w:eastAsia="en-GB"/>
          <w14:ligatures w14:val="none"/>
        </w:rPr>
        <w:t>: „PONUDA PO JAVNOM POZIVU BR.________</w:t>
      </w:r>
      <w:proofErr w:type="gramStart"/>
      <w:r w:rsidRPr="0012628F">
        <w:rPr>
          <w:rFonts w:ascii="Times New Roman" w:eastAsia="Times New Roman" w:hAnsi="Times New Roman" w:cs="Times New Roman"/>
          <w:kern w:val="0"/>
          <w:lang w:val="en-GB" w:eastAsia="en-GB"/>
          <w14:ligatures w14:val="none"/>
        </w:rPr>
        <w:t>_“</w:t>
      </w:r>
      <w:proofErr w:type="gramEnd"/>
      <w:r w:rsidRPr="0012628F">
        <w:rPr>
          <w:rFonts w:ascii="Times New Roman" w:eastAsia="Times New Roman" w:hAnsi="Times New Roman" w:cs="Times New Roman"/>
          <w:kern w:val="0"/>
          <w:lang w:val="en-GB" w:eastAsia="en-GB"/>
          <w14:ligatures w14:val="none"/>
        </w:rPr>
        <w:t xml:space="preserve">, „LOKACIJA POD REDNIM </w:t>
      </w:r>
      <w:proofErr w:type="gramStart"/>
      <w:r w:rsidRPr="0012628F">
        <w:rPr>
          <w:rFonts w:ascii="Times New Roman" w:eastAsia="Times New Roman" w:hAnsi="Times New Roman" w:cs="Times New Roman"/>
          <w:kern w:val="0"/>
          <w:lang w:val="en-GB" w:eastAsia="en-GB"/>
          <w14:ligatures w14:val="none"/>
        </w:rPr>
        <w:t>BROJEM  _</w:t>
      </w:r>
      <w:proofErr w:type="gramEnd"/>
      <w:r w:rsidRPr="0012628F">
        <w:rPr>
          <w:rFonts w:ascii="Times New Roman" w:eastAsia="Times New Roman" w:hAnsi="Times New Roman" w:cs="Times New Roman"/>
          <w:kern w:val="0"/>
          <w:lang w:val="en-GB" w:eastAsia="en-GB"/>
          <w14:ligatures w14:val="none"/>
        </w:rPr>
        <w:t xml:space="preserve">______ IZ JAVNOG </w:t>
      </w:r>
      <w:proofErr w:type="gramStart"/>
      <w:r w:rsidRPr="0012628F">
        <w:rPr>
          <w:rFonts w:ascii="Times New Roman" w:eastAsia="Times New Roman" w:hAnsi="Times New Roman" w:cs="Times New Roman"/>
          <w:kern w:val="0"/>
          <w:lang w:val="en-GB" w:eastAsia="en-GB"/>
          <w14:ligatures w14:val="none"/>
        </w:rPr>
        <w:t>POZIVA“</w:t>
      </w:r>
      <w:proofErr w:type="gramEnd"/>
      <w:r w:rsidRPr="0012628F">
        <w:rPr>
          <w:rFonts w:ascii="Times New Roman" w:eastAsia="Times New Roman" w:hAnsi="Times New Roman" w:cs="Times New Roman"/>
          <w:kern w:val="0"/>
          <w:lang w:val="en-GB" w:eastAsia="en-GB"/>
          <w14:ligatures w14:val="none"/>
        </w:rPr>
        <w:t>.</w:t>
      </w:r>
    </w:p>
    <w:p w14:paraId="6609FF47"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hr-HR"/>
          <w14:ligatures w14:val="none"/>
        </w:rPr>
      </w:pPr>
    </w:p>
    <w:p w14:paraId="28933D7B" w14:textId="34B7EB25"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kern w:val="0"/>
          <w:lang w:val="sr-Latn-ME" w:eastAsia="en-GB"/>
          <w14:ligatures w14:val="none"/>
        </w:rPr>
        <w:t xml:space="preserve">Ponude se dostavljaju neposrednom predajom na arhivi Javnog preduzeća svakog radnog dana od 08:00 do 16:00 časova (sa pauzom od 11:30-12:00 časova), od dana objavljivanja ovog poziva, za sve lokacije iz ovog javnog poziva (od rednog broja 1.1 zaključno sa rednim brojem 3.1) </w:t>
      </w:r>
      <w:r w:rsidRPr="00955E0A">
        <w:rPr>
          <w:rFonts w:ascii="Times New Roman" w:eastAsia="Times New Roman" w:hAnsi="Times New Roman" w:cs="Times New Roman"/>
          <w:b/>
          <w:kern w:val="0"/>
          <w:lang w:val="sr-Latn-ME" w:eastAsia="en-GB"/>
          <w14:ligatures w14:val="none"/>
        </w:rPr>
        <w:t xml:space="preserve">najkasnije do </w:t>
      </w:r>
      <w:r w:rsidR="00EF68B8" w:rsidRPr="00955E0A">
        <w:rPr>
          <w:rFonts w:ascii="Times New Roman" w:eastAsia="Times New Roman" w:hAnsi="Times New Roman" w:cs="Times New Roman"/>
          <w:b/>
          <w:color w:val="000000"/>
          <w:kern w:val="0"/>
          <w:lang w:val="en-GB" w:eastAsia="en-GB"/>
          <w14:ligatures w14:val="none"/>
        </w:rPr>
        <w:t>04</w:t>
      </w:r>
      <w:r w:rsidRPr="00955E0A">
        <w:rPr>
          <w:rFonts w:ascii="Times New Roman" w:eastAsia="Times New Roman" w:hAnsi="Times New Roman" w:cs="Times New Roman"/>
          <w:b/>
          <w:color w:val="000000"/>
          <w:kern w:val="0"/>
          <w:lang w:val="en-GB" w:eastAsia="en-GB"/>
          <w14:ligatures w14:val="none"/>
        </w:rPr>
        <w:t>.</w:t>
      </w:r>
      <w:r w:rsidR="000A7376" w:rsidRPr="00955E0A">
        <w:rPr>
          <w:rFonts w:ascii="Times New Roman" w:eastAsia="Times New Roman" w:hAnsi="Times New Roman" w:cs="Times New Roman"/>
          <w:b/>
          <w:color w:val="000000"/>
          <w:kern w:val="0"/>
          <w:lang w:val="en-GB" w:eastAsia="en-GB"/>
          <w14:ligatures w14:val="none"/>
        </w:rPr>
        <w:t>07</w:t>
      </w:r>
      <w:r w:rsidRPr="00955E0A">
        <w:rPr>
          <w:rFonts w:ascii="Times New Roman" w:eastAsia="Times New Roman" w:hAnsi="Times New Roman" w:cs="Times New Roman"/>
          <w:b/>
          <w:color w:val="000000"/>
          <w:kern w:val="0"/>
          <w:lang w:val="en-GB" w:eastAsia="en-GB"/>
          <w14:ligatures w14:val="none"/>
        </w:rPr>
        <w:t>.2025</w:t>
      </w:r>
      <w:r w:rsidRPr="00955E0A">
        <w:rPr>
          <w:rFonts w:ascii="Times New Roman" w:eastAsia="SimSun" w:hAnsi="Times New Roman" w:cs="Times New Roman"/>
          <w:b/>
          <w:bCs/>
          <w:lang w:val="sr-Latn-RS" w:eastAsia="hi-IN" w:bidi="hi-IN"/>
          <w14:ligatures w14:val="none"/>
        </w:rPr>
        <w:t xml:space="preserve">.godine </w:t>
      </w:r>
      <w:r w:rsidRPr="00955E0A">
        <w:rPr>
          <w:rFonts w:ascii="Times New Roman" w:eastAsia="Times New Roman" w:hAnsi="Times New Roman" w:cs="Times New Roman"/>
          <w:b/>
          <w:kern w:val="0"/>
          <w:lang w:val="sr-Latn-ME" w:eastAsia="en-GB"/>
          <w14:ligatures w14:val="none"/>
        </w:rPr>
        <w:t>do 11:00 časova.</w:t>
      </w:r>
      <w:r w:rsidRPr="0012628F">
        <w:rPr>
          <w:rFonts w:ascii="Times New Roman" w:eastAsia="Times New Roman" w:hAnsi="Times New Roman" w:cs="Times New Roman"/>
          <w:b/>
          <w:kern w:val="0"/>
          <w:lang w:val="sr-Latn-ME" w:eastAsia="en-GB"/>
          <w14:ligatures w14:val="none"/>
        </w:rPr>
        <w:t xml:space="preserve"> </w:t>
      </w:r>
    </w:p>
    <w:p w14:paraId="33AA66BC"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2B3405FA"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r w:rsidRPr="0012628F">
        <w:rPr>
          <w:rFonts w:ascii="Times New Roman" w:eastAsia="Times New Roman" w:hAnsi="Times New Roman" w:cs="Times New Roman"/>
          <w:b/>
          <w:kern w:val="0"/>
          <w:lang w:val="sr-Latn-ME" w:eastAsia="en-GB"/>
          <w14:ligatures w14:val="none"/>
        </w:rPr>
        <w:t>XI Mjesto</w:t>
      </w:r>
      <w:r w:rsidRPr="0012628F">
        <w:rPr>
          <w:rFonts w:ascii="Times New Roman" w:eastAsia="Times New Roman" w:hAnsi="Times New Roman" w:cs="Times New Roman"/>
          <w:b/>
          <w:spacing w:val="-11"/>
          <w:kern w:val="0"/>
          <w:lang w:val="sr-Latn-ME" w:eastAsia="en-GB"/>
          <w14:ligatures w14:val="none"/>
        </w:rPr>
        <w:t xml:space="preserve"> </w:t>
      </w:r>
      <w:r w:rsidRPr="0012628F">
        <w:rPr>
          <w:rFonts w:ascii="Times New Roman" w:eastAsia="Times New Roman" w:hAnsi="Times New Roman" w:cs="Times New Roman"/>
          <w:b/>
          <w:kern w:val="0"/>
          <w:lang w:val="sr-Latn-ME" w:eastAsia="en-GB"/>
          <w14:ligatures w14:val="none"/>
        </w:rPr>
        <w:t>i</w:t>
      </w:r>
      <w:r w:rsidRPr="0012628F">
        <w:rPr>
          <w:rFonts w:ascii="Times New Roman" w:eastAsia="Times New Roman" w:hAnsi="Times New Roman" w:cs="Times New Roman"/>
          <w:b/>
          <w:spacing w:val="-11"/>
          <w:kern w:val="0"/>
          <w:lang w:val="sr-Latn-ME" w:eastAsia="en-GB"/>
          <w14:ligatures w14:val="none"/>
        </w:rPr>
        <w:t xml:space="preserve"> </w:t>
      </w:r>
      <w:r w:rsidRPr="0012628F">
        <w:rPr>
          <w:rFonts w:ascii="Times New Roman" w:eastAsia="Times New Roman" w:hAnsi="Times New Roman" w:cs="Times New Roman"/>
          <w:b/>
          <w:kern w:val="0"/>
          <w:lang w:val="sr-Latn-ME" w:eastAsia="en-GB"/>
          <w14:ligatures w14:val="none"/>
        </w:rPr>
        <w:t>datum</w:t>
      </w:r>
      <w:r w:rsidRPr="0012628F">
        <w:rPr>
          <w:rFonts w:ascii="Times New Roman" w:eastAsia="Times New Roman" w:hAnsi="Times New Roman" w:cs="Times New Roman"/>
          <w:b/>
          <w:spacing w:val="-11"/>
          <w:kern w:val="0"/>
          <w:lang w:val="sr-Latn-ME" w:eastAsia="en-GB"/>
          <w14:ligatures w14:val="none"/>
        </w:rPr>
        <w:t xml:space="preserve"> </w:t>
      </w:r>
      <w:r w:rsidRPr="0012628F">
        <w:rPr>
          <w:rFonts w:ascii="Times New Roman" w:eastAsia="Times New Roman" w:hAnsi="Times New Roman" w:cs="Times New Roman"/>
          <w:b/>
          <w:kern w:val="0"/>
          <w:lang w:val="sr-Latn-ME" w:eastAsia="en-GB"/>
          <w14:ligatures w14:val="none"/>
        </w:rPr>
        <w:t>otvaranja</w:t>
      </w:r>
      <w:r w:rsidRPr="0012628F">
        <w:rPr>
          <w:rFonts w:ascii="Times New Roman" w:eastAsia="Times New Roman" w:hAnsi="Times New Roman" w:cs="Times New Roman"/>
          <w:b/>
          <w:spacing w:val="-10"/>
          <w:kern w:val="0"/>
          <w:lang w:val="sr-Latn-ME" w:eastAsia="en-GB"/>
          <w14:ligatures w14:val="none"/>
        </w:rPr>
        <w:t xml:space="preserve"> </w:t>
      </w:r>
      <w:r w:rsidRPr="0012628F">
        <w:rPr>
          <w:rFonts w:ascii="Times New Roman" w:eastAsia="Times New Roman" w:hAnsi="Times New Roman" w:cs="Times New Roman"/>
          <w:b/>
          <w:kern w:val="0"/>
          <w:lang w:val="sr-Latn-ME" w:eastAsia="en-GB"/>
          <w14:ligatures w14:val="none"/>
        </w:rPr>
        <w:t>ponuda</w:t>
      </w:r>
    </w:p>
    <w:p w14:paraId="05D60CD5" w14:textId="77777777" w:rsidR="0012628F" w:rsidRPr="0012628F" w:rsidRDefault="0012628F" w:rsidP="0012628F">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7FB70604" w14:textId="0EE92AD5"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sr-Latn-ME" w:eastAsia="en-GB"/>
          <w14:ligatures w14:val="none"/>
        </w:rPr>
      </w:pPr>
      <w:r w:rsidRPr="0012628F">
        <w:rPr>
          <w:rFonts w:ascii="Times New Roman" w:eastAsia="Times New Roman" w:hAnsi="Times New Roman" w:cs="Times New Roman"/>
          <w:kern w:val="0"/>
          <w:lang w:val="sr-Latn-ME" w:eastAsia="en-GB"/>
          <w14:ligatures w14:val="none"/>
        </w:rPr>
        <w:t>Javno otvaranje kojem mogu prisustvovati ponuđači, po</w:t>
      </w:r>
      <w:r w:rsidRPr="00955E0A">
        <w:rPr>
          <w:rFonts w:ascii="Times New Roman" w:eastAsia="Times New Roman" w:hAnsi="Times New Roman" w:cs="Times New Roman"/>
          <w:kern w:val="0"/>
          <w:lang w:val="sr-Latn-ME" w:eastAsia="en-GB"/>
          <w14:ligatures w14:val="none"/>
        </w:rPr>
        <w:t xml:space="preserve">jedinačno za svaku lokaciju održaće se </w:t>
      </w:r>
      <w:r w:rsidRPr="00955E0A">
        <w:rPr>
          <w:rFonts w:ascii="Times New Roman" w:eastAsia="Times New Roman" w:hAnsi="Times New Roman" w:cs="Times New Roman"/>
          <w:b/>
          <w:kern w:val="0"/>
          <w:lang w:val="sr-Latn-ME" w:eastAsia="en-GB"/>
          <w14:ligatures w14:val="none"/>
        </w:rPr>
        <w:t xml:space="preserve">dana </w:t>
      </w:r>
      <w:r w:rsidR="009152E3" w:rsidRPr="00955E0A">
        <w:rPr>
          <w:rFonts w:ascii="Times New Roman" w:eastAsia="Times New Roman" w:hAnsi="Times New Roman" w:cs="Times New Roman"/>
          <w:b/>
          <w:bCs/>
          <w:color w:val="000000"/>
          <w:kern w:val="0"/>
          <w:lang w:val="en-GB" w:eastAsia="en-GB"/>
          <w14:ligatures w14:val="none"/>
        </w:rPr>
        <w:t>04</w:t>
      </w:r>
      <w:r w:rsidRPr="00955E0A">
        <w:rPr>
          <w:rFonts w:ascii="Times New Roman" w:eastAsia="Times New Roman" w:hAnsi="Times New Roman" w:cs="Times New Roman"/>
          <w:b/>
          <w:bCs/>
          <w:color w:val="000000"/>
          <w:kern w:val="0"/>
          <w:lang w:val="en-GB" w:eastAsia="en-GB"/>
          <w14:ligatures w14:val="none"/>
        </w:rPr>
        <w:t>.</w:t>
      </w:r>
      <w:r w:rsidR="009152E3" w:rsidRPr="00955E0A">
        <w:rPr>
          <w:rFonts w:ascii="Times New Roman" w:eastAsia="Times New Roman" w:hAnsi="Times New Roman" w:cs="Times New Roman"/>
          <w:b/>
          <w:bCs/>
          <w:color w:val="000000"/>
          <w:kern w:val="0"/>
          <w:lang w:val="en-GB" w:eastAsia="en-GB"/>
          <w14:ligatures w14:val="none"/>
        </w:rPr>
        <w:t>07</w:t>
      </w:r>
      <w:r w:rsidRPr="00955E0A">
        <w:rPr>
          <w:rFonts w:ascii="Times New Roman" w:eastAsia="Times New Roman" w:hAnsi="Times New Roman" w:cs="Times New Roman"/>
          <w:b/>
          <w:bCs/>
          <w:color w:val="000000"/>
          <w:kern w:val="0"/>
          <w:lang w:val="en-GB" w:eastAsia="en-GB"/>
          <w14:ligatures w14:val="none"/>
        </w:rPr>
        <w:t>.2025.</w:t>
      </w:r>
      <w:r w:rsidRPr="00955E0A">
        <w:rPr>
          <w:rFonts w:ascii="Times New Roman" w:eastAsia="Times New Roman" w:hAnsi="Times New Roman" w:cs="Times New Roman"/>
          <w:b/>
          <w:bCs/>
          <w:kern w:val="0"/>
          <w:lang w:val="sr-Latn-ME" w:eastAsia="en-GB"/>
          <w14:ligatures w14:val="none"/>
        </w:rPr>
        <w:t>godine sa početkom u 14:00 časova, u Sali na I spratu sjedišta Javnog preduzeća za upravljanje morskim dobrom Crne Gore u Budvi.</w:t>
      </w:r>
    </w:p>
    <w:p w14:paraId="2B6EC1F6" w14:textId="77777777"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sr-Latn-ME" w:eastAsia="en-GB"/>
          <w14:ligatures w14:val="none"/>
        </w:rPr>
      </w:pPr>
    </w:p>
    <w:p w14:paraId="5313D39B" w14:textId="77777777" w:rsidR="0012628F" w:rsidRPr="0012628F" w:rsidRDefault="0012628F" w:rsidP="0012628F">
      <w:pPr>
        <w:spacing w:after="0" w:line="240" w:lineRule="auto"/>
        <w:ind w:left="-284" w:right="-567"/>
        <w:jc w:val="both"/>
        <w:rPr>
          <w:rFonts w:ascii="Times New Roman" w:eastAsia="Times New Roman" w:hAnsi="Times New Roman" w:cs="Times New Roman"/>
          <w:b/>
          <w:bCs/>
          <w:kern w:val="0"/>
          <w:lang w:val="sr-Latn-ME" w:eastAsia="en-GB"/>
          <w14:ligatures w14:val="none"/>
        </w:rPr>
      </w:pPr>
      <w:r w:rsidRPr="0012628F">
        <w:rPr>
          <w:rFonts w:ascii="Times New Roman" w:eastAsia="Times New Roman" w:hAnsi="Times New Roman" w:cs="Times New Roman"/>
          <w:b/>
          <w:bCs/>
          <w:kern w:val="0"/>
          <w:lang w:val="sr-Latn-ME" w:eastAsia="en-GB"/>
          <w14:ligatures w14:val="none"/>
        </w:rPr>
        <w:t xml:space="preserve">XII </w:t>
      </w:r>
      <w:r w:rsidRPr="0012628F">
        <w:rPr>
          <w:rFonts w:ascii="Times New Roman" w:eastAsia="Times New Roman" w:hAnsi="Times New Roman" w:cs="Times New Roman"/>
          <w:b/>
          <w:bCs/>
          <w:kern w:val="0"/>
          <w:lang w:val="hr-HR" w:eastAsia="en-GB"/>
          <w14:ligatures w14:val="none"/>
        </w:rPr>
        <w:t>Zaključenje ugovora</w:t>
      </w:r>
    </w:p>
    <w:p w14:paraId="3AA9C7F6"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Učesnici na tenderu irmaju pravo prigovora na odluku Komisije u roku od osam dana od dana prijema Odluke o glavnoj stvari.</w:t>
      </w:r>
    </w:p>
    <w:p w14:paraId="1E68FC5D"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Odluka drugostepene komisije formirane za odlučivanje po prigovoru je konačna.</w:t>
      </w:r>
    </w:p>
    <w:p w14:paraId="3CA64704"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b/>
          <w:bCs/>
          <w:kern w:val="0"/>
          <w:lang w:val="hr-HR"/>
          <w14:ligatures w14:val="none"/>
        </w:rPr>
      </w:pPr>
      <w:r w:rsidRPr="0012628F">
        <w:rPr>
          <w:rFonts w:ascii="Times New Roman" w:eastAsia="Georgia" w:hAnsi="Times New Roman" w:cs="Times New Roman"/>
          <w:kern w:val="0"/>
          <w:lang w:val="hr-HR"/>
          <w14:ligatures w14:val="none"/>
        </w:rPr>
        <w:t xml:space="preserve">Najpovoljniji ponuđač je dužan da u roku od 10 dana od dana prijema pisanog poziva na zaključenje ugovora, zaključi Ugovor  o zakupu privremene lokacije. </w:t>
      </w:r>
    </w:p>
    <w:p w14:paraId="51FF2604"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44623ED2"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Ponuđači koji nisu izabrani kao najpovoljniji mogu da preuzmu bankarske garancije ponude u roku ne kraćem od 8 (osam) dana od dana zaključenja ugovora sa najpovoljnijim ponudačem.</w:t>
      </w:r>
    </w:p>
    <w:p w14:paraId="0810D030"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U slučaju jednakog broja bodova svih ponuđača, tender će se proglasiti neuspjelim za tu lokaciju i biće sproveden ponovljeni javni poziv.</w:t>
      </w:r>
    </w:p>
    <w:p w14:paraId="080F895F"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12628F">
        <w:rPr>
          <w:rFonts w:ascii="Times New Roman" w:eastAsia="Georgia" w:hAnsi="Times New Roman" w:cs="Times New Roman"/>
          <w:kern w:val="0"/>
          <w:lang w:val="hr-HR"/>
          <w14:ligatures w14:val="none"/>
        </w:rPr>
        <w:t>U slučaju odustanka ili odbijanja svih rangiranih ponudaća da potpišu ugovor, Javno preduzeće  će aktivirati bankarske garancije svim ponuđačima i proglasiti tender neuspjelim.</w:t>
      </w:r>
    </w:p>
    <w:p w14:paraId="5715C35F"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sr-Latn-ME"/>
          <w14:ligatures w14:val="none"/>
        </w:rPr>
      </w:pPr>
      <w:r w:rsidRPr="0012628F">
        <w:rPr>
          <w:rFonts w:ascii="Times New Roman" w:eastAsia="Georgia" w:hAnsi="Times New Roman" w:cs="Times New Roman"/>
          <w:b/>
          <w:bCs/>
          <w:kern w:val="0"/>
          <w:lang w:val="hr-HR"/>
          <w14:ligatures w14:val="none"/>
        </w:rPr>
        <w:lastRenderedPageBreak/>
        <w:t>XIII</w:t>
      </w:r>
      <w:r w:rsidRPr="0012628F">
        <w:rPr>
          <w:rFonts w:ascii="Times New Roman" w:eastAsia="Georgia" w:hAnsi="Times New Roman" w:cs="Times New Roman"/>
          <w:kern w:val="0"/>
          <w:lang w:val="hr-HR"/>
          <w14:ligatures w14:val="none"/>
        </w:rPr>
        <w:t xml:space="preserve"> </w:t>
      </w:r>
      <w:r w:rsidRPr="0012628F">
        <w:rPr>
          <w:rFonts w:ascii="Times New Roman" w:eastAsia="Georgia" w:hAnsi="Times New Roman" w:cs="Times New Roman"/>
          <w:kern w:val="0"/>
          <w:lang w:val="sr-Latn-ME"/>
          <w14:ligatures w14:val="none"/>
        </w:rPr>
        <w:t>Javni</w:t>
      </w:r>
      <w:r w:rsidRPr="0012628F">
        <w:rPr>
          <w:rFonts w:ascii="Times New Roman" w:eastAsia="Georgia" w:hAnsi="Times New Roman" w:cs="Times New Roman"/>
          <w:spacing w:val="-14"/>
          <w:kern w:val="0"/>
          <w:lang w:val="sr-Latn-ME"/>
          <w14:ligatures w14:val="none"/>
        </w:rPr>
        <w:t xml:space="preserve"> </w:t>
      </w:r>
      <w:r w:rsidRPr="0012628F">
        <w:rPr>
          <w:rFonts w:ascii="Times New Roman" w:eastAsia="Georgia" w:hAnsi="Times New Roman" w:cs="Times New Roman"/>
          <w:kern w:val="0"/>
          <w:lang w:val="sr-Latn-ME"/>
          <w14:ligatures w14:val="none"/>
        </w:rPr>
        <w:t>poziv</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objavljuje</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se</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dnevnom</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listu</w:t>
      </w:r>
      <w:r w:rsidRPr="0012628F">
        <w:rPr>
          <w:rFonts w:ascii="Times New Roman" w:eastAsia="Georgia" w:hAnsi="Times New Roman" w:cs="Times New Roman"/>
          <w:spacing w:val="-14"/>
          <w:kern w:val="0"/>
          <w:lang w:val="sr-Latn-ME"/>
          <w14:ligatures w14:val="none"/>
        </w:rPr>
        <w:t xml:space="preserve"> </w:t>
      </w:r>
      <w:r w:rsidRPr="0012628F">
        <w:rPr>
          <w:rFonts w:ascii="Times New Roman" w:eastAsia="Georgia" w:hAnsi="Times New Roman" w:cs="Times New Roman"/>
          <w:kern w:val="0"/>
          <w:lang w:val="sr-Latn-ME"/>
          <w14:ligatures w14:val="none"/>
        </w:rPr>
        <w:t>„Pobjeda“</w:t>
      </w:r>
      <w:r w:rsidRPr="0012628F">
        <w:rPr>
          <w:rFonts w:ascii="Times New Roman" w:eastAsia="Georgia" w:hAnsi="Times New Roman" w:cs="Times New Roman"/>
          <w:spacing w:val="-14"/>
          <w:kern w:val="0"/>
          <w:lang w:val="sr-Latn-ME"/>
          <w14:ligatures w14:val="none"/>
        </w:rPr>
        <w:t xml:space="preserve"> </w:t>
      </w:r>
      <w:r w:rsidRPr="0012628F">
        <w:rPr>
          <w:rFonts w:ascii="Times New Roman" w:eastAsia="Georgia" w:hAnsi="Times New Roman" w:cs="Times New Roman"/>
          <w:kern w:val="0"/>
          <w:lang w:val="sr-Latn-ME"/>
          <w14:ligatures w14:val="none"/>
        </w:rPr>
        <w:t>i</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na</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internet</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stranici</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Javnog</w:t>
      </w:r>
      <w:r w:rsidRPr="0012628F">
        <w:rPr>
          <w:rFonts w:ascii="Times New Roman" w:eastAsia="Georgia" w:hAnsi="Times New Roman" w:cs="Times New Roman"/>
          <w:spacing w:val="-15"/>
          <w:kern w:val="0"/>
          <w:lang w:val="sr-Latn-ME"/>
          <w14:ligatures w14:val="none"/>
        </w:rPr>
        <w:t xml:space="preserve"> </w:t>
      </w:r>
      <w:r w:rsidRPr="0012628F">
        <w:rPr>
          <w:rFonts w:ascii="Times New Roman" w:eastAsia="Georgia" w:hAnsi="Times New Roman" w:cs="Times New Roman"/>
          <w:kern w:val="0"/>
          <w:lang w:val="sr-Latn-ME"/>
          <w14:ligatures w14:val="none"/>
        </w:rPr>
        <w:t>preduzeća www.morskodobro.me.</w:t>
      </w:r>
    </w:p>
    <w:p w14:paraId="78F506C0" w14:textId="77777777" w:rsidR="0012628F" w:rsidRPr="0012628F" w:rsidRDefault="0012628F" w:rsidP="0012628F">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sr-Latn-ME"/>
          <w14:ligatures w14:val="none"/>
        </w:rPr>
      </w:pPr>
      <w:r w:rsidRPr="0012628F">
        <w:rPr>
          <w:rFonts w:ascii="Times New Roman" w:eastAsia="Georgia" w:hAnsi="Times New Roman" w:cs="Times New Roman"/>
          <w:b/>
          <w:bCs/>
          <w:kern w:val="0"/>
          <w:lang w:val="hr-HR"/>
          <w14:ligatures w14:val="none"/>
        </w:rPr>
        <w:t xml:space="preserve">XIV </w:t>
      </w:r>
      <w:r w:rsidRPr="0012628F">
        <w:rPr>
          <w:rFonts w:ascii="Times New Roman" w:eastAsia="Georgia" w:hAnsi="Times New Roman" w:cs="Times New Roman"/>
          <w:spacing w:val="-4"/>
          <w:kern w:val="0"/>
          <w:lang w:val="sr-Latn-ME"/>
          <w14:ligatures w14:val="none"/>
        </w:rPr>
        <w:t>Sve</w:t>
      </w:r>
      <w:r w:rsidRPr="0012628F">
        <w:rPr>
          <w:rFonts w:ascii="Times New Roman" w:eastAsia="Georgia" w:hAnsi="Times New Roman" w:cs="Times New Roman"/>
          <w:spacing w:val="-10"/>
          <w:kern w:val="0"/>
          <w:lang w:val="sr-Latn-ME"/>
          <w14:ligatures w14:val="none"/>
        </w:rPr>
        <w:t xml:space="preserve"> </w:t>
      </w:r>
      <w:r w:rsidRPr="0012628F">
        <w:rPr>
          <w:rFonts w:ascii="Times New Roman" w:eastAsia="Georgia" w:hAnsi="Times New Roman" w:cs="Times New Roman"/>
          <w:kern w:val="0"/>
          <w:lang w:val="sr-Latn-ME"/>
          <w14:ligatures w14:val="none"/>
        </w:rPr>
        <w:t>potrebne</w:t>
      </w:r>
      <w:r w:rsidRPr="0012628F">
        <w:rPr>
          <w:rFonts w:ascii="Times New Roman" w:eastAsia="Georgia" w:hAnsi="Times New Roman" w:cs="Times New Roman"/>
          <w:spacing w:val="-11"/>
          <w:kern w:val="0"/>
          <w:lang w:val="sr-Latn-ME"/>
          <w14:ligatures w14:val="none"/>
        </w:rPr>
        <w:t xml:space="preserve"> </w:t>
      </w:r>
      <w:r w:rsidRPr="0012628F">
        <w:rPr>
          <w:rFonts w:ascii="Times New Roman" w:eastAsia="Georgia" w:hAnsi="Times New Roman" w:cs="Times New Roman"/>
          <w:kern w:val="0"/>
          <w:lang w:val="sr-Latn-ME"/>
          <w14:ligatures w14:val="none"/>
        </w:rPr>
        <w:t>informacije</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mogu</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se</w:t>
      </w:r>
      <w:r w:rsidRPr="0012628F">
        <w:rPr>
          <w:rFonts w:ascii="Times New Roman" w:eastAsia="Georgia" w:hAnsi="Times New Roman" w:cs="Times New Roman"/>
          <w:spacing w:val="-10"/>
          <w:kern w:val="0"/>
          <w:lang w:val="sr-Latn-ME"/>
          <w14:ligatures w14:val="none"/>
        </w:rPr>
        <w:t xml:space="preserve"> </w:t>
      </w:r>
      <w:r w:rsidRPr="0012628F">
        <w:rPr>
          <w:rFonts w:ascii="Times New Roman" w:eastAsia="Georgia" w:hAnsi="Times New Roman" w:cs="Times New Roman"/>
          <w:kern w:val="0"/>
          <w:lang w:val="sr-Latn-ME"/>
          <w14:ligatures w14:val="none"/>
        </w:rPr>
        <w:t>dobiti</w:t>
      </w:r>
      <w:r w:rsidRPr="0012628F">
        <w:rPr>
          <w:rFonts w:ascii="Times New Roman" w:eastAsia="Georgia" w:hAnsi="Times New Roman" w:cs="Times New Roman"/>
          <w:spacing w:val="-11"/>
          <w:kern w:val="0"/>
          <w:lang w:val="sr-Latn-ME"/>
          <w14:ligatures w14:val="none"/>
        </w:rPr>
        <w:t xml:space="preserve"> </w:t>
      </w:r>
      <w:r w:rsidRPr="0012628F">
        <w:rPr>
          <w:rFonts w:ascii="Times New Roman" w:eastAsia="Georgia" w:hAnsi="Times New Roman" w:cs="Times New Roman"/>
          <w:kern w:val="0"/>
          <w:lang w:val="sr-Latn-ME"/>
          <w14:ligatures w14:val="none"/>
        </w:rPr>
        <w:t>na</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brojeve</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telefona</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033</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452-709</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w:t>
      </w:r>
      <w:r w:rsidRPr="0012628F">
        <w:rPr>
          <w:rFonts w:ascii="Times New Roman" w:eastAsia="Georgia" w:hAnsi="Times New Roman" w:cs="Times New Roman"/>
          <w:spacing w:val="-11"/>
          <w:kern w:val="0"/>
          <w:lang w:val="sr-Latn-ME"/>
          <w14:ligatures w14:val="none"/>
        </w:rPr>
        <w:t xml:space="preserve"> </w:t>
      </w:r>
      <w:r w:rsidRPr="0012628F">
        <w:rPr>
          <w:rFonts w:ascii="Times New Roman" w:eastAsia="Georgia" w:hAnsi="Times New Roman" w:cs="Times New Roman"/>
          <w:kern w:val="0"/>
          <w:lang w:val="sr-Latn-ME"/>
          <w14:ligatures w14:val="none"/>
        </w:rPr>
        <w:t>Služba</w:t>
      </w:r>
      <w:r w:rsidRPr="0012628F">
        <w:rPr>
          <w:rFonts w:ascii="Times New Roman" w:eastAsia="Georgia" w:hAnsi="Times New Roman" w:cs="Times New Roman"/>
          <w:spacing w:val="-12"/>
          <w:kern w:val="0"/>
          <w:lang w:val="sr-Latn-ME"/>
          <w14:ligatures w14:val="none"/>
        </w:rPr>
        <w:t xml:space="preserve"> </w:t>
      </w:r>
      <w:r w:rsidRPr="0012628F">
        <w:rPr>
          <w:rFonts w:ascii="Times New Roman" w:eastAsia="Georgia" w:hAnsi="Times New Roman" w:cs="Times New Roman"/>
          <w:kern w:val="0"/>
          <w:lang w:val="sr-Latn-ME"/>
          <w14:ligatures w14:val="none"/>
        </w:rPr>
        <w:t>za ustupanje na korišćenje morskog</w:t>
      </w:r>
      <w:r w:rsidRPr="0012628F">
        <w:rPr>
          <w:rFonts w:ascii="Times New Roman" w:eastAsia="Georgia" w:hAnsi="Times New Roman" w:cs="Times New Roman"/>
          <w:spacing w:val="-23"/>
          <w:kern w:val="0"/>
          <w:lang w:val="sr-Latn-ME"/>
          <w14:ligatures w14:val="none"/>
        </w:rPr>
        <w:t xml:space="preserve"> </w:t>
      </w:r>
      <w:r w:rsidRPr="0012628F">
        <w:rPr>
          <w:rFonts w:ascii="Times New Roman" w:eastAsia="Georgia" w:hAnsi="Times New Roman" w:cs="Times New Roman"/>
          <w:kern w:val="0"/>
          <w:lang w:val="sr-Latn-ME"/>
          <w14:ligatures w14:val="none"/>
        </w:rPr>
        <w:t>dobra i upravljanje lukama.</w:t>
      </w:r>
    </w:p>
    <w:p w14:paraId="6B10DB86" w14:textId="77777777" w:rsidR="0012628F" w:rsidRPr="0012628F" w:rsidRDefault="0012628F" w:rsidP="0012628F">
      <w:pPr>
        <w:spacing w:after="0" w:line="240" w:lineRule="auto"/>
        <w:rPr>
          <w:rFonts w:ascii="Times New Roman" w:eastAsia="Times New Roman" w:hAnsi="Times New Roman" w:cs="Times New Roman"/>
          <w:kern w:val="0"/>
          <w:lang w:val="sr-Latn-ME" w:eastAsia="en-GB"/>
          <w14:ligatures w14:val="none"/>
        </w:rPr>
      </w:pPr>
    </w:p>
    <w:p w14:paraId="00C2938D" w14:textId="77777777" w:rsidR="0012628F" w:rsidRPr="0012628F" w:rsidRDefault="0012628F" w:rsidP="0012628F">
      <w:pPr>
        <w:spacing w:after="0" w:line="240" w:lineRule="auto"/>
        <w:ind w:left="-284" w:right="-567"/>
        <w:jc w:val="both"/>
        <w:rPr>
          <w:rFonts w:ascii="Times New Roman" w:eastAsia="Times New Roman" w:hAnsi="Times New Roman" w:cs="Times New Roman"/>
          <w:kern w:val="0"/>
          <w:lang w:val="sr-Latn-ME" w:eastAsia="en-GB"/>
          <w14:ligatures w14:val="none"/>
        </w:rPr>
      </w:pPr>
    </w:p>
    <w:p w14:paraId="293AE101" w14:textId="77777777" w:rsidR="0069094A" w:rsidRDefault="0069094A"/>
    <w:sectPr w:rsidR="00690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841892893">
    <w:abstractNumId w:val="3"/>
  </w:num>
  <w:num w:numId="2" w16cid:durableId="301736723">
    <w:abstractNumId w:val="2"/>
  </w:num>
  <w:num w:numId="3" w16cid:durableId="104934513">
    <w:abstractNumId w:val="1"/>
  </w:num>
  <w:num w:numId="4" w16cid:durableId="143393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8F"/>
    <w:rsid w:val="00080FF2"/>
    <w:rsid w:val="000A7376"/>
    <w:rsid w:val="000C2D97"/>
    <w:rsid w:val="0012628F"/>
    <w:rsid w:val="0027342F"/>
    <w:rsid w:val="00287939"/>
    <w:rsid w:val="002B1DBD"/>
    <w:rsid w:val="00337E05"/>
    <w:rsid w:val="00342079"/>
    <w:rsid w:val="003516FD"/>
    <w:rsid w:val="003B1381"/>
    <w:rsid w:val="004F113C"/>
    <w:rsid w:val="005D5BE0"/>
    <w:rsid w:val="0069094A"/>
    <w:rsid w:val="00742E45"/>
    <w:rsid w:val="009152E3"/>
    <w:rsid w:val="00955E0A"/>
    <w:rsid w:val="00AC1FBB"/>
    <w:rsid w:val="00C632D8"/>
    <w:rsid w:val="00DD5049"/>
    <w:rsid w:val="00EF68B8"/>
    <w:rsid w:val="00F9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5DC9"/>
  <w15:chartTrackingRefBased/>
  <w15:docId w15:val="{D8D0833C-2B55-4026-8FF9-180C0054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28F"/>
    <w:rPr>
      <w:rFonts w:eastAsiaTheme="majorEastAsia" w:cstheme="majorBidi"/>
      <w:color w:val="272727" w:themeColor="text1" w:themeTint="D8"/>
    </w:rPr>
  </w:style>
  <w:style w:type="paragraph" w:styleId="Title">
    <w:name w:val="Title"/>
    <w:basedOn w:val="Normal"/>
    <w:next w:val="Normal"/>
    <w:link w:val="TitleChar"/>
    <w:uiPriority w:val="10"/>
    <w:qFormat/>
    <w:rsid w:val="0012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28F"/>
    <w:pPr>
      <w:spacing w:before="160"/>
      <w:jc w:val="center"/>
    </w:pPr>
    <w:rPr>
      <w:i/>
      <w:iCs/>
      <w:color w:val="404040" w:themeColor="text1" w:themeTint="BF"/>
    </w:rPr>
  </w:style>
  <w:style w:type="character" w:customStyle="1" w:styleId="QuoteChar">
    <w:name w:val="Quote Char"/>
    <w:basedOn w:val="DefaultParagraphFont"/>
    <w:link w:val="Quote"/>
    <w:uiPriority w:val="29"/>
    <w:rsid w:val="0012628F"/>
    <w:rPr>
      <w:i/>
      <w:iCs/>
      <w:color w:val="404040" w:themeColor="text1" w:themeTint="BF"/>
    </w:rPr>
  </w:style>
  <w:style w:type="paragraph" w:styleId="ListParagraph">
    <w:name w:val="List Paragraph"/>
    <w:basedOn w:val="Normal"/>
    <w:uiPriority w:val="34"/>
    <w:qFormat/>
    <w:rsid w:val="0012628F"/>
    <w:pPr>
      <w:ind w:left="720"/>
      <w:contextualSpacing/>
    </w:pPr>
  </w:style>
  <w:style w:type="character" w:styleId="IntenseEmphasis">
    <w:name w:val="Intense Emphasis"/>
    <w:basedOn w:val="DefaultParagraphFont"/>
    <w:uiPriority w:val="21"/>
    <w:qFormat/>
    <w:rsid w:val="0012628F"/>
    <w:rPr>
      <w:i/>
      <w:iCs/>
      <w:color w:val="0F4761" w:themeColor="accent1" w:themeShade="BF"/>
    </w:rPr>
  </w:style>
  <w:style w:type="paragraph" w:styleId="IntenseQuote">
    <w:name w:val="Intense Quote"/>
    <w:basedOn w:val="Normal"/>
    <w:next w:val="Normal"/>
    <w:link w:val="IntenseQuoteChar"/>
    <w:uiPriority w:val="30"/>
    <w:qFormat/>
    <w:rsid w:val="0012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28F"/>
    <w:rPr>
      <w:i/>
      <w:iCs/>
      <w:color w:val="0F4761" w:themeColor="accent1" w:themeShade="BF"/>
    </w:rPr>
  </w:style>
  <w:style w:type="character" w:styleId="IntenseReference">
    <w:name w:val="Intense Reference"/>
    <w:basedOn w:val="DefaultParagraphFont"/>
    <w:uiPriority w:val="32"/>
    <w:qFormat/>
    <w:rsid w:val="0012628F"/>
    <w:rPr>
      <w:b/>
      <w:bCs/>
      <w:smallCaps/>
      <w:color w:val="0F4761" w:themeColor="accent1" w:themeShade="BF"/>
      <w:spacing w:val="5"/>
    </w:rPr>
  </w:style>
  <w:style w:type="table" w:customStyle="1" w:styleId="TableGrid1">
    <w:name w:val="Table Grid1"/>
    <w:basedOn w:val="TableNormal"/>
    <w:next w:val="TableGrid"/>
    <w:uiPriority w:val="39"/>
    <w:rsid w:val="0012628F"/>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3833</Words>
  <Characters>21853</Characters>
  <Application>Microsoft Office Word</Application>
  <DocSecurity>0</DocSecurity>
  <Lines>182</Lines>
  <Paragraphs>51</Paragraphs>
  <ScaleCrop>false</ScaleCrop>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Veselinović Sanja</dc:creator>
  <cp:keywords/>
  <dc:description/>
  <cp:lastModifiedBy>Kralj Nikola</cp:lastModifiedBy>
  <cp:revision>3</cp:revision>
  <dcterms:created xsi:type="dcterms:W3CDTF">2025-06-13T13:42:00Z</dcterms:created>
  <dcterms:modified xsi:type="dcterms:W3CDTF">2025-06-13T13:46:00Z</dcterms:modified>
</cp:coreProperties>
</file>