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5AC7" w14:textId="77777777" w:rsidR="00BD480E" w:rsidRPr="00BD480E" w:rsidRDefault="00BD480E" w:rsidP="00BD480E">
      <w:pPr>
        <w:widowControl w:val="0"/>
        <w:tabs>
          <w:tab w:val="left" w:pos="3969"/>
        </w:tabs>
        <w:autoSpaceDE w:val="0"/>
        <w:autoSpaceDN w:val="0"/>
        <w:spacing w:before="4" w:after="0" w:line="240" w:lineRule="auto"/>
        <w:ind w:right="-567"/>
        <w:rPr>
          <w:rFonts w:ascii="Times New Roman" w:eastAsia="Georgia" w:hAnsi="Times New Roman" w:cs="Times New Roman"/>
          <w:kern w:val="0"/>
          <w:lang w:val="sr-Latn-ME"/>
          <w14:ligatures w14:val="none"/>
        </w:rPr>
      </w:pPr>
      <w:bookmarkStart w:id="0" w:name="_GoBack"/>
      <w:bookmarkEnd w:id="0"/>
      <w:r w:rsidRPr="00BD480E">
        <w:rPr>
          <w:rFonts w:ascii="Times New Roman" w:eastAsia="Georgia" w:hAnsi="Times New Roman" w:cs="Times New Roman"/>
          <w:kern w:val="0"/>
          <w:lang w:val="sr-Latn-ME"/>
          <w14:ligatures w14:val="none"/>
        </w:rPr>
        <w:t xml:space="preserve">                                                                   </w:t>
      </w:r>
      <w:r w:rsidRPr="00BD480E">
        <w:rPr>
          <w:rFonts w:ascii="Times New Roman" w:eastAsia="Georgia" w:hAnsi="Times New Roman" w:cs="Times New Roman"/>
          <w:noProof/>
          <w:kern w:val="0"/>
          <w:lang w:val="en-GB" w:eastAsia="en-GB"/>
          <w14:ligatures w14:val="none"/>
        </w:rPr>
        <w:drawing>
          <wp:inline distT="0" distB="0" distL="0" distR="0" wp14:anchorId="265E216B" wp14:editId="0434BFA5">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sidRPr="00BD480E">
        <w:rPr>
          <w:rFonts w:ascii="Times New Roman" w:eastAsia="Georgia" w:hAnsi="Times New Roman" w:cs="Times New Roman"/>
          <w:kern w:val="0"/>
          <w:lang w:val="sr-Latn-ME"/>
          <w14:ligatures w14:val="none"/>
        </w:rPr>
        <w:t xml:space="preserve">                                 </w:t>
      </w:r>
    </w:p>
    <w:p w14:paraId="34EA4B40" w14:textId="77777777" w:rsidR="00BD480E" w:rsidRPr="00BD480E" w:rsidRDefault="00BD480E" w:rsidP="00BD480E">
      <w:pPr>
        <w:widowControl w:val="0"/>
        <w:tabs>
          <w:tab w:val="left" w:pos="3969"/>
        </w:tabs>
        <w:autoSpaceDE w:val="0"/>
        <w:autoSpaceDN w:val="0"/>
        <w:spacing w:before="4" w:after="0" w:line="240" w:lineRule="auto"/>
        <w:ind w:right="-567"/>
        <w:jc w:val="center"/>
        <w:rPr>
          <w:rFonts w:ascii="Times New Roman" w:eastAsia="Georgia" w:hAnsi="Times New Roman" w:cs="Times New Roman"/>
          <w:b/>
          <w:kern w:val="0"/>
          <w:lang w:val="sr-Latn-ME"/>
          <w14:ligatures w14:val="none"/>
        </w:rPr>
      </w:pPr>
      <w:r w:rsidRPr="00BD480E">
        <w:rPr>
          <w:rFonts w:ascii="Times New Roman" w:eastAsia="Georgia" w:hAnsi="Times New Roman" w:cs="Times New Roman"/>
          <w:kern w:val="0"/>
          <w:lang w:val="sr-Latn-ME"/>
          <w14:ligatures w14:val="none"/>
        </w:rPr>
        <w:t xml:space="preserve">                                                                                                                  </w:t>
      </w:r>
    </w:p>
    <w:p w14:paraId="1B55B09E" w14:textId="77777777" w:rsidR="00BD480E" w:rsidRPr="00BD480E" w:rsidRDefault="00BD480E" w:rsidP="00BD480E">
      <w:pPr>
        <w:tabs>
          <w:tab w:val="left" w:pos="3969"/>
        </w:tabs>
        <w:autoSpaceDE w:val="0"/>
        <w:spacing w:after="0" w:line="240" w:lineRule="auto"/>
        <w:ind w:right="-567"/>
        <w:jc w:val="both"/>
        <w:rPr>
          <w:rFonts w:ascii="Times New Roman" w:eastAsia="Times New Roman" w:hAnsi="Times New Roman" w:cs="Times New Roman"/>
          <w:kern w:val="0"/>
          <w:lang w:val="sr-Latn-ME" w:eastAsia="en-GB"/>
          <w14:ligatures w14:val="none"/>
        </w:rPr>
      </w:pPr>
      <w:r w:rsidRPr="00BD480E">
        <w:rPr>
          <w:rFonts w:ascii="Times New Roman" w:eastAsia="Times New Roman" w:hAnsi="Times New Roman" w:cs="Times New Roman"/>
          <w:kern w:val="0"/>
          <w:lang w:val="sr-Latn-ME" w:eastAsia="en-GB"/>
          <w14:ligatures w14:val="non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4165531F" w14:textId="77777777" w:rsidR="00BD480E" w:rsidRPr="00BD480E" w:rsidRDefault="00BD480E" w:rsidP="00BD480E">
      <w:pPr>
        <w:tabs>
          <w:tab w:val="left" w:pos="3969"/>
        </w:tabs>
        <w:autoSpaceDE w:val="0"/>
        <w:spacing w:after="0" w:line="240" w:lineRule="auto"/>
        <w:ind w:right="-567"/>
        <w:jc w:val="both"/>
        <w:rPr>
          <w:rFonts w:ascii="Times New Roman" w:eastAsia="Times New Roman" w:hAnsi="Times New Roman" w:cs="Times New Roman"/>
          <w:kern w:val="0"/>
          <w:lang w:val="sr-Latn-ME" w:eastAsia="en-GB"/>
          <w14:ligatures w14:val="none"/>
        </w:rPr>
      </w:pPr>
    </w:p>
    <w:p w14:paraId="6732AF2A" w14:textId="77777777" w:rsidR="00BD480E" w:rsidRPr="00BD480E" w:rsidRDefault="00BD480E" w:rsidP="00BD480E">
      <w:pPr>
        <w:tabs>
          <w:tab w:val="left" w:pos="3969"/>
        </w:tabs>
        <w:spacing w:after="0" w:line="240" w:lineRule="auto"/>
        <w:ind w:right="-567"/>
        <w:jc w:val="center"/>
        <w:rPr>
          <w:rFonts w:ascii="Times New Roman" w:eastAsia="Times New Roman" w:hAnsi="Times New Roman" w:cs="Times New Roman"/>
          <w:b/>
          <w:w w:val="90"/>
          <w:kern w:val="0"/>
          <w:lang w:val="sr-Latn-ME" w:eastAsia="en-GB"/>
          <w14:ligatures w14:val="none"/>
        </w:rPr>
      </w:pPr>
      <w:r w:rsidRPr="00BD480E">
        <w:rPr>
          <w:rFonts w:ascii="Times New Roman" w:eastAsia="Times New Roman" w:hAnsi="Times New Roman" w:cs="Times New Roman"/>
          <w:b/>
          <w:w w:val="90"/>
          <w:kern w:val="0"/>
          <w:lang w:val="sr-Latn-ME" w:eastAsia="en-GB"/>
          <w14:ligatures w14:val="none"/>
        </w:rPr>
        <w:t xml:space="preserve">JAVNI  POZIV   </w:t>
      </w:r>
    </w:p>
    <w:p w14:paraId="1E76D579" w14:textId="77777777" w:rsidR="00BD480E" w:rsidRPr="00BD480E" w:rsidRDefault="00BD480E" w:rsidP="00BD480E">
      <w:pPr>
        <w:tabs>
          <w:tab w:val="left" w:pos="3969"/>
        </w:tabs>
        <w:spacing w:after="0" w:line="240" w:lineRule="auto"/>
        <w:ind w:right="-567"/>
        <w:jc w:val="center"/>
        <w:rPr>
          <w:rFonts w:ascii="Times New Roman" w:eastAsia="Times New Roman" w:hAnsi="Times New Roman" w:cs="Times New Roman"/>
          <w:b/>
          <w:w w:val="90"/>
          <w:kern w:val="0"/>
          <w:lang w:val="sr-Latn-ME" w:eastAsia="en-GB"/>
          <w14:ligatures w14:val="none"/>
        </w:rPr>
      </w:pPr>
      <w:r w:rsidRPr="00BD480E">
        <w:rPr>
          <w:rFonts w:ascii="Times New Roman" w:eastAsia="Times New Roman" w:hAnsi="Times New Roman" w:cs="Times New Roman"/>
          <w:b/>
          <w:w w:val="90"/>
          <w:kern w:val="0"/>
          <w:lang w:val="sr-Latn-ME" w:eastAsia="en-GB"/>
          <w14:ligatures w14:val="none"/>
        </w:rPr>
        <w:t>ZA PODNOŠENJE PONUDA ZA ZAKUP JAVNIH KUPALIŠTA</w:t>
      </w:r>
    </w:p>
    <w:p w14:paraId="4FE8360F" w14:textId="43CD4E35" w:rsidR="00BD480E" w:rsidRPr="00BD480E" w:rsidRDefault="00BD480E" w:rsidP="00BD480E">
      <w:pPr>
        <w:spacing w:after="0" w:line="240" w:lineRule="auto"/>
        <w:jc w:val="center"/>
        <w:rPr>
          <w:rFonts w:ascii="Times New Roman" w:eastAsia="Times New Roman" w:hAnsi="Times New Roman" w:cs="Times New Roman"/>
          <w:b/>
          <w:kern w:val="0"/>
          <w14:ligatures w14:val="none"/>
        </w:rPr>
      </w:pPr>
      <w:r w:rsidRPr="00BD480E">
        <w:rPr>
          <w:rFonts w:ascii="Times New Roman" w:eastAsia="Times New Roman" w:hAnsi="Times New Roman" w:cs="Times New Roman"/>
          <w:b/>
          <w:w w:val="90"/>
          <w:kern w:val="0"/>
          <w:lang w:val="sr-Latn-ME" w:eastAsia="en-GB"/>
          <w14:ligatures w14:val="none"/>
        </w:rPr>
        <w:t xml:space="preserve">BROJ: </w:t>
      </w:r>
      <w:r w:rsidRPr="000A6F40">
        <w:rPr>
          <w:rFonts w:ascii="Times New Roman" w:eastAsia="Times New Roman" w:hAnsi="Times New Roman" w:cs="Times New Roman"/>
          <w:b/>
          <w:kern w:val="0"/>
          <w:lang w:val="en-GB" w:eastAsia="en-GB"/>
          <w14:ligatures w14:val="none"/>
        </w:rPr>
        <w:t>0206-</w:t>
      </w:r>
      <w:r w:rsidR="009902C8" w:rsidRPr="000A6F40">
        <w:rPr>
          <w:rFonts w:ascii="Times New Roman" w:eastAsia="Times New Roman" w:hAnsi="Times New Roman" w:cs="Times New Roman"/>
          <w:b/>
          <w:kern w:val="0"/>
          <w:lang w:val="en-GB" w:eastAsia="en-GB"/>
          <w14:ligatures w14:val="none"/>
        </w:rPr>
        <w:t>3989</w:t>
      </w:r>
      <w:r w:rsidRPr="000A6F40">
        <w:rPr>
          <w:rFonts w:ascii="Times New Roman" w:eastAsia="Times New Roman" w:hAnsi="Times New Roman" w:cs="Times New Roman"/>
          <w:b/>
          <w:kern w:val="0"/>
          <w:lang w:val="en-GB" w:eastAsia="en-GB"/>
          <w14:ligatures w14:val="none"/>
        </w:rPr>
        <w:t xml:space="preserve">/1 od </w:t>
      </w:r>
      <w:r w:rsidR="009902C8" w:rsidRPr="000A6F40">
        <w:rPr>
          <w:rFonts w:ascii="Times New Roman" w:eastAsia="Times New Roman" w:hAnsi="Times New Roman" w:cs="Times New Roman"/>
          <w:b/>
          <w:kern w:val="0"/>
          <w:lang w:val="en-GB" w:eastAsia="en-GB"/>
          <w14:ligatures w14:val="none"/>
        </w:rPr>
        <w:t>17</w:t>
      </w:r>
      <w:r w:rsidRPr="000A6F40">
        <w:rPr>
          <w:rFonts w:ascii="Times New Roman" w:eastAsia="Times New Roman" w:hAnsi="Times New Roman" w:cs="Times New Roman"/>
          <w:b/>
          <w:kern w:val="0"/>
          <w:lang w:val="en-GB" w:eastAsia="en-GB"/>
          <w14:ligatures w14:val="none"/>
        </w:rPr>
        <w:t>.</w:t>
      </w:r>
      <w:r w:rsidR="009902C8" w:rsidRPr="000A6F40">
        <w:rPr>
          <w:rFonts w:ascii="Times New Roman" w:eastAsia="Times New Roman" w:hAnsi="Times New Roman" w:cs="Times New Roman"/>
          <w:b/>
          <w:kern w:val="0"/>
          <w:lang w:val="en-GB" w:eastAsia="en-GB"/>
          <w14:ligatures w14:val="none"/>
        </w:rPr>
        <w:t>06</w:t>
      </w:r>
      <w:r w:rsidRPr="000A6F40">
        <w:rPr>
          <w:rFonts w:ascii="Times New Roman" w:eastAsia="Times New Roman" w:hAnsi="Times New Roman" w:cs="Times New Roman"/>
          <w:b/>
          <w:kern w:val="0"/>
          <w:lang w:val="en-GB" w:eastAsia="en-GB"/>
          <w14:ligatures w14:val="none"/>
        </w:rPr>
        <w:t>.2025.godine</w:t>
      </w:r>
    </w:p>
    <w:p w14:paraId="1A6EB2A5" w14:textId="77777777" w:rsidR="00BD480E" w:rsidRPr="00BD480E" w:rsidRDefault="00BD480E" w:rsidP="00BD480E">
      <w:pPr>
        <w:spacing w:after="0" w:line="240" w:lineRule="auto"/>
        <w:jc w:val="center"/>
        <w:rPr>
          <w:rFonts w:ascii="Times New Roman" w:eastAsia="Times New Roman" w:hAnsi="Times New Roman" w:cs="Times New Roman"/>
          <w:color w:val="000000"/>
          <w:kern w:val="0"/>
          <w14:ligatures w14:val="none"/>
        </w:rPr>
      </w:pPr>
    </w:p>
    <w:p w14:paraId="23C82B93" w14:textId="77777777" w:rsidR="00BD480E" w:rsidRPr="00BD480E" w:rsidRDefault="00BD480E" w:rsidP="00BD480E">
      <w:pPr>
        <w:spacing w:after="0" w:line="240" w:lineRule="auto"/>
        <w:jc w:val="center"/>
        <w:rPr>
          <w:rFonts w:ascii="Calibri" w:eastAsia="Times New Roman" w:hAnsi="Calibri" w:cs="Calibri"/>
          <w:color w:val="000000"/>
          <w:kern w:val="0"/>
          <w:sz w:val="22"/>
          <w:szCs w:val="22"/>
          <w14:ligatures w14:val="none"/>
        </w:rPr>
      </w:pPr>
    </w:p>
    <w:p w14:paraId="513C72C1" w14:textId="77777777" w:rsidR="00BD480E" w:rsidRPr="00BD480E" w:rsidRDefault="00BD480E" w:rsidP="00BD480E">
      <w:pPr>
        <w:tabs>
          <w:tab w:val="left" w:pos="3969"/>
        </w:tabs>
        <w:spacing w:after="0" w:line="240" w:lineRule="auto"/>
        <w:ind w:right="-567"/>
        <w:jc w:val="center"/>
        <w:rPr>
          <w:rFonts w:ascii="Times New Roman" w:eastAsia="Times New Roman" w:hAnsi="Times New Roman" w:cs="Times New Roman"/>
          <w:b/>
          <w:w w:val="90"/>
          <w:kern w:val="0"/>
          <w:lang w:val="sr-Latn-ME" w:eastAsia="en-GB"/>
          <w14:ligatures w14:val="none"/>
        </w:rPr>
      </w:pPr>
    </w:p>
    <w:p w14:paraId="170B337A" w14:textId="77777777" w:rsidR="00BD480E" w:rsidRPr="00BD480E" w:rsidRDefault="00BD480E" w:rsidP="00BD480E">
      <w:pPr>
        <w:widowControl w:val="0"/>
        <w:tabs>
          <w:tab w:val="left" w:pos="3969"/>
        </w:tabs>
        <w:autoSpaceDE w:val="0"/>
        <w:autoSpaceDN w:val="0"/>
        <w:spacing w:before="7" w:after="0" w:line="240" w:lineRule="auto"/>
        <w:ind w:right="-567"/>
        <w:rPr>
          <w:rFonts w:ascii="Times New Roman" w:eastAsia="Georgia" w:hAnsi="Times New Roman" w:cs="Times New Roman"/>
          <w:b/>
          <w:kern w:val="0"/>
          <w:lang w:val="sr-Latn-ME"/>
          <w14:ligatures w14:val="none"/>
        </w:rPr>
      </w:pPr>
      <w:r w:rsidRPr="00BD480E">
        <w:rPr>
          <w:rFonts w:ascii="Times New Roman" w:eastAsia="Georgia" w:hAnsi="Times New Roman" w:cs="Times New Roman"/>
          <w:b/>
          <w:kern w:val="0"/>
          <w:lang w:val="sr-Latn-ME"/>
          <w14:ligatures w14:val="none"/>
        </w:rPr>
        <w:t>I Predmet</w:t>
      </w:r>
    </w:p>
    <w:p w14:paraId="23C28F3C" w14:textId="77777777" w:rsidR="00BD480E" w:rsidRPr="00BD480E" w:rsidRDefault="00BD480E" w:rsidP="00BD480E">
      <w:pPr>
        <w:widowControl w:val="0"/>
        <w:tabs>
          <w:tab w:val="left" w:pos="3969"/>
        </w:tabs>
        <w:autoSpaceDE w:val="0"/>
        <w:autoSpaceDN w:val="0"/>
        <w:spacing w:before="7" w:after="0" w:line="240" w:lineRule="auto"/>
        <w:ind w:right="-567"/>
        <w:rPr>
          <w:rFonts w:ascii="Times New Roman" w:eastAsia="Georgia" w:hAnsi="Times New Roman" w:cs="Times New Roman"/>
          <w:b/>
          <w:kern w:val="0"/>
          <w:lang w:val="sr-Latn-ME"/>
          <w14:ligatures w14:val="none"/>
        </w:rPr>
      </w:pPr>
    </w:p>
    <w:p w14:paraId="0A95CC62" w14:textId="442A60F5" w:rsidR="00BD480E" w:rsidRPr="00BD480E" w:rsidRDefault="00BD480E" w:rsidP="00755610">
      <w:pPr>
        <w:tabs>
          <w:tab w:val="left" w:pos="-142"/>
          <w:tab w:val="left" w:pos="426"/>
        </w:tabs>
        <w:spacing w:after="0" w:line="264" w:lineRule="auto"/>
        <w:ind w:right="-567"/>
        <w:jc w:val="both"/>
        <w:rPr>
          <w:rFonts w:ascii="Times New Roman" w:eastAsia="Times New Roman" w:hAnsi="Times New Roman" w:cs="Times New Roman"/>
          <w:spacing w:val="-4"/>
          <w:kern w:val="0"/>
          <w:lang w:val="sr-Latn-ME" w:eastAsia="en-GB"/>
          <w14:ligatures w14:val="none"/>
        </w:rPr>
      </w:pPr>
      <w:r w:rsidRPr="00BD480E">
        <w:rPr>
          <w:rFonts w:ascii="Times New Roman" w:eastAsia="Times New Roman" w:hAnsi="Times New Roman" w:cs="Times New Roman"/>
          <w:kern w:val="0"/>
          <w:lang w:val="sr-Latn-ME" w:eastAsia="en-GB"/>
          <w14:ligatures w14:val="none"/>
        </w:rPr>
        <w:t xml:space="preserve">Predmet Javnog </w:t>
      </w:r>
      <w:r w:rsidRPr="00BD480E">
        <w:rPr>
          <w:rFonts w:ascii="Times New Roman" w:eastAsia="Times New Roman" w:hAnsi="Times New Roman" w:cs="Times New Roman"/>
          <w:spacing w:val="-22"/>
          <w:kern w:val="0"/>
          <w:lang w:val="sr-Latn-ME" w:eastAsia="en-GB"/>
          <w14:ligatures w14:val="none"/>
        </w:rPr>
        <w:t xml:space="preserve"> </w:t>
      </w:r>
      <w:r w:rsidRPr="00BD480E">
        <w:rPr>
          <w:rFonts w:ascii="Times New Roman" w:eastAsia="Times New Roman" w:hAnsi="Times New Roman" w:cs="Times New Roman"/>
          <w:kern w:val="0"/>
          <w:lang w:val="sr-Latn-ME" w:eastAsia="en-GB"/>
          <w14:ligatures w14:val="none"/>
        </w:rPr>
        <w:t>poziva</w:t>
      </w:r>
      <w:r w:rsidRPr="00BD480E">
        <w:rPr>
          <w:rFonts w:ascii="Times New Roman" w:eastAsia="Times New Roman" w:hAnsi="Times New Roman" w:cs="Times New Roman"/>
          <w:spacing w:val="-23"/>
          <w:kern w:val="0"/>
          <w:lang w:val="sr-Latn-ME" w:eastAsia="en-GB"/>
          <w14:ligatures w14:val="none"/>
        </w:rPr>
        <w:t xml:space="preserve"> </w:t>
      </w:r>
      <w:r w:rsidRPr="00BD480E">
        <w:rPr>
          <w:rFonts w:ascii="Times New Roman" w:eastAsia="Times New Roman" w:hAnsi="Times New Roman" w:cs="Times New Roman"/>
          <w:kern w:val="0"/>
          <w:lang w:val="sr-Latn-ME" w:eastAsia="en-GB"/>
          <w14:ligatures w14:val="none"/>
        </w:rPr>
        <w:t>je</w:t>
      </w:r>
      <w:r w:rsidRPr="00BD480E">
        <w:rPr>
          <w:rFonts w:ascii="Times New Roman" w:eastAsia="Times New Roman" w:hAnsi="Times New Roman" w:cs="Times New Roman"/>
          <w:spacing w:val="-22"/>
          <w:kern w:val="0"/>
          <w:lang w:val="sr-Latn-ME" w:eastAsia="en-GB"/>
          <w14:ligatures w14:val="none"/>
        </w:rPr>
        <w:t xml:space="preserve"> </w:t>
      </w:r>
      <w:r w:rsidRPr="00BD480E">
        <w:rPr>
          <w:rFonts w:ascii="Times New Roman" w:eastAsia="Times New Roman" w:hAnsi="Times New Roman" w:cs="Times New Roman"/>
          <w:kern w:val="0"/>
          <w:lang w:val="sr-Latn-ME" w:eastAsia="en-GB"/>
          <w14:ligatures w14:val="none"/>
        </w:rPr>
        <w:t xml:space="preserve">zakup javnih kupališta prema Izmjenama i dopunama </w:t>
      </w:r>
      <w:r w:rsidRPr="00BD480E">
        <w:rPr>
          <w:rFonts w:ascii="Times New Roman" w:eastAsia="Times New Roman" w:hAnsi="Times New Roman" w:cs="Times New Roman"/>
          <w:spacing w:val="-4"/>
          <w:kern w:val="0"/>
          <w:lang w:val="sr-Latn-ME" w:eastAsia="en-GB"/>
          <w14:ligatures w14:val="none"/>
        </w:rPr>
        <w:t>Programa privremenih objekata u zoni morskog dobra za period 2024-2028.godine, koje je donijelo Ministarstvo prostornog planiranja, urbanizma i državne imovine broj 04-332/25-86/36 od 12.02.2025.godine i to sledećih lokacija</w:t>
      </w:r>
      <w:r w:rsidR="00755610">
        <w:rPr>
          <w:rFonts w:ascii="Times New Roman" w:eastAsia="Times New Roman" w:hAnsi="Times New Roman" w:cs="Times New Roman"/>
          <w:spacing w:val="-4"/>
          <w:kern w:val="0"/>
          <w:lang w:val="sr-Latn-ME" w:eastAsia="en-GB"/>
          <w14:ligatures w14:val="none"/>
        </w:rPr>
        <w:t>:</w:t>
      </w:r>
    </w:p>
    <w:p w14:paraId="2FCE7AA8" w14:textId="77777777" w:rsidR="00BD480E" w:rsidRPr="00BD480E" w:rsidRDefault="00BD480E" w:rsidP="00BD480E">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p>
    <w:p w14:paraId="1C79B008" w14:textId="2F81E275" w:rsidR="00BD480E" w:rsidRPr="007F102E" w:rsidRDefault="00BD480E" w:rsidP="00BD480E">
      <w:pPr>
        <w:tabs>
          <w:tab w:val="left" w:pos="-142"/>
          <w:tab w:val="left" w:pos="426"/>
        </w:tabs>
        <w:spacing w:after="0" w:line="264" w:lineRule="auto"/>
        <w:ind w:right="-567"/>
        <w:rPr>
          <w:rFonts w:ascii="Times New Roman" w:eastAsia="Times New Roman" w:hAnsi="Times New Roman" w:cs="Times New Roman"/>
          <w:b/>
          <w:bCs/>
          <w:spacing w:val="-4"/>
          <w:kern w:val="0"/>
          <w:lang w:val="sr-Latn-ME" w:eastAsia="en-GB"/>
          <w14:ligatures w14:val="none"/>
        </w:rPr>
      </w:pPr>
      <w:r w:rsidRPr="00BD480E">
        <w:rPr>
          <w:rFonts w:ascii="Times New Roman" w:eastAsia="Times New Roman" w:hAnsi="Times New Roman" w:cs="Times New Roman"/>
          <w:b/>
          <w:bCs/>
          <w:spacing w:val="-4"/>
          <w:kern w:val="0"/>
          <w:lang w:val="sr-Latn-ME" w:eastAsia="en-GB"/>
          <w14:ligatures w14:val="none"/>
        </w:rPr>
        <w:t xml:space="preserve">   </w:t>
      </w:r>
      <w:r w:rsidR="008F2CD5">
        <w:rPr>
          <w:rFonts w:ascii="Times New Roman" w:eastAsia="Times New Roman" w:hAnsi="Times New Roman" w:cs="Times New Roman"/>
          <w:b/>
          <w:bCs/>
          <w:spacing w:val="-4"/>
          <w:kern w:val="0"/>
          <w:lang w:val="sr-Latn-ME" w:eastAsia="en-GB"/>
          <w14:ligatures w14:val="none"/>
        </w:rPr>
        <w:t>1</w:t>
      </w:r>
      <w:r w:rsidRPr="00BD480E">
        <w:rPr>
          <w:rFonts w:ascii="Times New Roman" w:eastAsia="Times New Roman" w:hAnsi="Times New Roman" w:cs="Times New Roman"/>
          <w:b/>
          <w:bCs/>
          <w:spacing w:val="-4"/>
          <w:kern w:val="0"/>
          <w:lang w:val="sr-Latn-ME" w:eastAsia="en-GB"/>
          <w14:ligatures w14:val="none"/>
        </w:rPr>
        <w:t>. ULCINJ</w:t>
      </w:r>
    </w:p>
    <w:p w14:paraId="0362DB08" w14:textId="4D1A6D34" w:rsidR="00BD480E" w:rsidRPr="00BD480E" w:rsidRDefault="00BD480E" w:rsidP="00BD480E">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r w:rsidRPr="00BD480E">
        <w:rPr>
          <w:rFonts w:ascii="Times New Roman" w:eastAsia="Times New Roman" w:hAnsi="Times New Roman" w:cs="Times New Roman"/>
          <w:spacing w:val="-4"/>
          <w:kern w:val="0"/>
          <w:lang w:val="sr-Latn-ME" w:eastAsia="en-GB"/>
          <w14:ligatures w14:val="none"/>
        </w:rPr>
        <w:t xml:space="preserve">        </w:t>
      </w:r>
      <w:r w:rsidR="008F2CD5">
        <w:rPr>
          <w:rFonts w:ascii="Times New Roman" w:eastAsia="Times New Roman" w:hAnsi="Times New Roman" w:cs="Times New Roman"/>
          <w:spacing w:val="-4"/>
          <w:kern w:val="0"/>
          <w:lang w:val="sr-Latn-ME" w:eastAsia="en-GB"/>
          <w14:ligatures w14:val="none"/>
        </w:rPr>
        <w:t>1</w:t>
      </w:r>
      <w:r w:rsidRPr="00BD480E">
        <w:rPr>
          <w:rFonts w:ascii="Times New Roman" w:eastAsia="Times New Roman" w:hAnsi="Times New Roman" w:cs="Times New Roman"/>
          <w:spacing w:val="-4"/>
          <w:kern w:val="0"/>
          <w:lang w:val="sr-Latn-ME" w:eastAsia="en-GB"/>
          <w14:ligatures w14:val="none"/>
        </w:rPr>
        <w:t>.1</w:t>
      </w:r>
    </w:p>
    <w:p w14:paraId="22A8AC1E" w14:textId="77777777" w:rsidR="0061045B" w:rsidRPr="006E37A5" w:rsidRDefault="0061045B" w:rsidP="008F2CD5">
      <w:pPr>
        <w:pStyle w:val="NoSpacing"/>
        <w:ind w:left="432"/>
        <w:rPr>
          <w:rFonts w:ascii="Times New Roman" w:hAnsi="Times New Roman" w:cs="Times New Roman"/>
        </w:rPr>
      </w:pPr>
      <w:r w:rsidRPr="006E37A5">
        <w:rPr>
          <w:rFonts w:ascii="Times New Roman" w:hAnsi="Times New Roman" w:cs="Times New Roman"/>
        </w:rPr>
        <w:t xml:space="preserve">Program: Program </w:t>
      </w:r>
      <w:proofErr w:type="spellStart"/>
      <w:r w:rsidRPr="006E37A5">
        <w:rPr>
          <w:rFonts w:ascii="Times New Roman" w:hAnsi="Times New Roman" w:cs="Times New Roman"/>
        </w:rPr>
        <w:t>privremenih</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objekata</w:t>
      </w:r>
      <w:proofErr w:type="spellEnd"/>
      <w:r w:rsidRPr="006E37A5">
        <w:rPr>
          <w:rFonts w:ascii="Times New Roman" w:hAnsi="Times New Roman" w:cs="Times New Roman"/>
        </w:rPr>
        <w:t xml:space="preserve"> u </w:t>
      </w:r>
      <w:proofErr w:type="spellStart"/>
      <w:r w:rsidRPr="006E37A5">
        <w:rPr>
          <w:rFonts w:ascii="Times New Roman" w:hAnsi="Times New Roman" w:cs="Times New Roman"/>
        </w:rPr>
        <w:t>zoni</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morskog</w:t>
      </w:r>
      <w:proofErr w:type="spellEnd"/>
      <w:r w:rsidRPr="006E37A5">
        <w:rPr>
          <w:rFonts w:ascii="Times New Roman" w:hAnsi="Times New Roman" w:cs="Times New Roman"/>
        </w:rPr>
        <w:t xml:space="preserve"> dobra 2024-2028</w:t>
      </w:r>
    </w:p>
    <w:p w14:paraId="3BDFB904" w14:textId="77777777" w:rsidR="0061045B" w:rsidRPr="006E37A5"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Lokacija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Borova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šuma</w:t>
      </w:r>
      <w:proofErr w:type="spellEnd"/>
      <w:r w:rsidRPr="006E37A5">
        <w:rPr>
          <w:rFonts w:ascii="Times New Roman" w:hAnsi="Times New Roman" w:cs="Times New Roman"/>
        </w:rPr>
        <w:t xml:space="preserve"> - </w:t>
      </w:r>
      <w:proofErr w:type="spellStart"/>
      <w:r w:rsidRPr="006E37A5">
        <w:rPr>
          <w:rFonts w:ascii="Times New Roman" w:hAnsi="Times New Roman" w:cs="Times New Roman"/>
        </w:rPr>
        <w:t>Ženska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plaža</w:t>
      </w:r>
      <w:proofErr w:type="spellEnd"/>
    </w:p>
    <w:p w14:paraId="10C99830" w14:textId="77777777" w:rsidR="0061045B" w:rsidRPr="006E37A5"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Kategorija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Kupalište</w:t>
      </w:r>
      <w:proofErr w:type="spellEnd"/>
      <w:r w:rsidRPr="006E37A5">
        <w:rPr>
          <w:rFonts w:ascii="Times New Roman" w:hAnsi="Times New Roman" w:cs="Times New Roman"/>
        </w:rPr>
        <w:t xml:space="preserve"> - </w:t>
      </w:r>
      <w:proofErr w:type="spellStart"/>
      <w:r w:rsidRPr="006E37A5">
        <w:rPr>
          <w:rFonts w:ascii="Times New Roman" w:hAnsi="Times New Roman" w:cs="Times New Roman"/>
        </w:rPr>
        <w:t>Javno-porodično</w:t>
      </w:r>
      <w:proofErr w:type="spellEnd"/>
    </w:p>
    <w:p w14:paraId="20E012BA" w14:textId="77777777" w:rsidR="0061045B" w:rsidRPr="006E37A5"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Oznaka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lokacije</w:t>
      </w:r>
      <w:proofErr w:type="spellEnd"/>
      <w:r w:rsidRPr="006E37A5">
        <w:rPr>
          <w:rFonts w:ascii="Times New Roman" w:hAnsi="Times New Roman" w:cs="Times New Roman"/>
        </w:rPr>
        <w:t>: 6B</w:t>
      </w:r>
    </w:p>
    <w:p w14:paraId="4F3B2044" w14:textId="77777777" w:rsidR="0061045B" w:rsidRPr="006E37A5"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Dimenzije</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Dužina</w:t>
      </w:r>
      <w:proofErr w:type="spellEnd"/>
      <w:r w:rsidRPr="006E37A5">
        <w:rPr>
          <w:rFonts w:ascii="Times New Roman" w:hAnsi="Times New Roman" w:cs="Times New Roman"/>
        </w:rPr>
        <w:t xml:space="preserve"> 65m, </w:t>
      </w:r>
      <w:proofErr w:type="spellStart"/>
      <w:r w:rsidRPr="006E37A5">
        <w:rPr>
          <w:rFonts w:ascii="Times New Roman" w:hAnsi="Times New Roman" w:cs="Times New Roman"/>
        </w:rPr>
        <w:t>Površina</w:t>
      </w:r>
      <w:proofErr w:type="spellEnd"/>
      <w:r w:rsidRPr="006E37A5">
        <w:rPr>
          <w:rFonts w:ascii="Times New Roman" w:hAnsi="Times New Roman" w:cs="Times New Roman"/>
        </w:rPr>
        <w:t xml:space="preserve"> 1007m2</w:t>
      </w:r>
    </w:p>
    <w:p w14:paraId="2A51C179" w14:textId="77777777" w:rsidR="0061045B" w:rsidRPr="006E37A5"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Katastarska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parcela</w:t>
      </w:r>
      <w:proofErr w:type="spellEnd"/>
      <w:r w:rsidRPr="006E37A5">
        <w:rPr>
          <w:rFonts w:ascii="Times New Roman" w:hAnsi="Times New Roman" w:cs="Times New Roman"/>
        </w:rPr>
        <w:t xml:space="preserve">: 3559 KO </w:t>
      </w:r>
      <w:proofErr w:type="spellStart"/>
      <w:r w:rsidRPr="006E37A5">
        <w:rPr>
          <w:rFonts w:ascii="Times New Roman" w:hAnsi="Times New Roman" w:cs="Times New Roman"/>
        </w:rPr>
        <w:t>Ulcinj</w:t>
      </w:r>
      <w:proofErr w:type="spellEnd"/>
    </w:p>
    <w:p w14:paraId="1D780099" w14:textId="77777777" w:rsidR="0061045B" w:rsidRPr="006E37A5"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Dozvoljeni</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privremeni</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objekti</w:t>
      </w:r>
      <w:proofErr w:type="spellEnd"/>
      <w:r w:rsidRPr="006E37A5">
        <w:rPr>
          <w:rFonts w:ascii="Times New Roman" w:hAnsi="Times New Roman" w:cs="Times New Roman"/>
        </w:rPr>
        <w:t>: /</w:t>
      </w:r>
    </w:p>
    <w:p w14:paraId="1FBBA58E" w14:textId="77777777" w:rsidR="0061045B" w:rsidRDefault="0061045B" w:rsidP="008F2CD5">
      <w:pPr>
        <w:pStyle w:val="NoSpacing"/>
        <w:ind w:left="432"/>
        <w:rPr>
          <w:rFonts w:ascii="Times New Roman" w:hAnsi="Times New Roman" w:cs="Times New Roman"/>
        </w:rPr>
      </w:pPr>
      <w:proofErr w:type="spellStart"/>
      <w:r w:rsidRPr="006E37A5">
        <w:rPr>
          <w:rFonts w:ascii="Times New Roman" w:hAnsi="Times New Roman" w:cs="Times New Roman"/>
        </w:rPr>
        <w:t>Minimalna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cijena</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sezonskog</w:t>
      </w:r>
      <w:proofErr w:type="spellEnd"/>
      <w:r w:rsidRPr="006E37A5">
        <w:rPr>
          <w:rFonts w:ascii="Times New Roman" w:hAnsi="Times New Roman" w:cs="Times New Roman"/>
        </w:rPr>
        <w:t xml:space="preserve"> </w:t>
      </w:r>
      <w:proofErr w:type="spellStart"/>
      <w:r w:rsidRPr="006E37A5">
        <w:rPr>
          <w:rFonts w:ascii="Times New Roman" w:hAnsi="Times New Roman" w:cs="Times New Roman"/>
        </w:rPr>
        <w:t>koriscenja</w:t>
      </w:r>
      <w:proofErr w:type="spellEnd"/>
      <w:r w:rsidRPr="006E37A5">
        <w:rPr>
          <w:rFonts w:ascii="Times New Roman" w:hAnsi="Times New Roman" w:cs="Times New Roman"/>
        </w:rPr>
        <w:t xml:space="preserve">: 2517.5 </w:t>
      </w:r>
      <w:proofErr w:type="spellStart"/>
      <w:r w:rsidRPr="006E37A5">
        <w:rPr>
          <w:rFonts w:ascii="Times New Roman" w:hAnsi="Times New Roman" w:cs="Times New Roman"/>
        </w:rPr>
        <w:t>Eura</w:t>
      </w:r>
      <w:proofErr w:type="spellEnd"/>
    </w:p>
    <w:p w14:paraId="6A123E20" w14:textId="77777777" w:rsidR="008F2CD5" w:rsidRPr="006E37A5" w:rsidRDefault="008F2CD5" w:rsidP="008F2CD5">
      <w:pPr>
        <w:pStyle w:val="NoSpacing"/>
        <w:ind w:left="432"/>
        <w:rPr>
          <w:rFonts w:ascii="Times New Roman" w:hAnsi="Times New Roman" w:cs="Times New Roman"/>
        </w:rPr>
      </w:pPr>
    </w:p>
    <w:p w14:paraId="267AF7F7" w14:textId="4876EB23" w:rsidR="00BD480E" w:rsidRPr="00BD480E" w:rsidRDefault="00BD480E" w:rsidP="00BD480E">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r w:rsidRPr="00BD480E">
        <w:rPr>
          <w:rFonts w:ascii="Times New Roman" w:eastAsia="Times New Roman" w:hAnsi="Times New Roman" w:cs="Times New Roman"/>
          <w:spacing w:val="-4"/>
          <w:kern w:val="0"/>
          <w:lang w:val="sr-Latn-ME" w:eastAsia="en-GB"/>
          <w14:ligatures w14:val="none"/>
        </w:rPr>
        <w:t xml:space="preserve">        </w:t>
      </w:r>
      <w:r w:rsidR="00A3238C">
        <w:rPr>
          <w:rFonts w:ascii="Times New Roman" w:eastAsia="Times New Roman" w:hAnsi="Times New Roman" w:cs="Times New Roman"/>
          <w:spacing w:val="-4"/>
          <w:kern w:val="0"/>
          <w:lang w:val="sr-Latn-ME" w:eastAsia="en-GB"/>
          <w14:ligatures w14:val="none"/>
        </w:rPr>
        <w:t>1</w:t>
      </w:r>
      <w:r w:rsidRPr="00BD480E">
        <w:rPr>
          <w:rFonts w:ascii="Times New Roman" w:eastAsia="Times New Roman" w:hAnsi="Times New Roman" w:cs="Times New Roman"/>
          <w:spacing w:val="-4"/>
          <w:kern w:val="0"/>
          <w:lang w:val="sr-Latn-ME" w:eastAsia="en-GB"/>
          <w14:ligatures w14:val="none"/>
        </w:rPr>
        <w:t>.2</w:t>
      </w:r>
    </w:p>
    <w:p w14:paraId="3946AF83" w14:textId="61933BB9" w:rsidR="00A3238C" w:rsidRPr="00A3238C" w:rsidRDefault="00A3238C" w:rsidP="00A3238C">
      <w:pPr>
        <w:pStyle w:val="NoSpacing"/>
        <w:ind w:left="432"/>
        <w:rPr>
          <w:rFonts w:ascii="Times New Roman" w:hAnsi="Times New Roman" w:cs="Times New Roman"/>
        </w:rPr>
      </w:pPr>
      <w:r w:rsidRPr="00A3238C">
        <w:rPr>
          <w:rFonts w:ascii="Times New Roman" w:hAnsi="Times New Roman" w:cs="Times New Roman"/>
        </w:rPr>
        <w:t xml:space="preserve">Program: Program </w:t>
      </w:r>
      <w:proofErr w:type="spellStart"/>
      <w:r w:rsidRPr="00A3238C">
        <w:rPr>
          <w:rFonts w:ascii="Times New Roman" w:hAnsi="Times New Roman" w:cs="Times New Roman"/>
        </w:rPr>
        <w:t>privremenih</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objekata</w:t>
      </w:r>
      <w:proofErr w:type="spellEnd"/>
      <w:r w:rsidRPr="00A3238C">
        <w:rPr>
          <w:rFonts w:ascii="Times New Roman" w:hAnsi="Times New Roman" w:cs="Times New Roman"/>
        </w:rPr>
        <w:t xml:space="preserve"> u </w:t>
      </w:r>
      <w:proofErr w:type="spellStart"/>
      <w:r w:rsidRPr="00A3238C">
        <w:rPr>
          <w:rFonts w:ascii="Times New Roman" w:hAnsi="Times New Roman" w:cs="Times New Roman"/>
        </w:rPr>
        <w:t>zoni</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morskog</w:t>
      </w:r>
      <w:proofErr w:type="spellEnd"/>
      <w:r w:rsidRPr="00A3238C">
        <w:rPr>
          <w:rFonts w:ascii="Times New Roman" w:hAnsi="Times New Roman" w:cs="Times New Roman"/>
        </w:rPr>
        <w:t xml:space="preserve"> dobra 2024-2028</w:t>
      </w:r>
    </w:p>
    <w:p w14:paraId="67C814A5" w14:textId="77777777" w:rsidR="00A3238C" w:rsidRP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t>Lokacija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Velika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plaža</w:t>
      </w:r>
      <w:proofErr w:type="spellEnd"/>
    </w:p>
    <w:p w14:paraId="01CCF8E7" w14:textId="77777777" w:rsidR="00A3238C" w:rsidRP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t>Kategorija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Kupalište</w:t>
      </w:r>
      <w:proofErr w:type="spellEnd"/>
      <w:r w:rsidRPr="00A3238C">
        <w:rPr>
          <w:rFonts w:ascii="Times New Roman" w:hAnsi="Times New Roman" w:cs="Times New Roman"/>
        </w:rPr>
        <w:t xml:space="preserve"> - </w:t>
      </w:r>
      <w:proofErr w:type="spellStart"/>
      <w:r w:rsidRPr="00A3238C">
        <w:rPr>
          <w:rFonts w:ascii="Times New Roman" w:hAnsi="Times New Roman" w:cs="Times New Roman"/>
        </w:rPr>
        <w:t>Javno-porodično</w:t>
      </w:r>
      <w:proofErr w:type="spellEnd"/>
    </w:p>
    <w:p w14:paraId="2F756C2B" w14:textId="77777777" w:rsidR="00A3238C" w:rsidRP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t>Oznaka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lokacije</w:t>
      </w:r>
      <w:proofErr w:type="spellEnd"/>
      <w:r w:rsidRPr="00A3238C">
        <w:rPr>
          <w:rFonts w:ascii="Times New Roman" w:hAnsi="Times New Roman" w:cs="Times New Roman"/>
        </w:rPr>
        <w:t>: 10U</w:t>
      </w:r>
    </w:p>
    <w:p w14:paraId="46C37495" w14:textId="77777777" w:rsidR="00A3238C" w:rsidRP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t>Dimenzije</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Dužina</w:t>
      </w:r>
      <w:proofErr w:type="spellEnd"/>
      <w:r w:rsidRPr="00A3238C">
        <w:rPr>
          <w:rFonts w:ascii="Times New Roman" w:hAnsi="Times New Roman" w:cs="Times New Roman"/>
        </w:rPr>
        <w:t xml:space="preserve"> 230m; </w:t>
      </w:r>
      <w:proofErr w:type="spellStart"/>
      <w:r w:rsidRPr="00A3238C">
        <w:rPr>
          <w:rFonts w:ascii="Times New Roman" w:hAnsi="Times New Roman" w:cs="Times New Roman"/>
        </w:rPr>
        <w:t>Površina</w:t>
      </w:r>
      <w:proofErr w:type="spellEnd"/>
      <w:r w:rsidRPr="00A3238C">
        <w:rPr>
          <w:rFonts w:ascii="Times New Roman" w:hAnsi="Times New Roman" w:cs="Times New Roman"/>
        </w:rPr>
        <w:t xml:space="preserve"> 11569m2</w:t>
      </w:r>
    </w:p>
    <w:p w14:paraId="535C4322" w14:textId="77777777" w:rsidR="00A3238C" w:rsidRP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t>Katastarska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parcela</w:t>
      </w:r>
      <w:proofErr w:type="spellEnd"/>
      <w:r w:rsidRPr="00A3238C">
        <w:rPr>
          <w:rFonts w:ascii="Times New Roman" w:hAnsi="Times New Roman" w:cs="Times New Roman"/>
        </w:rPr>
        <w:t xml:space="preserve">: 18/1 KO </w:t>
      </w:r>
      <w:proofErr w:type="spellStart"/>
      <w:r w:rsidRPr="00A3238C">
        <w:rPr>
          <w:rFonts w:ascii="Times New Roman" w:hAnsi="Times New Roman" w:cs="Times New Roman"/>
        </w:rPr>
        <w:t>Donji</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Štoj</w:t>
      </w:r>
      <w:proofErr w:type="spellEnd"/>
    </w:p>
    <w:p w14:paraId="15884260" w14:textId="77777777" w:rsidR="00A3238C" w:rsidRP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lastRenderedPageBreak/>
        <w:t>Dozvoljeni</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privremeni</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objekti</w:t>
      </w:r>
      <w:proofErr w:type="spellEnd"/>
      <w:r w:rsidRPr="00A3238C">
        <w:rPr>
          <w:rFonts w:ascii="Times New Roman" w:hAnsi="Times New Roman" w:cs="Times New Roman"/>
        </w:rPr>
        <w:t xml:space="preserve">: 8.87 </w:t>
      </w:r>
      <w:proofErr w:type="spellStart"/>
      <w:r w:rsidRPr="00A3238C">
        <w:rPr>
          <w:rFonts w:ascii="Times New Roman" w:hAnsi="Times New Roman" w:cs="Times New Roman"/>
        </w:rPr>
        <w:t>Ugostiteljski</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objekat</w:t>
      </w:r>
      <w:proofErr w:type="spellEnd"/>
      <w:r w:rsidRPr="00A3238C">
        <w:rPr>
          <w:rFonts w:ascii="Times New Roman" w:hAnsi="Times New Roman" w:cs="Times New Roman"/>
        </w:rPr>
        <w:t xml:space="preserve"> </w:t>
      </w:r>
      <w:proofErr w:type="spellStart"/>
      <w:proofErr w:type="gramStart"/>
      <w:r w:rsidRPr="00A3238C">
        <w:rPr>
          <w:rFonts w:ascii="Times New Roman" w:hAnsi="Times New Roman" w:cs="Times New Roman"/>
        </w:rPr>
        <w:t>sa</w:t>
      </w:r>
      <w:proofErr w:type="spellEnd"/>
      <w:proofErr w:type="gramEnd"/>
      <w:r w:rsidRPr="00A3238C">
        <w:rPr>
          <w:rFonts w:ascii="Times New Roman" w:hAnsi="Times New Roman" w:cs="Times New Roman"/>
        </w:rPr>
        <w:t xml:space="preserve"> </w:t>
      </w:r>
      <w:proofErr w:type="spellStart"/>
      <w:r w:rsidRPr="00A3238C">
        <w:rPr>
          <w:rFonts w:ascii="Times New Roman" w:hAnsi="Times New Roman" w:cs="Times New Roman"/>
        </w:rPr>
        <w:t>terasom</w:t>
      </w:r>
      <w:proofErr w:type="spellEnd"/>
      <w:r w:rsidRPr="00A3238C">
        <w:rPr>
          <w:rFonts w:ascii="Times New Roman" w:hAnsi="Times New Roman" w:cs="Times New Roman"/>
        </w:rPr>
        <w:t xml:space="preserve"> - P </w:t>
      </w:r>
      <w:proofErr w:type="spellStart"/>
      <w:r w:rsidRPr="00A3238C">
        <w:rPr>
          <w:rFonts w:ascii="Times New Roman" w:hAnsi="Times New Roman" w:cs="Times New Roman"/>
        </w:rPr>
        <w:t>objekta</w:t>
      </w:r>
      <w:proofErr w:type="spellEnd"/>
      <w:r w:rsidRPr="00A3238C">
        <w:rPr>
          <w:rFonts w:ascii="Times New Roman" w:hAnsi="Times New Roman" w:cs="Times New Roman"/>
        </w:rPr>
        <w:t>=193m2,</w:t>
      </w:r>
    </w:p>
    <w:p w14:paraId="27671A3E" w14:textId="77777777" w:rsidR="00A3238C" w:rsidRPr="00A3238C" w:rsidRDefault="00A3238C" w:rsidP="00A3238C">
      <w:pPr>
        <w:pStyle w:val="NoSpacing"/>
        <w:ind w:left="432"/>
        <w:rPr>
          <w:rFonts w:ascii="Times New Roman" w:hAnsi="Times New Roman" w:cs="Times New Roman"/>
        </w:rPr>
      </w:pPr>
      <w:r w:rsidRPr="00A3238C">
        <w:rPr>
          <w:rFonts w:ascii="Times New Roman" w:hAnsi="Times New Roman" w:cs="Times New Roman"/>
        </w:rPr>
        <w:t xml:space="preserve">P </w:t>
      </w:r>
      <w:proofErr w:type="spellStart"/>
      <w:r w:rsidRPr="00A3238C">
        <w:rPr>
          <w:rFonts w:ascii="Times New Roman" w:hAnsi="Times New Roman" w:cs="Times New Roman"/>
        </w:rPr>
        <w:t>terase</w:t>
      </w:r>
      <w:proofErr w:type="spellEnd"/>
      <w:r w:rsidRPr="00A3238C">
        <w:rPr>
          <w:rFonts w:ascii="Times New Roman" w:hAnsi="Times New Roman" w:cs="Times New Roman"/>
        </w:rPr>
        <w:t xml:space="preserve">=219m2; </w:t>
      </w:r>
      <w:proofErr w:type="spellStart"/>
      <w:r w:rsidRPr="00A3238C">
        <w:rPr>
          <w:rFonts w:ascii="Times New Roman" w:hAnsi="Times New Roman" w:cs="Times New Roman"/>
        </w:rPr>
        <w:t>Konzervator</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za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sladoled</w:t>
      </w:r>
      <w:proofErr w:type="spellEnd"/>
      <w:r w:rsidRPr="00A3238C">
        <w:rPr>
          <w:rFonts w:ascii="Times New Roman" w:hAnsi="Times New Roman" w:cs="Times New Roman"/>
        </w:rPr>
        <w:t xml:space="preserve"> 1 </w:t>
      </w:r>
      <w:proofErr w:type="spellStart"/>
      <w:r w:rsidRPr="00A3238C">
        <w:rPr>
          <w:rFonts w:ascii="Times New Roman" w:hAnsi="Times New Roman" w:cs="Times New Roman"/>
        </w:rPr>
        <w:t>komad</w:t>
      </w:r>
      <w:proofErr w:type="spellEnd"/>
    </w:p>
    <w:p w14:paraId="39668D4C" w14:textId="77777777" w:rsidR="00A3238C" w:rsidRDefault="00A3238C" w:rsidP="00A3238C">
      <w:pPr>
        <w:pStyle w:val="NoSpacing"/>
        <w:ind w:left="432"/>
        <w:rPr>
          <w:rFonts w:ascii="Times New Roman" w:hAnsi="Times New Roman" w:cs="Times New Roman"/>
        </w:rPr>
      </w:pPr>
      <w:proofErr w:type="spellStart"/>
      <w:r w:rsidRPr="00A3238C">
        <w:rPr>
          <w:rFonts w:ascii="Times New Roman" w:hAnsi="Times New Roman" w:cs="Times New Roman"/>
        </w:rPr>
        <w:t>Minimalna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cijena</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sezonskog</w:t>
      </w:r>
      <w:proofErr w:type="spellEnd"/>
      <w:r w:rsidRPr="00A3238C">
        <w:rPr>
          <w:rFonts w:ascii="Times New Roman" w:hAnsi="Times New Roman" w:cs="Times New Roman"/>
        </w:rPr>
        <w:t xml:space="preserve"> </w:t>
      </w:r>
      <w:proofErr w:type="spellStart"/>
      <w:r w:rsidRPr="00A3238C">
        <w:rPr>
          <w:rFonts w:ascii="Times New Roman" w:hAnsi="Times New Roman" w:cs="Times New Roman"/>
        </w:rPr>
        <w:t>koriscenja</w:t>
      </w:r>
      <w:proofErr w:type="spellEnd"/>
      <w:r w:rsidRPr="00A3238C">
        <w:rPr>
          <w:rFonts w:ascii="Times New Roman" w:hAnsi="Times New Roman" w:cs="Times New Roman"/>
        </w:rPr>
        <w:t xml:space="preserve">: 60298.5 </w:t>
      </w:r>
      <w:proofErr w:type="spellStart"/>
      <w:r w:rsidRPr="00A3238C">
        <w:rPr>
          <w:rFonts w:ascii="Times New Roman" w:hAnsi="Times New Roman" w:cs="Times New Roman"/>
        </w:rPr>
        <w:t>Eura</w:t>
      </w:r>
      <w:proofErr w:type="spellEnd"/>
    </w:p>
    <w:p w14:paraId="54D6D3FE" w14:textId="77777777" w:rsidR="00A3238C" w:rsidRPr="00A3238C" w:rsidRDefault="00A3238C" w:rsidP="00A3238C">
      <w:pPr>
        <w:pStyle w:val="NoSpacing"/>
        <w:ind w:left="432"/>
        <w:rPr>
          <w:rFonts w:ascii="Times New Roman" w:hAnsi="Times New Roman" w:cs="Times New Roman"/>
        </w:rPr>
      </w:pPr>
    </w:p>
    <w:p w14:paraId="0C02D0DF" w14:textId="3207F309" w:rsidR="00BD480E" w:rsidRPr="009D1343" w:rsidRDefault="00A3238C" w:rsidP="009D1343">
      <w:pPr>
        <w:pStyle w:val="NoSpacing"/>
        <w:ind w:left="432"/>
        <w:jc w:val="both"/>
        <w:rPr>
          <w:rFonts w:ascii="Times New Roman" w:hAnsi="Times New Roman" w:cs="Times New Roman"/>
          <w:b/>
          <w:bCs/>
        </w:rPr>
      </w:pPr>
      <w:proofErr w:type="spellStart"/>
      <w:r w:rsidRPr="00A3238C">
        <w:rPr>
          <w:rFonts w:ascii="Times New Roman" w:hAnsi="Times New Roman" w:cs="Times New Roman"/>
          <w:b/>
          <w:bCs/>
        </w:rPr>
        <w:t>Napomena</w:t>
      </w:r>
      <w:proofErr w:type="spellEnd"/>
      <w:r w:rsidRPr="00A3238C">
        <w:rPr>
          <w:rFonts w:ascii="Times New Roman" w:hAnsi="Times New Roman" w:cs="Times New Roman"/>
          <w:b/>
          <w:bCs/>
        </w:rPr>
        <w:t xml:space="preserve">: U </w:t>
      </w:r>
      <w:proofErr w:type="spellStart"/>
      <w:r w:rsidRPr="00A3238C">
        <w:rPr>
          <w:rFonts w:ascii="Times New Roman" w:hAnsi="Times New Roman" w:cs="Times New Roman"/>
          <w:b/>
          <w:bCs/>
        </w:rPr>
        <w:t>skladu</w:t>
      </w:r>
      <w:proofErr w:type="spellEnd"/>
      <w:r w:rsidRPr="00A3238C">
        <w:rPr>
          <w:rFonts w:ascii="Times New Roman" w:hAnsi="Times New Roman" w:cs="Times New Roman"/>
          <w:b/>
          <w:bCs/>
        </w:rPr>
        <w:t xml:space="preserve"> </w:t>
      </w:r>
      <w:proofErr w:type="spellStart"/>
      <w:proofErr w:type="gramStart"/>
      <w:r w:rsidRPr="00A3238C">
        <w:rPr>
          <w:rFonts w:ascii="Times New Roman" w:hAnsi="Times New Roman" w:cs="Times New Roman"/>
          <w:b/>
          <w:bCs/>
        </w:rPr>
        <w:t>sa</w:t>
      </w:r>
      <w:proofErr w:type="spellEnd"/>
      <w:proofErr w:type="gramEnd"/>
      <w:r w:rsidRPr="00A3238C">
        <w:rPr>
          <w:rFonts w:ascii="Times New Roman" w:hAnsi="Times New Roman" w:cs="Times New Roman"/>
          <w:b/>
          <w:bCs/>
        </w:rPr>
        <w:t xml:space="preserve"> </w:t>
      </w:r>
      <w:proofErr w:type="spellStart"/>
      <w:r w:rsidRPr="00A3238C">
        <w:rPr>
          <w:rFonts w:ascii="Times New Roman" w:hAnsi="Times New Roman" w:cs="Times New Roman"/>
          <w:b/>
          <w:bCs/>
        </w:rPr>
        <w:t>članom</w:t>
      </w:r>
      <w:proofErr w:type="spellEnd"/>
      <w:r w:rsidRPr="00A3238C">
        <w:rPr>
          <w:rFonts w:ascii="Times New Roman" w:hAnsi="Times New Roman" w:cs="Times New Roman"/>
          <w:b/>
          <w:bCs/>
        </w:rPr>
        <w:t xml:space="preserve"> 40. </w:t>
      </w:r>
      <w:proofErr w:type="spellStart"/>
      <w:r w:rsidRPr="00A3238C">
        <w:rPr>
          <w:rFonts w:ascii="Times New Roman" w:hAnsi="Times New Roman" w:cs="Times New Roman"/>
          <w:b/>
          <w:bCs/>
        </w:rPr>
        <w:t>Zakona</w:t>
      </w:r>
      <w:proofErr w:type="spellEnd"/>
      <w:r w:rsidRPr="00A3238C">
        <w:rPr>
          <w:rFonts w:ascii="Times New Roman" w:hAnsi="Times New Roman" w:cs="Times New Roman"/>
          <w:b/>
          <w:bCs/>
        </w:rPr>
        <w:t xml:space="preserve"> o </w:t>
      </w:r>
      <w:proofErr w:type="spellStart"/>
      <w:r w:rsidRPr="00A3238C">
        <w:rPr>
          <w:rFonts w:ascii="Times New Roman" w:hAnsi="Times New Roman" w:cs="Times New Roman"/>
          <w:b/>
          <w:bCs/>
        </w:rPr>
        <w:t>zaštiti</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prirode</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Sl.list</w:t>
      </w:r>
      <w:proofErr w:type="spellEnd"/>
      <w:r w:rsidRPr="00A3238C">
        <w:rPr>
          <w:rFonts w:ascii="Times New Roman" w:hAnsi="Times New Roman" w:cs="Times New Roman"/>
          <w:b/>
          <w:bCs/>
        </w:rPr>
        <w:t xml:space="preserve"> CG" br.54/16) </w:t>
      </w:r>
      <w:proofErr w:type="spellStart"/>
      <w:r w:rsidRPr="00A3238C">
        <w:rPr>
          <w:rFonts w:ascii="Times New Roman" w:hAnsi="Times New Roman" w:cs="Times New Roman"/>
          <w:b/>
          <w:bCs/>
        </w:rPr>
        <w:t>potrebno</w:t>
      </w:r>
      <w:proofErr w:type="spellEnd"/>
      <w:r w:rsidRPr="00A3238C">
        <w:rPr>
          <w:rFonts w:ascii="Times New Roman" w:hAnsi="Times New Roman" w:cs="Times New Roman"/>
          <w:b/>
          <w:bCs/>
        </w:rPr>
        <w:t xml:space="preserve"> je </w:t>
      </w:r>
      <w:proofErr w:type="gramStart"/>
      <w:r w:rsidRPr="00A3238C">
        <w:rPr>
          <w:rFonts w:ascii="Times New Roman" w:hAnsi="Times New Roman" w:cs="Times New Roman"/>
          <w:b/>
          <w:bCs/>
        </w:rPr>
        <w:t>od</w:t>
      </w:r>
      <w:proofErr w:type="gramEnd"/>
      <w:r w:rsidRPr="00A3238C">
        <w:rPr>
          <w:rFonts w:ascii="Times New Roman" w:hAnsi="Times New Roman" w:cs="Times New Roman"/>
          <w:b/>
          <w:bCs/>
        </w:rPr>
        <w:t xml:space="preserve"> </w:t>
      </w:r>
      <w:proofErr w:type="spellStart"/>
      <w:r w:rsidRPr="00A3238C">
        <w:rPr>
          <w:rFonts w:ascii="Times New Roman" w:hAnsi="Times New Roman" w:cs="Times New Roman"/>
          <w:b/>
          <w:bCs/>
        </w:rPr>
        <w:t>Agencije</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za</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zaštitu</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prirode</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i</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životne</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sredine</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pribaviti</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dozvolu</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za</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obavljanje</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radnji</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aktivnosti</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i</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djelatnosti</w:t>
      </w:r>
      <w:proofErr w:type="spellEnd"/>
      <w:r w:rsidRPr="00A3238C">
        <w:rPr>
          <w:rFonts w:ascii="Times New Roman" w:hAnsi="Times New Roman" w:cs="Times New Roman"/>
          <w:b/>
          <w:bCs/>
        </w:rPr>
        <w:t xml:space="preserve"> u </w:t>
      </w:r>
      <w:proofErr w:type="spellStart"/>
      <w:r w:rsidRPr="00A3238C">
        <w:rPr>
          <w:rFonts w:ascii="Times New Roman" w:hAnsi="Times New Roman" w:cs="Times New Roman"/>
          <w:b/>
          <w:bCs/>
        </w:rPr>
        <w:t>zaštićenom</w:t>
      </w:r>
      <w:proofErr w:type="spellEnd"/>
      <w:r w:rsidRPr="00A3238C">
        <w:rPr>
          <w:rFonts w:ascii="Times New Roman" w:hAnsi="Times New Roman" w:cs="Times New Roman"/>
          <w:b/>
          <w:bCs/>
        </w:rPr>
        <w:t xml:space="preserve"> </w:t>
      </w:r>
      <w:proofErr w:type="spellStart"/>
      <w:r w:rsidRPr="00A3238C">
        <w:rPr>
          <w:rFonts w:ascii="Times New Roman" w:hAnsi="Times New Roman" w:cs="Times New Roman"/>
          <w:b/>
          <w:bCs/>
        </w:rPr>
        <w:t>području</w:t>
      </w:r>
      <w:proofErr w:type="spellEnd"/>
    </w:p>
    <w:p w14:paraId="6313ADA9" w14:textId="77777777" w:rsidR="00BD480E" w:rsidRPr="00BD480E" w:rsidRDefault="00BD480E" w:rsidP="00BD480E">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p>
    <w:p w14:paraId="0B574939" w14:textId="18558841" w:rsidR="00BD480E" w:rsidRPr="007F102E" w:rsidRDefault="00BD480E" w:rsidP="00BD480E">
      <w:pPr>
        <w:tabs>
          <w:tab w:val="left" w:pos="-142"/>
          <w:tab w:val="left" w:pos="426"/>
        </w:tabs>
        <w:spacing w:after="0" w:line="264" w:lineRule="auto"/>
        <w:ind w:right="-567"/>
        <w:rPr>
          <w:rFonts w:ascii="Times New Roman" w:eastAsia="Times New Roman" w:hAnsi="Times New Roman" w:cs="Times New Roman"/>
          <w:b/>
          <w:bCs/>
          <w:spacing w:val="-4"/>
          <w:kern w:val="0"/>
          <w:lang w:val="sr-Latn-ME" w:eastAsia="en-GB"/>
          <w14:ligatures w14:val="none"/>
        </w:rPr>
      </w:pPr>
      <w:r w:rsidRPr="00BD480E">
        <w:rPr>
          <w:rFonts w:ascii="Times New Roman" w:eastAsia="Times New Roman" w:hAnsi="Times New Roman" w:cs="Times New Roman"/>
          <w:b/>
          <w:bCs/>
          <w:spacing w:val="-4"/>
          <w:kern w:val="0"/>
          <w:lang w:val="sr-Latn-ME" w:eastAsia="en-GB"/>
          <w14:ligatures w14:val="none"/>
        </w:rPr>
        <w:t xml:space="preserve">   </w:t>
      </w:r>
      <w:r w:rsidR="00EC21F0">
        <w:rPr>
          <w:rFonts w:ascii="Times New Roman" w:eastAsia="Times New Roman" w:hAnsi="Times New Roman" w:cs="Times New Roman"/>
          <w:b/>
          <w:bCs/>
          <w:spacing w:val="-4"/>
          <w:kern w:val="0"/>
          <w:lang w:val="sr-Latn-ME" w:eastAsia="en-GB"/>
          <w14:ligatures w14:val="none"/>
        </w:rPr>
        <w:t>2</w:t>
      </w:r>
      <w:r w:rsidRPr="00BD480E">
        <w:rPr>
          <w:rFonts w:ascii="Times New Roman" w:eastAsia="Times New Roman" w:hAnsi="Times New Roman" w:cs="Times New Roman"/>
          <w:b/>
          <w:bCs/>
          <w:spacing w:val="-4"/>
          <w:kern w:val="0"/>
          <w:lang w:val="sr-Latn-ME" w:eastAsia="en-GB"/>
          <w14:ligatures w14:val="none"/>
        </w:rPr>
        <w:t>. BUDVA</w:t>
      </w:r>
    </w:p>
    <w:p w14:paraId="2EA0D9D0" w14:textId="60C605C7" w:rsidR="00BD480E" w:rsidRPr="00BD480E" w:rsidRDefault="00BD480E" w:rsidP="00BD480E">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r w:rsidRPr="00BD480E">
        <w:rPr>
          <w:rFonts w:ascii="Times New Roman" w:eastAsia="Times New Roman" w:hAnsi="Times New Roman" w:cs="Times New Roman"/>
          <w:spacing w:val="-4"/>
          <w:kern w:val="0"/>
          <w:lang w:val="sr-Latn-ME" w:eastAsia="en-GB"/>
          <w14:ligatures w14:val="none"/>
        </w:rPr>
        <w:t xml:space="preserve">        </w:t>
      </w:r>
      <w:r w:rsidR="00EC21F0">
        <w:rPr>
          <w:rFonts w:ascii="Times New Roman" w:eastAsia="Times New Roman" w:hAnsi="Times New Roman" w:cs="Times New Roman"/>
          <w:spacing w:val="-4"/>
          <w:kern w:val="0"/>
          <w:lang w:val="sr-Latn-ME" w:eastAsia="en-GB"/>
          <w14:ligatures w14:val="none"/>
        </w:rPr>
        <w:t>2</w:t>
      </w:r>
      <w:r w:rsidRPr="00BD480E">
        <w:rPr>
          <w:rFonts w:ascii="Times New Roman" w:eastAsia="Times New Roman" w:hAnsi="Times New Roman" w:cs="Times New Roman"/>
          <w:spacing w:val="-4"/>
          <w:kern w:val="0"/>
          <w:lang w:val="sr-Latn-ME" w:eastAsia="en-GB"/>
          <w14:ligatures w14:val="none"/>
        </w:rPr>
        <w:t>.1</w:t>
      </w:r>
    </w:p>
    <w:p w14:paraId="4C186B94" w14:textId="44707291" w:rsidR="00EC21F0" w:rsidRPr="00EC21F0" w:rsidRDefault="00EC21F0" w:rsidP="00EC21F0">
      <w:pPr>
        <w:pStyle w:val="NoSpacing"/>
        <w:ind w:left="432"/>
        <w:rPr>
          <w:rFonts w:ascii="Times New Roman" w:hAnsi="Times New Roman" w:cs="Times New Roman"/>
        </w:rPr>
      </w:pPr>
      <w:r w:rsidRPr="00EC21F0">
        <w:rPr>
          <w:rFonts w:ascii="Times New Roman" w:hAnsi="Times New Roman" w:cs="Times New Roman"/>
        </w:rPr>
        <w:t xml:space="preserve">Program: Program </w:t>
      </w:r>
      <w:proofErr w:type="spellStart"/>
      <w:r w:rsidRPr="00EC21F0">
        <w:rPr>
          <w:rFonts w:ascii="Times New Roman" w:hAnsi="Times New Roman" w:cs="Times New Roman"/>
        </w:rPr>
        <w:t>privremenih</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objekata</w:t>
      </w:r>
      <w:proofErr w:type="spellEnd"/>
      <w:r w:rsidRPr="00EC21F0">
        <w:rPr>
          <w:rFonts w:ascii="Times New Roman" w:hAnsi="Times New Roman" w:cs="Times New Roman"/>
        </w:rPr>
        <w:t xml:space="preserve"> u </w:t>
      </w:r>
      <w:proofErr w:type="spellStart"/>
      <w:r w:rsidRPr="00EC21F0">
        <w:rPr>
          <w:rFonts w:ascii="Times New Roman" w:hAnsi="Times New Roman" w:cs="Times New Roman"/>
        </w:rPr>
        <w:t>zoni</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morskog</w:t>
      </w:r>
      <w:proofErr w:type="spellEnd"/>
      <w:r w:rsidRPr="00EC21F0">
        <w:rPr>
          <w:rFonts w:ascii="Times New Roman" w:hAnsi="Times New Roman" w:cs="Times New Roman"/>
        </w:rPr>
        <w:t xml:space="preserve"> dobra 2024-2028</w:t>
      </w:r>
    </w:p>
    <w:p w14:paraId="5FE3FB0F" w14:textId="77777777" w:rsidR="00EC21F0" w:rsidRP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Lokacija</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Petrovac</w:t>
      </w:r>
      <w:proofErr w:type="spellEnd"/>
      <w:r w:rsidRPr="00EC21F0">
        <w:rPr>
          <w:rFonts w:ascii="Times New Roman" w:hAnsi="Times New Roman" w:cs="Times New Roman"/>
        </w:rPr>
        <w:t xml:space="preserve"> - </w:t>
      </w:r>
      <w:proofErr w:type="spellStart"/>
      <w:r w:rsidRPr="00EC21F0">
        <w:rPr>
          <w:rFonts w:ascii="Times New Roman" w:hAnsi="Times New Roman" w:cs="Times New Roman"/>
        </w:rPr>
        <w:t>Bršalj</w:t>
      </w:r>
      <w:proofErr w:type="spellEnd"/>
    </w:p>
    <w:p w14:paraId="482356AD" w14:textId="77777777" w:rsidR="00EC21F0" w:rsidRP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Kategorija</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Kupalište</w:t>
      </w:r>
      <w:proofErr w:type="spellEnd"/>
      <w:r w:rsidRPr="00EC21F0">
        <w:rPr>
          <w:rFonts w:ascii="Times New Roman" w:hAnsi="Times New Roman" w:cs="Times New Roman"/>
        </w:rPr>
        <w:t xml:space="preserve"> - </w:t>
      </w:r>
      <w:proofErr w:type="spellStart"/>
      <w:r w:rsidRPr="00EC21F0">
        <w:rPr>
          <w:rFonts w:ascii="Times New Roman" w:hAnsi="Times New Roman" w:cs="Times New Roman"/>
        </w:rPr>
        <w:t>Javno-porodično</w:t>
      </w:r>
      <w:proofErr w:type="spellEnd"/>
    </w:p>
    <w:p w14:paraId="0EC0F7BA" w14:textId="77777777" w:rsidR="00EC21F0" w:rsidRP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Oznaka</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lokacije</w:t>
      </w:r>
      <w:proofErr w:type="spellEnd"/>
      <w:r w:rsidRPr="00EC21F0">
        <w:rPr>
          <w:rFonts w:ascii="Times New Roman" w:hAnsi="Times New Roman" w:cs="Times New Roman"/>
        </w:rPr>
        <w:t>: 25A</w:t>
      </w:r>
    </w:p>
    <w:p w14:paraId="1BEC5BFC" w14:textId="77777777" w:rsidR="00EC21F0" w:rsidRP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Dimenzije</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Dužina</w:t>
      </w:r>
      <w:proofErr w:type="spellEnd"/>
      <w:r w:rsidRPr="00EC21F0">
        <w:rPr>
          <w:rFonts w:ascii="Times New Roman" w:hAnsi="Times New Roman" w:cs="Times New Roman"/>
        </w:rPr>
        <w:t xml:space="preserve"> 62m; </w:t>
      </w:r>
      <w:proofErr w:type="spellStart"/>
      <w:r w:rsidRPr="00EC21F0">
        <w:rPr>
          <w:rFonts w:ascii="Times New Roman" w:hAnsi="Times New Roman" w:cs="Times New Roman"/>
        </w:rPr>
        <w:t>Površina</w:t>
      </w:r>
      <w:proofErr w:type="spellEnd"/>
      <w:r w:rsidRPr="00EC21F0">
        <w:rPr>
          <w:rFonts w:ascii="Times New Roman" w:hAnsi="Times New Roman" w:cs="Times New Roman"/>
        </w:rPr>
        <w:t xml:space="preserve"> 1097m2</w:t>
      </w:r>
    </w:p>
    <w:p w14:paraId="55919BFA" w14:textId="77777777" w:rsidR="00EC21F0" w:rsidRP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Katastarska</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parcela</w:t>
      </w:r>
      <w:proofErr w:type="spellEnd"/>
      <w:r w:rsidRPr="00EC21F0">
        <w:rPr>
          <w:rFonts w:ascii="Times New Roman" w:hAnsi="Times New Roman" w:cs="Times New Roman"/>
        </w:rPr>
        <w:t xml:space="preserve">: 803 KO </w:t>
      </w:r>
      <w:proofErr w:type="spellStart"/>
      <w:r w:rsidRPr="00EC21F0">
        <w:rPr>
          <w:rFonts w:ascii="Times New Roman" w:hAnsi="Times New Roman" w:cs="Times New Roman"/>
        </w:rPr>
        <w:t>Petrovac</w:t>
      </w:r>
      <w:proofErr w:type="spellEnd"/>
    </w:p>
    <w:p w14:paraId="4E199FF5" w14:textId="77777777" w:rsidR="00EC21F0" w:rsidRP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Dozvoljeni</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privremeni</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objekti</w:t>
      </w:r>
      <w:proofErr w:type="spellEnd"/>
      <w:r w:rsidRPr="00EC21F0">
        <w:rPr>
          <w:rFonts w:ascii="Times New Roman" w:hAnsi="Times New Roman" w:cs="Times New Roman"/>
        </w:rPr>
        <w:t>: /</w:t>
      </w:r>
    </w:p>
    <w:p w14:paraId="481A678D" w14:textId="77777777" w:rsidR="00EC21F0" w:rsidRDefault="00EC21F0" w:rsidP="00EC21F0">
      <w:pPr>
        <w:pStyle w:val="NoSpacing"/>
        <w:ind w:left="432"/>
        <w:rPr>
          <w:rFonts w:ascii="Times New Roman" w:hAnsi="Times New Roman" w:cs="Times New Roman"/>
        </w:rPr>
      </w:pPr>
      <w:proofErr w:type="spellStart"/>
      <w:r w:rsidRPr="00EC21F0">
        <w:rPr>
          <w:rFonts w:ascii="Times New Roman" w:hAnsi="Times New Roman" w:cs="Times New Roman"/>
        </w:rPr>
        <w:t>Minimalna</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cijena</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sezonskog</w:t>
      </w:r>
      <w:proofErr w:type="spellEnd"/>
      <w:r w:rsidRPr="00EC21F0">
        <w:rPr>
          <w:rFonts w:ascii="Times New Roman" w:hAnsi="Times New Roman" w:cs="Times New Roman"/>
        </w:rPr>
        <w:t xml:space="preserve"> </w:t>
      </w:r>
      <w:proofErr w:type="spellStart"/>
      <w:r w:rsidRPr="00EC21F0">
        <w:rPr>
          <w:rFonts w:ascii="Times New Roman" w:hAnsi="Times New Roman" w:cs="Times New Roman"/>
        </w:rPr>
        <w:t>koriscenja</w:t>
      </w:r>
      <w:proofErr w:type="spellEnd"/>
      <w:r w:rsidRPr="00EC21F0">
        <w:rPr>
          <w:rFonts w:ascii="Times New Roman" w:hAnsi="Times New Roman" w:cs="Times New Roman"/>
        </w:rPr>
        <w:t xml:space="preserve">: 3291 </w:t>
      </w:r>
      <w:proofErr w:type="spellStart"/>
      <w:r w:rsidRPr="00EC21F0">
        <w:rPr>
          <w:rFonts w:ascii="Times New Roman" w:hAnsi="Times New Roman" w:cs="Times New Roman"/>
        </w:rPr>
        <w:t>Eura</w:t>
      </w:r>
      <w:proofErr w:type="spellEnd"/>
    </w:p>
    <w:p w14:paraId="63866C57" w14:textId="77777777" w:rsidR="00EC21F0" w:rsidRPr="00EC21F0" w:rsidRDefault="00EC21F0" w:rsidP="00EC21F0">
      <w:pPr>
        <w:pStyle w:val="NoSpacing"/>
        <w:ind w:left="432"/>
        <w:rPr>
          <w:rFonts w:ascii="Times New Roman" w:hAnsi="Times New Roman" w:cs="Times New Roman"/>
        </w:rPr>
      </w:pPr>
    </w:p>
    <w:p w14:paraId="38035521" w14:textId="77777777" w:rsidR="00EC21F0" w:rsidRDefault="00EC21F0" w:rsidP="00EC21F0">
      <w:pPr>
        <w:pStyle w:val="NoSpacing"/>
        <w:ind w:left="432"/>
        <w:rPr>
          <w:rFonts w:ascii="Times New Roman" w:hAnsi="Times New Roman" w:cs="Times New Roman"/>
          <w:b/>
          <w:bCs/>
        </w:rPr>
      </w:pPr>
      <w:proofErr w:type="spellStart"/>
      <w:r w:rsidRPr="00EC21F0">
        <w:rPr>
          <w:rFonts w:ascii="Times New Roman" w:hAnsi="Times New Roman" w:cs="Times New Roman"/>
          <w:b/>
          <w:bCs/>
        </w:rPr>
        <w:t>Napomena</w:t>
      </w:r>
      <w:proofErr w:type="spellEnd"/>
      <w:r w:rsidRPr="00EC21F0">
        <w:rPr>
          <w:rFonts w:ascii="Times New Roman" w:hAnsi="Times New Roman" w:cs="Times New Roman"/>
          <w:b/>
          <w:bCs/>
        </w:rPr>
        <w:t xml:space="preserve">: U </w:t>
      </w:r>
      <w:proofErr w:type="spellStart"/>
      <w:r w:rsidRPr="00EC21F0">
        <w:rPr>
          <w:rFonts w:ascii="Times New Roman" w:hAnsi="Times New Roman" w:cs="Times New Roman"/>
          <w:b/>
          <w:bCs/>
        </w:rPr>
        <w:t>skladu</w:t>
      </w:r>
      <w:proofErr w:type="spellEnd"/>
      <w:r w:rsidRPr="00EC21F0">
        <w:rPr>
          <w:rFonts w:ascii="Times New Roman" w:hAnsi="Times New Roman" w:cs="Times New Roman"/>
          <w:b/>
          <w:bCs/>
        </w:rPr>
        <w:t xml:space="preserve"> </w:t>
      </w:r>
      <w:proofErr w:type="spellStart"/>
      <w:proofErr w:type="gramStart"/>
      <w:r w:rsidRPr="00EC21F0">
        <w:rPr>
          <w:rFonts w:ascii="Times New Roman" w:hAnsi="Times New Roman" w:cs="Times New Roman"/>
          <w:b/>
          <w:bCs/>
        </w:rPr>
        <w:t>sa</w:t>
      </w:r>
      <w:proofErr w:type="spellEnd"/>
      <w:proofErr w:type="gramEnd"/>
      <w:r w:rsidRPr="00EC21F0">
        <w:rPr>
          <w:rFonts w:ascii="Times New Roman" w:hAnsi="Times New Roman" w:cs="Times New Roman"/>
          <w:b/>
          <w:bCs/>
        </w:rPr>
        <w:t xml:space="preserve"> </w:t>
      </w:r>
      <w:proofErr w:type="spellStart"/>
      <w:r w:rsidRPr="00EC21F0">
        <w:rPr>
          <w:rFonts w:ascii="Times New Roman" w:hAnsi="Times New Roman" w:cs="Times New Roman"/>
          <w:b/>
          <w:bCs/>
        </w:rPr>
        <w:t>članom</w:t>
      </w:r>
      <w:proofErr w:type="spellEnd"/>
      <w:r w:rsidRPr="00EC21F0">
        <w:rPr>
          <w:rFonts w:ascii="Times New Roman" w:hAnsi="Times New Roman" w:cs="Times New Roman"/>
          <w:b/>
          <w:bCs/>
        </w:rPr>
        <w:t xml:space="preserve"> 40. </w:t>
      </w:r>
      <w:proofErr w:type="spellStart"/>
      <w:r w:rsidRPr="00EC21F0">
        <w:rPr>
          <w:rFonts w:ascii="Times New Roman" w:hAnsi="Times New Roman" w:cs="Times New Roman"/>
          <w:b/>
          <w:bCs/>
        </w:rPr>
        <w:t>Zakona</w:t>
      </w:r>
      <w:proofErr w:type="spellEnd"/>
      <w:r w:rsidRPr="00EC21F0">
        <w:rPr>
          <w:rFonts w:ascii="Times New Roman" w:hAnsi="Times New Roman" w:cs="Times New Roman"/>
          <w:b/>
          <w:bCs/>
        </w:rPr>
        <w:t xml:space="preserve"> o </w:t>
      </w:r>
      <w:proofErr w:type="spellStart"/>
      <w:r w:rsidRPr="00EC21F0">
        <w:rPr>
          <w:rFonts w:ascii="Times New Roman" w:hAnsi="Times New Roman" w:cs="Times New Roman"/>
          <w:b/>
          <w:bCs/>
        </w:rPr>
        <w:t>zaštiti</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prirode</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Sl.list</w:t>
      </w:r>
      <w:proofErr w:type="spellEnd"/>
      <w:r w:rsidRPr="00EC21F0">
        <w:rPr>
          <w:rFonts w:ascii="Times New Roman" w:hAnsi="Times New Roman" w:cs="Times New Roman"/>
          <w:b/>
          <w:bCs/>
        </w:rPr>
        <w:t xml:space="preserve"> CG" br.54/16) </w:t>
      </w:r>
      <w:proofErr w:type="spellStart"/>
      <w:r w:rsidRPr="00EC21F0">
        <w:rPr>
          <w:rFonts w:ascii="Times New Roman" w:hAnsi="Times New Roman" w:cs="Times New Roman"/>
          <w:b/>
          <w:bCs/>
        </w:rPr>
        <w:t>potrebno</w:t>
      </w:r>
      <w:proofErr w:type="spellEnd"/>
      <w:r w:rsidRPr="00EC21F0">
        <w:rPr>
          <w:rFonts w:ascii="Times New Roman" w:hAnsi="Times New Roman" w:cs="Times New Roman"/>
          <w:b/>
          <w:bCs/>
        </w:rPr>
        <w:t xml:space="preserve"> je </w:t>
      </w:r>
      <w:proofErr w:type="gramStart"/>
      <w:r w:rsidRPr="00EC21F0">
        <w:rPr>
          <w:rFonts w:ascii="Times New Roman" w:hAnsi="Times New Roman" w:cs="Times New Roman"/>
          <w:b/>
          <w:bCs/>
        </w:rPr>
        <w:t>od</w:t>
      </w:r>
      <w:proofErr w:type="gramEnd"/>
      <w:r w:rsidRPr="00EC21F0">
        <w:rPr>
          <w:rFonts w:ascii="Times New Roman" w:hAnsi="Times New Roman" w:cs="Times New Roman"/>
          <w:b/>
          <w:bCs/>
        </w:rPr>
        <w:t xml:space="preserve"> </w:t>
      </w:r>
      <w:proofErr w:type="spellStart"/>
      <w:r w:rsidRPr="00EC21F0">
        <w:rPr>
          <w:rFonts w:ascii="Times New Roman" w:hAnsi="Times New Roman" w:cs="Times New Roman"/>
          <w:b/>
          <w:bCs/>
        </w:rPr>
        <w:t>Agencije</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za</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zaštitu</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prirode</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i</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životne</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sredine</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pribaviti</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dozvolu</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za</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obavljanje</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radnji</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aktivnosti</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i</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djelatnosti</w:t>
      </w:r>
      <w:proofErr w:type="spellEnd"/>
      <w:r w:rsidRPr="00EC21F0">
        <w:rPr>
          <w:rFonts w:ascii="Times New Roman" w:hAnsi="Times New Roman" w:cs="Times New Roman"/>
          <w:b/>
          <w:bCs/>
        </w:rPr>
        <w:t xml:space="preserve"> u </w:t>
      </w:r>
      <w:proofErr w:type="spellStart"/>
      <w:r w:rsidRPr="00EC21F0">
        <w:rPr>
          <w:rFonts w:ascii="Times New Roman" w:hAnsi="Times New Roman" w:cs="Times New Roman"/>
          <w:b/>
          <w:bCs/>
        </w:rPr>
        <w:t>zaštićenom</w:t>
      </w:r>
      <w:proofErr w:type="spellEnd"/>
      <w:r w:rsidRPr="00EC21F0">
        <w:rPr>
          <w:rFonts w:ascii="Times New Roman" w:hAnsi="Times New Roman" w:cs="Times New Roman"/>
          <w:b/>
          <w:bCs/>
        </w:rPr>
        <w:t xml:space="preserve"> </w:t>
      </w:r>
      <w:proofErr w:type="spellStart"/>
      <w:r w:rsidRPr="00EC21F0">
        <w:rPr>
          <w:rFonts w:ascii="Times New Roman" w:hAnsi="Times New Roman" w:cs="Times New Roman"/>
          <w:b/>
          <w:bCs/>
        </w:rPr>
        <w:t>području</w:t>
      </w:r>
      <w:proofErr w:type="spellEnd"/>
      <w:r w:rsidRPr="00EC21F0">
        <w:rPr>
          <w:rFonts w:ascii="Times New Roman" w:hAnsi="Times New Roman" w:cs="Times New Roman"/>
          <w:b/>
          <w:bCs/>
        </w:rPr>
        <w:t>.</w:t>
      </w:r>
    </w:p>
    <w:p w14:paraId="56CECCEA" w14:textId="77777777" w:rsidR="00381B63" w:rsidRDefault="00381B63" w:rsidP="00EC21F0">
      <w:pPr>
        <w:pStyle w:val="NoSpacing"/>
        <w:ind w:left="432"/>
        <w:rPr>
          <w:rFonts w:ascii="Times New Roman" w:hAnsi="Times New Roman" w:cs="Times New Roman"/>
          <w:b/>
          <w:bCs/>
        </w:rPr>
      </w:pPr>
    </w:p>
    <w:p w14:paraId="6F14D109" w14:textId="5150947D" w:rsidR="000401E2" w:rsidRPr="000401E2" w:rsidRDefault="000401E2" w:rsidP="00EC21F0">
      <w:pPr>
        <w:pStyle w:val="NoSpacing"/>
        <w:ind w:left="432"/>
        <w:rPr>
          <w:rFonts w:ascii="Times New Roman" w:hAnsi="Times New Roman" w:cs="Times New Roman"/>
        </w:rPr>
      </w:pPr>
      <w:r w:rsidRPr="000401E2">
        <w:rPr>
          <w:rFonts w:ascii="Times New Roman" w:hAnsi="Times New Roman" w:cs="Times New Roman"/>
        </w:rPr>
        <w:t>2.2</w:t>
      </w:r>
    </w:p>
    <w:p w14:paraId="604DF6F8" w14:textId="77777777" w:rsidR="00381B63" w:rsidRPr="000401E2" w:rsidRDefault="00381B63" w:rsidP="000401E2">
      <w:pPr>
        <w:pStyle w:val="NoSpacing"/>
        <w:ind w:left="432"/>
        <w:rPr>
          <w:rFonts w:ascii="Times New Roman" w:hAnsi="Times New Roman" w:cs="Times New Roman"/>
        </w:rPr>
      </w:pPr>
      <w:r w:rsidRPr="000401E2">
        <w:rPr>
          <w:rFonts w:ascii="Times New Roman" w:hAnsi="Times New Roman" w:cs="Times New Roman"/>
        </w:rPr>
        <w:t xml:space="preserve">Program: Program </w:t>
      </w:r>
      <w:proofErr w:type="spellStart"/>
      <w:r w:rsidRPr="000401E2">
        <w:rPr>
          <w:rFonts w:ascii="Times New Roman" w:hAnsi="Times New Roman" w:cs="Times New Roman"/>
        </w:rPr>
        <w:t>privremenih</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objekata</w:t>
      </w:r>
      <w:proofErr w:type="spellEnd"/>
      <w:r w:rsidRPr="000401E2">
        <w:rPr>
          <w:rFonts w:ascii="Times New Roman" w:hAnsi="Times New Roman" w:cs="Times New Roman"/>
        </w:rPr>
        <w:t xml:space="preserve"> u </w:t>
      </w:r>
      <w:proofErr w:type="spellStart"/>
      <w:r w:rsidRPr="000401E2">
        <w:rPr>
          <w:rFonts w:ascii="Times New Roman" w:hAnsi="Times New Roman" w:cs="Times New Roman"/>
        </w:rPr>
        <w:t>zoni</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morskog</w:t>
      </w:r>
      <w:proofErr w:type="spellEnd"/>
      <w:r w:rsidRPr="000401E2">
        <w:rPr>
          <w:rFonts w:ascii="Times New Roman" w:hAnsi="Times New Roman" w:cs="Times New Roman"/>
        </w:rPr>
        <w:t xml:space="preserve"> dobra 2024-2028</w:t>
      </w:r>
    </w:p>
    <w:p w14:paraId="2A086A2D" w14:textId="77777777" w:rsidR="00381B63" w:rsidRPr="000401E2"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Lokacija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Petrovac</w:t>
      </w:r>
      <w:proofErr w:type="spellEnd"/>
      <w:r w:rsidRPr="000401E2">
        <w:rPr>
          <w:rFonts w:ascii="Times New Roman" w:hAnsi="Times New Roman" w:cs="Times New Roman"/>
        </w:rPr>
        <w:t xml:space="preserve"> - </w:t>
      </w:r>
      <w:proofErr w:type="spellStart"/>
      <w:r w:rsidRPr="000401E2">
        <w:rPr>
          <w:rFonts w:ascii="Times New Roman" w:hAnsi="Times New Roman" w:cs="Times New Roman"/>
        </w:rPr>
        <w:t>Bršalj</w:t>
      </w:r>
      <w:proofErr w:type="spellEnd"/>
    </w:p>
    <w:p w14:paraId="1FDE1146" w14:textId="77777777" w:rsidR="00381B63" w:rsidRPr="000401E2"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Kategorija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Kupalište</w:t>
      </w:r>
      <w:proofErr w:type="spellEnd"/>
      <w:r w:rsidRPr="000401E2">
        <w:rPr>
          <w:rFonts w:ascii="Times New Roman" w:hAnsi="Times New Roman" w:cs="Times New Roman"/>
        </w:rPr>
        <w:t xml:space="preserve"> - </w:t>
      </w:r>
      <w:proofErr w:type="spellStart"/>
      <w:r w:rsidRPr="000401E2">
        <w:rPr>
          <w:rFonts w:ascii="Times New Roman" w:hAnsi="Times New Roman" w:cs="Times New Roman"/>
        </w:rPr>
        <w:t>Javno-porodično</w:t>
      </w:r>
      <w:proofErr w:type="spellEnd"/>
    </w:p>
    <w:p w14:paraId="25496480" w14:textId="77777777" w:rsidR="00381B63" w:rsidRPr="000401E2"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Oznaka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lokacije</w:t>
      </w:r>
      <w:proofErr w:type="spellEnd"/>
      <w:r w:rsidRPr="000401E2">
        <w:rPr>
          <w:rFonts w:ascii="Times New Roman" w:hAnsi="Times New Roman" w:cs="Times New Roman"/>
        </w:rPr>
        <w:t>: 25D</w:t>
      </w:r>
    </w:p>
    <w:p w14:paraId="0BA15393" w14:textId="77777777" w:rsidR="00381B63" w:rsidRPr="000401E2"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Dimenzije</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Dužina</w:t>
      </w:r>
      <w:proofErr w:type="spellEnd"/>
      <w:r w:rsidRPr="000401E2">
        <w:rPr>
          <w:rFonts w:ascii="Times New Roman" w:hAnsi="Times New Roman" w:cs="Times New Roman"/>
        </w:rPr>
        <w:t xml:space="preserve"> 110m; </w:t>
      </w:r>
      <w:proofErr w:type="spellStart"/>
      <w:r w:rsidRPr="000401E2">
        <w:rPr>
          <w:rFonts w:ascii="Times New Roman" w:hAnsi="Times New Roman" w:cs="Times New Roman"/>
        </w:rPr>
        <w:t>Površina</w:t>
      </w:r>
      <w:proofErr w:type="spellEnd"/>
      <w:r w:rsidRPr="000401E2">
        <w:rPr>
          <w:rFonts w:ascii="Times New Roman" w:hAnsi="Times New Roman" w:cs="Times New Roman"/>
        </w:rPr>
        <w:t xml:space="preserve"> 2103m2</w:t>
      </w:r>
    </w:p>
    <w:p w14:paraId="470FF669" w14:textId="77777777" w:rsidR="00381B63" w:rsidRPr="000401E2"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Katastarska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parcela</w:t>
      </w:r>
      <w:proofErr w:type="spellEnd"/>
      <w:r w:rsidRPr="000401E2">
        <w:rPr>
          <w:rFonts w:ascii="Times New Roman" w:hAnsi="Times New Roman" w:cs="Times New Roman"/>
        </w:rPr>
        <w:t xml:space="preserve">: 803 KO </w:t>
      </w:r>
      <w:proofErr w:type="spellStart"/>
      <w:r w:rsidRPr="000401E2">
        <w:rPr>
          <w:rFonts w:ascii="Times New Roman" w:hAnsi="Times New Roman" w:cs="Times New Roman"/>
        </w:rPr>
        <w:t>Petrovac</w:t>
      </w:r>
      <w:proofErr w:type="spellEnd"/>
    </w:p>
    <w:p w14:paraId="4A6CE2F9" w14:textId="77777777" w:rsidR="00381B63" w:rsidRPr="000401E2"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Dozvoljeni</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privremeni</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objekti</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Konzervator</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za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sladoled</w:t>
      </w:r>
      <w:proofErr w:type="spellEnd"/>
      <w:r w:rsidRPr="000401E2">
        <w:rPr>
          <w:rFonts w:ascii="Times New Roman" w:hAnsi="Times New Roman" w:cs="Times New Roman"/>
        </w:rPr>
        <w:t xml:space="preserve"> 1 </w:t>
      </w:r>
      <w:proofErr w:type="spellStart"/>
      <w:r w:rsidRPr="000401E2">
        <w:rPr>
          <w:rFonts w:ascii="Times New Roman" w:hAnsi="Times New Roman" w:cs="Times New Roman"/>
        </w:rPr>
        <w:t>komad</w:t>
      </w:r>
      <w:proofErr w:type="spellEnd"/>
    </w:p>
    <w:p w14:paraId="4E4C5993" w14:textId="77777777" w:rsidR="00381B63" w:rsidRDefault="00381B63" w:rsidP="000401E2">
      <w:pPr>
        <w:pStyle w:val="NoSpacing"/>
        <w:ind w:left="432"/>
        <w:rPr>
          <w:rFonts w:ascii="Times New Roman" w:hAnsi="Times New Roman" w:cs="Times New Roman"/>
        </w:rPr>
      </w:pPr>
      <w:proofErr w:type="spellStart"/>
      <w:r w:rsidRPr="000401E2">
        <w:rPr>
          <w:rFonts w:ascii="Times New Roman" w:hAnsi="Times New Roman" w:cs="Times New Roman"/>
        </w:rPr>
        <w:t>Minimalna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cijena</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sezonskog</w:t>
      </w:r>
      <w:proofErr w:type="spellEnd"/>
      <w:r w:rsidRPr="000401E2">
        <w:rPr>
          <w:rFonts w:ascii="Times New Roman" w:hAnsi="Times New Roman" w:cs="Times New Roman"/>
        </w:rPr>
        <w:t xml:space="preserve"> </w:t>
      </w:r>
      <w:proofErr w:type="spellStart"/>
      <w:r w:rsidRPr="000401E2">
        <w:rPr>
          <w:rFonts w:ascii="Times New Roman" w:hAnsi="Times New Roman" w:cs="Times New Roman"/>
        </w:rPr>
        <w:t>koriscenja</w:t>
      </w:r>
      <w:proofErr w:type="spellEnd"/>
      <w:r w:rsidRPr="000401E2">
        <w:rPr>
          <w:rFonts w:ascii="Times New Roman" w:hAnsi="Times New Roman" w:cs="Times New Roman"/>
        </w:rPr>
        <w:t xml:space="preserve">: 7609 </w:t>
      </w:r>
      <w:proofErr w:type="spellStart"/>
      <w:r w:rsidRPr="000401E2">
        <w:rPr>
          <w:rFonts w:ascii="Times New Roman" w:hAnsi="Times New Roman" w:cs="Times New Roman"/>
        </w:rPr>
        <w:t>Eura</w:t>
      </w:r>
      <w:proofErr w:type="spellEnd"/>
    </w:p>
    <w:p w14:paraId="6A342DE3" w14:textId="77777777" w:rsidR="000401E2" w:rsidRPr="000401E2" w:rsidRDefault="000401E2" w:rsidP="000401E2">
      <w:pPr>
        <w:pStyle w:val="NoSpacing"/>
        <w:ind w:left="432"/>
        <w:rPr>
          <w:rFonts w:ascii="Times New Roman" w:hAnsi="Times New Roman" w:cs="Times New Roman"/>
        </w:rPr>
      </w:pPr>
    </w:p>
    <w:p w14:paraId="3955BC28" w14:textId="071B7905" w:rsidR="00E205F4" w:rsidRDefault="00381B63" w:rsidP="00CA5F4E">
      <w:pPr>
        <w:pStyle w:val="NoSpacing"/>
        <w:ind w:left="432"/>
        <w:rPr>
          <w:rFonts w:ascii="Times New Roman" w:hAnsi="Times New Roman" w:cs="Times New Roman"/>
          <w:b/>
          <w:bCs/>
        </w:rPr>
      </w:pPr>
      <w:proofErr w:type="spellStart"/>
      <w:r w:rsidRPr="000401E2">
        <w:rPr>
          <w:rFonts w:ascii="Times New Roman" w:hAnsi="Times New Roman" w:cs="Times New Roman"/>
          <w:b/>
          <w:bCs/>
        </w:rPr>
        <w:t>Napomena</w:t>
      </w:r>
      <w:proofErr w:type="spellEnd"/>
      <w:r w:rsidRPr="000401E2">
        <w:rPr>
          <w:rFonts w:ascii="Times New Roman" w:hAnsi="Times New Roman" w:cs="Times New Roman"/>
          <w:b/>
          <w:bCs/>
        </w:rPr>
        <w:t xml:space="preserve">: U </w:t>
      </w:r>
      <w:proofErr w:type="spellStart"/>
      <w:r w:rsidRPr="000401E2">
        <w:rPr>
          <w:rFonts w:ascii="Times New Roman" w:hAnsi="Times New Roman" w:cs="Times New Roman"/>
          <w:b/>
          <w:bCs/>
        </w:rPr>
        <w:t>skladu</w:t>
      </w:r>
      <w:proofErr w:type="spellEnd"/>
      <w:r w:rsidRPr="000401E2">
        <w:rPr>
          <w:rFonts w:ascii="Times New Roman" w:hAnsi="Times New Roman" w:cs="Times New Roman"/>
          <w:b/>
          <w:bCs/>
        </w:rPr>
        <w:t xml:space="preserve"> </w:t>
      </w:r>
      <w:proofErr w:type="spellStart"/>
      <w:proofErr w:type="gramStart"/>
      <w:r w:rsidRPr="000401E2">
        <w:rPr>
          <w:rFonts w:ascii="Times New Roman" w:hAnsi="Times New Roman" w:cs="Times New Roman"/>
          <w:b/>
          <w:bCs/>
        </w:rPr>
        <w:t>sa</w:t>
      </w:r>
      <w:proofErr w:type="spellEnd"/>
      <w:proofErr w:type="gramEnd"/>
      <w:r w:rsidRPr="000401E2">
        <w:rPr>
          <w:rFonts w:ascii="Times New Roman" w:hAnsi="Times New Roman" w:cs="Times New Roman"/>
          <w:b/>
          <w:bCs/>
        </w:rPr>
        <w:t xml:space="preserve"> </w:t>
      </w:r>
      <w:proofErr w:type="spellStart"/>
      <w:r w:rsidRPr="000401E2">
        <w:rPr>
          <w:rFonts w:ascii="Times New Roman" w:hAnsi="Times New Roman" w:cs="Times New Roman"/>
          <w:b/>
          <w:bCs/>
        </w:rPr>
        <w:t>članom</w:t>
      </w:r>
      <w:proofErr w:type="spellEnd"/>
      <w:r w:rsidRPr="000401E2">
        <w:rPr>
          <w:rFonts w:ascii="Times New Roman" w:hAnsi="Times New Roman" w:cs="Times New Roman"/>
          <w:b/>
          <w:bCs/>
        </w:rPr>
        <w:t xml:space="preserve"> 40. </w:t>
      </w:r>
      <w:proofErr w:type="spellStart"/>
      <w:r w:rsidRPr="000401E2">
        <w:rPr>
          <w:rFonts w:ascii="Times New Roman" w:hAnsi="Times New Roman" w:cs="Times New Roman"/>
          <w:b/>
          <w:bCs/>
        </w:rPr>
        <w:t>Zakona</w:t>
      </w:r>
      <w:proofErr w:type="spellEnd"/>
      <w:r w:rsidRPr="000401E2">
        <w:rPr>
          <w:rFonts w:ascii="Times New Roman" w:hAnsi="Times New Roman" w:cs="Times New Roman"/>
          <w:b/>
          <w:bCs/>
        </w:rPr>
        <w:t xml:space="preserve"> o </w:t>
      </w:r>
      <w:proofErr w:type="spellStart"/>
      <w:r w:rsidRPr="000401E2">
        <w:rPr>
          <w:rFonts w:ascii="Times New Roman" w:hAnsi="Times New Roman" w:cs="Times New Roman"/>
          <w:b/>
          <w:bCs/>
        </w:rPr>
        <w:t>zaštiti</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prirode</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Sl.list</w:t>
      </w:r>
      <w:proofErr w:type="spellEnd"/>
      <w:r w:rsidRPr="000401E2">
        <w:rPr>
          <w:rFonts w:ascii="Times New Roman" w:hAnsi="Times New Roman" w:cs="Times New Roman"/>
          <w:b/>
          <w:bCs/>
        </w:rPr>
        <w:t xml:space="preserve"> CG" br.54/16) </w:t>
      </w:r>
      <w:proofErr w:type="spellStart"/>
      <w:r w:rsidRPr="000401E2">
        <w:rPr>
          <w:rFonts w:ascii="Times New Roman" w:hAnsi="Times New Roman" w:cs="Times New Roman"/>
          <w:b/>
          <w:bCs/>
        </w:rPr>
        <w:t>potrebno</w:t>
      </w:r>
      <w:proofErr w:type="spellEnd"/>
      <w:r w:rsidRPr="000401E2">
        <w:rPr>
          <w:rFonts w:ascii="Times New Roman" w:hAnsi="Times New Roman" w:cs="Times New Roman"/>
          <w:b/>
          <w:bCs/>
        </w:rPr>
        <w:t xml:space="preserve"> je </w:t>
      </w:r>
      <w:proofErr w:type="gramStart"/>
      <w:r w:rsidRPr="000401E2">
        <w:rPr>
          <w:rFonts w:ascii="Times New Roman" w:hAnsi="Times New Roman" w:cs="Times New Roman"/>
          <w:b/>
          <w:bCs/>
        </w:rPr>
        <w:t>od</w:t>
      </w:r>
      <w:proofErr w:type="gramEnd"/>
      <w:r w:rsidRPr="000401E2">
        <w:rPr>
          <w:rFonts w:ascii="Times New Roman" w:hAnsi="Times New Roman" w:cs="Times New Roman"/>
          <w:b/>
          <w:bCs/>
        </w:rPr>
        <w:t xml:space="preserve"> </w:t>
      </w:r>
      <w:proofErr w:type="spellStart"/>
      <w:r w:rsidRPr="000401E2">
        <w:rPr>
          <w:rFonts w:ascii="Times New Roman" w:hAnsi="Times New Roman" w:cs="Times New Roman"/>
          <w:b/>
          <w:bCs/>
        </w:rPr>
        <w:t>Agencije</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za</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zaštitu</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prirode</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i</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životne</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sredine</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pribaviti</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dozvolu</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za</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obavljanje</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radnji</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aktivnosti</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i</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djelatnosti</w:t>
      </w:r>
      <w:proofErr w:type="spellEnd"/>
      <w:r w:rsidRPr="000401E2">
        <w:rPr>
          <w:rFonts w:ascii="Times New Roman" w:hAnsi="Times New Roman" w:cs="Times New Roman"/>
          <w:b/>
          <w:bCs/>
        </w:rPr>
        <w:t xml:space="preserve"> u </w:t>
      </w:r>
      <w:proofErr w:type="spellStart"/>
      <w:r w:rsidRPr="000401E2">
        <w:rPr>
          <w:rFonts w:ascii="Times New Roman" w:hAnsi="Times New Roman" w:cs="Times New Roman"/>
          <w:b/>
          <w:bCs/>
        </w:rPr>
        <w:t>zaštićenom</w:t>
      </w:r>
      <w:proofErr w:type="spellEnd"/>
      <w:r w:rsidRPr="000401E2">
        <w:rPr>
          <w:rFonts w:ascii="Times New Roman" w:hAnsi="Times New Roman" w:cs="Times New Roman"/>
          <w:b/>
          <w:bCs/>
        </w:rPr>
        <w:t xml:space="preserve"> </w:t>
      </w:r>
      <w:proofErr w:type="spellStart"/>
      <w:r w:rsidRPr="000401E2">
        <w:rPr>
          <w:rFonts w:ascii="Times New Roman" w:hAnsi="Times New Roman" w:cs="Times New Roman"/>
          <w:b/>
          <w:bCs/>
        </w:rPr>
        <w:t>području</w:t>
      </w:r>
      <w:proofErr w:type="spellEnd"/>
      <w:r w:rsidRPr="000401E2">
        <w:rPr>
          <w:rFonts w:ascii="Times New Roman" w:hAnsi="Times New Roman" w:cs="Times New Roman"/>
          <w:b/>
          <w:bCs/>
        </w:rPr>
        <w:t>.</w:t>
      </w:r>
    </w:p>
    <w:p w14:paraId="0F24EB07" w14:textId="77777777" w:rsidR="00152AF8" w:rsidRDefault="00E205F4" w:rsidP="00E205F4">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sidRPr="00E205F4">
        <w:rPr>
          <w:rFonts w:ascii="Times New Roman" w:eastAsia="Times New Roman" w:hAnsi="Times New Roman" w:cs="Times New Roman"/>
          <w:spacing w:val="-4"/>
          <w:kern w:val="0"/>
          <w:lang w:val="sr-Latn-ME" w:eastAsia="en-GB"/>
          <w14:ligatures w14:val="none"/>
        </w:rPr>
        <w:t xml:space="preserve">        </w:t>
      </w:r>
    </w:p>
    <w:p w14:paraId="729E427C" w14:textId="455433DD" w:rsidR="00094F37" w:rsidRPr="007F102E" w:rsidRDefault="00094F37" w:rsidP="00094F37">
      <w:pPr>
        <w:tabs>
          <w:tab w:val="left" w:pos="-142"/>
          <w:tab w:val="left" w:pos="426"/>
        </w:tabs>
        <w:spacing w:after="0" w:line="264" w:lineRule="auto"/>
        <w:ind w:right="-567"/>
        <w:rPr>
          <w:rFonts w:ascii="Times New Roman" w:eastAsia="Times New Roman" w:hAnsi="Times New Roman" w:cs="Times New Roman"/>
          <w:b/>
          <w:bCs/>
          <w:spacing w:val="-4"/>
          <w:kern w:val="0"/>
          <w:lang w:val="sr-Latn-ME" w:eastAsia="en-GB"/>
          <w14:ligatures w14:val="none"/>
        </w:rPr>
      </w:pPr>
      <w:r>
        <w:rPr>
          <w:rFonts w:ascii="Times New Roman" w:eastAsia="Times New Roman" w:hAnsi="Times New Roman" w:cs="Times New Roman"/>
          <w:b/>
          <w:bCs/>
          <w:spacing w:val="-4"/>
          <w:kern w:val="0"/>
          <w:lang w:val="sr-Latn-ME" w:eastAsia="en-GB"/>
          <w14:ligatures w14:val="none"/>
        </w:rPr>
        <w:t>3</w:t>
      </w:r>
      <w:r w:rsidRPr="00BD480E">
        <w:rPr>
          <w:rFonts w:ascii="Times New Roman" w:eastAsia="Times New Roman" w:hAnsi="Times New Roman" w:cs="Times New Roman"/>
          <w:b/>
          <w:bCs/>
          <w:spacing w:val="-4"/>
          <w:kern w:val="0"/>
          <w:lang w:val="sr-Latn-ME" w:eastAsia="en-GB"/>
          <w14:ligatures w14:val="none"/>
        </w:rPr>
        <w:t xml:space="preserve">. </w:t>
      </w:r>
      <w:r>
        <w:rPr>
          <w:rFonts w:ascii="Times New Roman" w:eastAsia="Times New Roman" w:hAnsi="Times New Roman" w:cs="Times New Roman"/>
          <w:b/>
          <w:bCs/>
          <w:spacing w:val="-4"/>
          <w:kern w:val="0"/>
          <w:lang w:val="sr-Latn-ME" w:eastAsia="en-GB"/>
          <w14:ligatures w14:val="none"/>
        </w:rPr>
        <w:t>KOTOR</w:t>
      </w:r>
    </w:p>
    <w:p w14:paraId="065EB31D" w14:textId="4EE432EA" w:rsidR="00317BC2" w:rsidRPr="00317BC2" w:rsidRDefault="00094F37" w:rsidP="00F10A96">
      <w:pPr>
        <w:tabs>
          <w:tab w:val="left" w:pos="-142"/>
          <w:tab w:val="left" w:pos="426"/>
        </w:tabs>
        <w:spacing w:after="0" w:line="264" w:lineRule="auto"/>
        <w:ind w:right="-567"/>
        <w:rPr>
          <w:rFonts w:ascii="Times New Roman" w:eastAsia="Times New Roman" w:hAnsi="Times New Roman" w:cs="Times New Roman"/>
          <w:spacing w:val="-4"/>
          <w:kern w:val="0"/>
          <w:lang w:val="sr-Latn-ME" w:eastAsia="en-GB"/>
          <w14:ligatures w14:val="none"/>
        </w:rPr>
      </w:pPr>
      <w:r w:rsidRPr="00BD480E">
        <w:rPr>
          <w:rFonts w:ascii="Times New Roman" w:eastAsia="Times New Roman" w:hAnsi="Times New Roman" w:cs="Times New Roman"/>
          <w:spacing w:val="-4"/>
          <w:kern w:val="0"/>
          <w:lang w:val="sr-Latn-ME" w:eastAsia="en-GB"/>
          <w14:ligatures w14:val="none"/>
        </w:rPr>
        <w:t xml:space="preserve">        </w:t>
      </w:r>
      <w:r>
        <w:rPr>
          <w:rFonts w:ascii="Times New Roman" w:eastAsia="Times New Roman" w:hAnsi="Times New Roman" w:cs="Times New Roman"/>
          <w:spacing w:val="-4"/>
          <w:kern w:val="0"/>
          <w:lang w:val="sr-Latn-ME" w:eastAsia="en-GB"/>
          <w14:ligatures w14:val="none"/>
        </w:rPr>
        <w:t>3</w:t>
      </w:r>
      <w:r w:rsidRPr="00BD480E">
        <w:rPr>
          <w:rFonts w:ascii="Times New Roman" w:eastAsia="Times New Roman" w:hAnsi="Times New Roman" w:cs="Times New Roman"/>
          <w:spacing w:val="-4"/>
          <w:kern w:val="0"/>
          <w:lang w:val="sr-Latn-ME" w:eastAsia="en-GB"/>
          <w14:ligatures w14:val="none"/>
        </w:rPr>
        <w:t>.</w:t>
      </w:r>
      <w:r w:rsidR="005D5B7B">
        <w:rPr>
          <w:rFonts w:ascii="Times New Roman" w:eastAsia="Times New Roman" w:hAnsi="Times New Roman" w:cs="Times New Roman"/>
          <w:spacing w:val="-4"/>
          <w:kern w:val="0"/>
          <w:lang w:val="sr-Latn-ME" w:eastAsia="en-GB"/>
          <w14:ligatures w14:val="none"/>
        </w:rPr>
        <w:t>1</w:t>
      </w:r>
    </w:p>
    <w:p w14:paraId="7A0A0512" w14:textId="77777777" w:rsidR="00317BC2" w:rsidRPr="00094F37" w:rsidRDefault="00317BC2" w:rsidP="00317BC2">
      <w:pPr>
        <w:pStyle w:val="NoSpacing"/>
        <w:ind w:left="432"/>
        <w:rPr>
          <w:rFonts w:ascii="Times New Roman" w:hAnsi="Times New Roman" w:cs="Times New Roman"/>
        </w:rPr>
      </w:pPr>
      <w:r w:rsidRPr="00094F37">
        <w:rPr>
          <w:rFonts w:ascii="Times New Roman" w:hAnsi="Times New Roman" w:cs="Times New Roman"/>
        </w:rPr>
        <w:t xml:space="preserve">Program: Program </w:t>
      </w:r>
      <w:proofErr w:type="spellStart"/>
      <w:r w:rsidRPr="00094F37">
        <w:rPr>
          <w:rFonts w:ascii="Times New Roman" w:hAnsi="Times New Roman" w:cs="Times New Roman"/>
        </w:rPr>
        <w:t>privremenih</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objekata</w:t>
      </w:r>
      <w:proofErr w:type="spellEnd"/>
      <w:r w:rsidRPr="00094F37">
        <w:rPr>
          <w:rFonts w:ascii="Times New Roman" w:hAnsi="Times New Roman" w:cs="Times New Roman"/>
        </w:rPr>
        <w:t xml:space="preserve"> u </w:t>
      </w:r>
      <w:proofErr w:type="spellStart"/>
      <w:r w:rsidRPr="00094F37">
        <w:rPr>
          <w:rFonts w:ascii="Times New Roman" w:hAnsi="Times New Roman" w:cs="Times New Roman"/>
        </w:rPr>
        <w:t>zoni</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morskog</w:t>
      </w:r>
      <w:proofErr w:type="spellEnd"/>
      <w:r w:rsidRPr="00094F37">
        <w:rPr>
          <w:rFonts w:ascii="Times New Roman" w:hAnsi="Times New Roman" w:cs="Times New Roman"/>
        </w:rPr>
        <w:t xml:space="preserve"> dobra 2024-2028</w:t>
      </w:r>
    </w:p>
    <w:p w14:paraId="6D7183D0" w14:textId="77777777" w:rsidR="00317BC2" w:rsidRPr="00094F37" w:rsidRDefault="00317BC2" w:rsidP="00317BC2">
      <w:pPr>
        <w:pStyle w:val="NoSpacing"/>
        <w:ind w:left="432"/>
        <w:rPr>
          <w:rFonts w:ascii="Times New Roman" w:hAnsi="Times New Roman" w:cs="Times New Roman"/>
        </w:rPr>
      </w:pPr>
      <w:proofErr w:type="spellStart"/>
      <w:r w:rsidRPr="00094F37">
        <w:rPr>
          <w:rFonts w:ascii="Times New Roman" w:hAnsi="Times New Roman" w:cs="Times New Roman"/>
        </w:rPr>
        <w:t>Lokacija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Kostanjica</w:t>
      </w:r>
      <w:proofErr w:type="spellEnd"/>
    </w:p>
    <w:p w14:paraId="36DAC191" w14:textId="77777777" w:rsidR="00317BC2" w:rsidRPr="00094F37" w:rsidRDefault="00317BC2" w:rsidP="00317BC2">
      <w:pPr>
        <w:pStyle w:val="NoSpacing"/>
        <w:ind w:left="432"/>
        <w:rPr>
          <w:rFonts w:ascii="Times New Roman" w:hAnsi="Times New Roman" w:cs="Times New Roman"/>
        </w:rPr>
      </w:pPr>
      <w:proofErr w:type="spellStart"/>
      <w:r w:rsidRPr="00094F37">
        <w:rPr>
          <w:rFonts w:ascii="Times New Roman" w:hAnsi="Times New Roman" w:cs="Times New Roman"/>
        </w:rPr>
        <w:t>Kategorija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Kupalište</w:t>
      </w:r>
      <w:proofErr w:type="spellEnd"/>
      <w:r w:rsidRPr="00094F37">
        <w:rPr>
          <w:rFonts w:ascii="Times New Roman" w:hAnsi="Times New Roman" w:cs="Times New Roman"/>
        </w:rPr>
        <w:t xml:space="preserve"> - </w:t>
      </w:r>
      <w:proofErr w:type="spellStart"/>
      <w:r w:rsidRPr="00094F37">
        <w:rPr>
          <w:rFonts w:ascii="Times New Roman" w:hAnsi="Times New Roman" w:cs="Times New Roman"/>
        </w:rPr>
        <w:t>Javno-porodično</w:t>
      </w:r>
      <w:proofErr w:type="spellEnd"/>
    </w:p>
    <w:p w14:paraId="0140AD06" w14:textId="77777777" w:rsidR="00317BC2" w:rsidRPr="00094F37" w:rsidRDefault="00317BC2" w:rsidP="00317BC2">
      <w:pPr>
        <w:pStyle w:val="NoSpacing"/>
        <w:ind w:left="432"/>
        <w:rPr>
          <w:rFonts w:ascii="Times New Roman" w:hAnsi="Times New Roman" w:cs="Times New Roman"/>
        </w:rPr>
      </w:pPr>
      <w:proofErr w:type="spellStart"/>
      <w:r w:rsidRPr="00094F37">
        <w:rPr>
          <w:rFonts w:ascii="Times New Roman" w:hAnsi="Times New Roman" w:cs="Times New Roman"/>
        </w:rPr>
        <w:t>Oznaka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lokacije</w:t>
      </w:r>
      <w:proofErr w:type="spellEnd"/>
      <w:r w:rsidRPr="00094F37">
        <w:rPr>
          <w:rFonts w:ascii="Times New Roman" w:hAnsi="Times New Roman" w:cs="Times New Roman"/>
        </w:rPr>
        <w:t>: 2E</w:t>
      </w:r>
    </w:p>
    <w:p w14:paraId="293A6E63" w14:textId="2B76ADC4" w:rsidR="00317BC2" w:rsidRPr="00094F37" w:rsidRDefault="00317BC2" w:rsidP="00317BC2">
      <w:pPr>
        <w:pStyle w:val="NoSpacing"/>
        <w:ind w:left="432"/>
        <w:rPr>
          <w:rFonts w:ascii="Times New Roman" w:hAnsi="Times New Roman" w:cs="Times New Roman"/>
        </w:rPr>
      </w:pPr>
      <w:proofErr w:type="spellStart"/>
      <w:r w:rsidRPr="00094F37">
        <w:rPr>
          <w:rFonts w:ascii="Times New Roman" w:hAnsi="Times New Roman" w:cs="Times New Roman"/>
        </w:rPr>
        <w:t>Dimenzije</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Dužina</w:t>
      </w:r>
      <w:proofErr w:type="spellEnd"/>
      <w:r w:rsidRPr="00094F37">
        <w:rPr>
          <w:rFonts w:ascii="Times New Roman" w:hAnsi="Times New Roman" w:cs="Times New Roman"/>
        </w:rPr>
        <w:t xml:space="preserve"> </w:t>
      </w:r>
      <w:r w:rsidR="003C0884">
        <w:rPr>
          <w:rFonts w:ascii="Times New Roman" w:hAnsi="Times New Roman" w:cs="Times New Roman"/>
        </w:rPr>
        <w:t>53</w:t>
      </w:r>
      <w:r w:rsidR="00DD07A7">
        <w:rPr>
          <w:rFonts w:ascii="Times New Roman" w:hAnsi="Times New Roman" w:cs="Times New Roman"/>
        </w:rPr>
        <w:t>m</w:t>
      </w:r>
      <w:r w:rsidRPr="00094F37">
        <w:rPr>
          <w:rFonts w:ascii="Times New Roman" w:hAnsi="Times New Roman" w:cs="Times New Roman"/>
        </w:rPr>
        <w:t xml:space="preserve">; </w:t>
      </w:r>
      <w:proofErr w:type="spellStart"/>
      <w:r w:rsidRPr="00094F37">
        <w:rPr>
          <w:rFonts w:ascii="Times New Roman" w:hAnsi="Times New Roman" w:cs="Times New Roman"/>
        </w:rPr>
        <w:t>Površina</w:t>
      </w:r>
      <w:proofErr w:type="spellEnd"/>
      <w:r w:rsidRPr="00094F37">
        <w:rPr>
          <w:rFonts w:ascii="Times New Roman" w:hAnsi="Times New Roman" w:cs="Times New Roman"/>
        </w:rPr>
        <w:t xml:space="preserve"> </w:t>
      </w:r>
      <w:r w:rsidR="00583218">
        <w:rPr>
          <w:rFonts w:ascii="Times New Roman" w:hAnsi="Times New Roman" w:cs="Times New Roman"/>
        </w:rPr>
        <w:t>252</w:t>
      </w:r>
      <w:r w:rsidRPr="00094F37">
        <w:rPr>
          <w:rFonts w:ascii="Times New Roman" w:hAnsi="Times New Roman" w:cs="Times New Roman"/>
        </w:rPr>
        <w:t>m2</w:t>
      </w:r>
      <w:r w:rsidR="003E0331">
        <w:rPr>
          <w:rFonts w:ascii="Times New Roman" w:hAnsi="Times New Roman" w:cs="Times New Roman"/>
        </w:rPr>
        <w:t xml:space="preserve">, </w:t>
      </w:r>
      <w:proofErr w:type="gramStart"/>
      <w:r w:rsidR="003E0331">
        <w:rPr>
          <w:rFonts w:ascii="Times New Roman" w:hAnsi="Times New Roman" w:cs="Times New Roman"/>
        </w:rPr>
        <w:t>od</w:t>
      </w:r>
      <w:proofErr w:type="gramEnd"/>
      <w:r w:rsidR="003E0331">
        <w:rPr>
          <w:rFonts w:ascii="Times New Roman" w:hAnsi="Times New Roman" w:cs="Times New Roman"/>
        </w:rPr>
        <w:t xml:space="preserve"> </w:t>
      </w:r>
      <w:proofErr w:type="spellStart"/>
      <w:r w:rsidR="003E0331">
        <w:rPr>
          <w:rFonts w:ascii="Times New Roman" w:hAnsi="Times New Roman" w:cs="Times New Roman"/>
        </w:rPr>
        <w:t>čega</w:t>
      </w:r>
      <w:proofErr w:type="spellEnd"/>
      <w:r w:rsidR="003E0331">
        <w:rPr>
          <w:rFonts w:ascii="Times New Roman" w:hAnsi="Times New Roman" w:cs="Times New Roman"/>
        </w:rPr>
        <w:t xml:space="preserve"> </w:t>
      </w:r>
      <w:r w:rsidR="003A2329">
        <w:rPr>
          <w:rFonts w:ascii="Times New Roman" w:hAnsi="Times New Roman" w:cs="Times New Roman"/>
        </w:rPr>
        <w:t xml:space="preserve">je </w:t>
      </w:r>
      <w:r w:rsidR="00501BF1">
        <w:rPr>
          <w:rFonts w:ascii="Times New Roman" w:hAnsi="Times New Roman" w:cs="Times New Roman"/>
        </w:rPr>
        <w:t xml:space="preserve">97 </w:t>
      </w:r>
      <w:r w:rsidR="00B67F77">
        <w:rPr>
          <w:rFonts w:ascii="Times New Roman" w:hAnsi="Times New Roman" w:cs="Times New Roman"/>
        </w:rPr>
        <w:t>m2</w:t>
      </w:r>
      <w:r w:rsidR="00501BF1">
        <w:rPr>
          <w:rFonts w:ascii="Times New Roman" w:hAnsi="Times New Roman" w:cs="Times New Roman"/>
        </w:rPr>
        <w:t xml:space="preserve"> </w:t>
      </w:r>
      <w:proofErr w:type="spellStart"/>
      <w:r w:rsidR="00501BF1">
        <w:rPr>
          <w:rFonts w:ascii="Times New Roman" w:hAnsi="Times New Roman" w:cs="Times New Roman"/>
        </w:rPr>
        <w:t>na</w:t>
      </w:r>
      <w:proofErr w:type="spellEnd"/>
      <w:r w:rsidR="00501BF1">
        <w:rPr>
          <w:rFonts w:ascii="Times New Roman" w:hAnsi="Times New Roman" w:cs="Times New Roman"/>
        </w:rPr>
        <w:t xml:space="preserve"> </w:t>
      </w:r>
      <w:proofErr w:type="spellStart"/>
      <w:r w:rsidR="00501BF1">
        <w:rPr>
          <w:rFonts w:ascii="Times New Roman" w:hAnsi="Times New Roman" w:cs="Times New Roman"/>
        </w:rPr>
        <w:t>kat.parceli</w:t>
      </w:r>
      <w:proofErr w:type="spellEnd"/>
      <w:r w:rsidR="00501BF1">
        <w:rPr>
          <w:rFonts w:ascii="Times New Roman" w:hAnsi="Times New Roman" w:cs="Times New Roman"/>
        </w:rPr>
        <w:t xml:space="preserve"> 2</w:t>
      </w:r>
      <w:r w:rsidR="00B67F77">
        <w:rPr>
          <w:rFonts w:ascii="Times New Roman" w:hAnsi="Times New Roman" w:cs="Times New Roman"/>
        </w:rPr>
        <w:t>5</w:t>
      </w:r>
      <w:r w:rsidR="00501BF1">
        <w:rPr>
          <w:rFonts w:ascii="Times New Roman" w:hAnsi="Times New Roman" w:cs="Times New Roman"/>
        </w:rPr>
        <w:t>/3</w:t>
      </w:r>
    </w:p>
    <w:p w14:paraId="21091284" w14:textId="5CF05FDE" w:rsidR="00317BC2" w:rsidRPr="00094F37" w:rsidRDefault="00317BC2" w:rsidP="00DE3078">
      <w:pPr>
        <w:pStyle w:val="NoSpacing"/>
        <w:ind w:left="432"/>
        <w:rPr>
          <w:rFonts w:ascii="Times New Roman" w:hAnsi="Times New Roman" w:cs="Times New Roman"/>
        </w:rPr>
      </w:pPr>
      <w:proofErr w:type="spellStart"/>
      <w:r w:rsidRPr="00094F37">
        <w:rPr>
          <w:rFonts w:ascii="Times New Roman" w:hAnsi="Times New Roman" w:cs="Times New Roman"/>
        </w:rPr>
        <w:t>Katastarska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parcela</w:t>
      </w:r>
      <w:proofErr w:type="spellEnd"/>
      <w:r w:rsidRPr="00094F37">
        <w:rPr>
          <w:rFonts w:ascii="Times New Roman" w:hAnsi="Times New Roman" w:cs="Times New Roman"/>
        </w:rPr>
        <w:t xml:space="preserve">: 25/1 - </w:t>
      </w:r>
      <w:proofErr w:type="spellStart"/>
      <w:r w:rsidRPr="00094F37">
        <w:rPr>
          <w:rFonts w:ascii="Times New Roman" w:hAnsi="Times New Roman" w:cs="Times New Roman"/>
        </w:rPr>
        <w:t>privatna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parcela</w:t>
      </w:r>
      <w:proofErr w:type="spellEnd"/>
      <w:r w:rsidRPr="00094F37">
        <w:rPr>
          <w:rFonts w:ascii="Times New Roman" w:hAnsi="Times New Roman" w:cs="Times New Roman"/>
        </w:rPr>
        <w:t>, 25/3</w:t>
      </w:r>
      <w:r w:rsidR="004F3344">
        <w:rPr>
          <w:rFonts w:ascii="Times New Roman" w:hAnsi="Times New Roman" w:cs="Times New Roman"/>
        </w:rPr>
        <w:t xml:space="preserve"> – </w:t>
      </w:r>
      <w:proofErr w:type="spellStart"/>
      <w:r w:rsidR="004F3344">
        <w:rPr>
          <w:rFonts w:ascii="Times New Roman" w:hAnsi="Times New Roman" w:cs="Times New Roman"/>
        </w:rPr>
        <w:t>državna</w:t>
      </w:r>
      <w:proofErr w:type="spellEnd"/>
      <w:r w:rsidR="004F3344">
        <w:rPr>
          <w:rFonts w:ascii="Times New Roman" w:hAnsi="Times New Roman" w:cs="Times New Roman"/>
        </w:rPr>
        <w:t xml:space="preserve"> </w:t>
      </w:r>
      <w:proofErr w:type="spellStart"/>
      <w:r w:rsidR="004F3344">
        <w:rPr>
          <w:rFonts w:ascii="Times New Roman" w:hAnsi="Times New Roman" w:cs="Times New Roman"/>
        </w:rPr>
        <w:t>parcela</w:t>
      </w:r>
      <w:proofErr w:type="spellEnd"/>
      <w:r w:rsidRPr="00094F37">
        <w:rPr>
          <w:rFonts w:ascii="Times New Roman" w:hAnsi="Times New Roman" w:cs="Times New Roman"/>
        </w:rPr>
        <w:t xml:space="preserve"> </w:t>
      </w:r>
      <w:r w:rsidR="00506DE5">
        <w:rPr>
          <w:rFonts w:ascii="Times New Roman" w:hAnsi="Times New Roman" w:cs="Times New Roman"/>
        </w:rPr>
        <w:t xml:space="preserve">KO </w:t>
      </w:r>
      <w:proofErr w:type="spellStart"/>
      <w:r w:rsidR="00506DE5">
        <w:rPr>
          <w:rFonts w:ascii="Times New Roman" w:hAnsi="Times New Roman" w:cs="Times New Roman"/>
        </w:rPr>
        <w:t>Ko</w:t>
      </w:r>
      <w:r w:rsidR="004F3344">
        <w:rPr>
          <w:rFonts w:ascii="Times New Roman" w:hAnsi="Times New Roman" w:cs="Times New Roman"/>
        </w:rPr>
        <w:t>s</w:t>
      </w:r>
      <w:r w:rsidR="00506DE5">
        <w:rPr>
          <w:rFonts w:ascii="Times New Roman" w:hAnsi="Times New Roman" w:cs="Times New Roman"/>
        </w:rPr>
        <w:t>tanjic</w:t>
      </w:r>
      <w:r w:rsidR="0059276B">
        <w:rPr>
          <w:rFonts w:ascii="Times New Roman" w:hAnsi="Times New Roman" w:cs="Times New Roman"/>
        </w:rPr>
        <w:t>a</w:t>
      </w:r>
      <w:proofErr w:type="spellEnd"/>
    </w:p>
    <w:p w14:paraId="5B949C1A" w14:textId="23545024" w:rsidR="00317BC2" w:rsidRPr="00094F37" w:rsidRDefault="00317BC2" w:rsidP="0059276B">
      <w:pPr>
        <w:pStyle w:val="NoSpacing"/>
        <w:ind w:left="432"/>
        <w:rPr>
          <w:rFonts w:ascii="Times New Roman" w:hAnsi="Times New Roman" w:cs="Times New Roman"/>
        </w:rPr>
      </w:pPr>
      <w:proofErr w:type="spellStart"/>
      <w:r w:rsidRPr="00094F37">
        <w:rPr>
          <w:rFonts w:ascii="Times New Roman" w:hAnsi="Times New Roman" w:cs="Times New Roman"/>
        </w:rPr>
        <w:lastRenderedPageBreak/>
        <w:t>Dozvoljeni</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privremeni</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objekti</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Otvoreni</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šank</w:t>
      </w:r>
      <w:proofErr w:type="spellEnd"/>
      <w:r w:rsidRPr="00094F37">
        <w:rPr>
          <w:rFonts w:ascii="Times New Roman" w:hAnsi="Times New Roman" w:cs="Times New Roman"/>
        </w:rPr>
        <w:t xml:space="preserve"> </w:t>
      </w:r>
      <w:proofErr w:type="spellStart"/>
      <w:proofErr w:type="gramStart"/>
      <w:r w:rsidRPr="00094F37">
        <w:rPr>
          <w:rFonts w:ascii="Times New Roman" w:hAnsi="Times New Roman" w:cs="Times New Roman"/>
        </w:rPr>
        <w:t>od</w:t>
      </w:r>
      <w:proofErr w:type="spellEnd"/>
      <w:proofErr w:type="gramEnd"/>
      <w:r w:rsidRPr="00094F37">
        <w:rPr>
          <w:rFonts w:ascii="Times New Roman" w:hAnsi="Times New Roman" w:cs="Times New Roman"/>
        </w:rPr>
        <w:t xml:space="preserve"> 20m2 </w:t>
      </w:r>
      <w:proofErr w:type="spellStart"/>
      <w:r w:rsidRPr="00094F37">
        <w:rPr>
          <w:rFonts w:ascii="Times New Roman" w:hAnsi="Times New Roman" w:cs="Times New Roman"/>
        </w:rPr>
        <w:t>sa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terasom</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od</w:t>
      </w:r>
      <w:proofErr w:type="spellEnd"/>
      <w:r w:rsidRPr="00094F37">
        <w:rPr>
          <w:rFonts w:ascii="Times New Roman" w:hAnsi="Times New Roman" w:cs="Times New Roman"/>
        </w:rPr>
        <w:t xml:space="preserve"> 80m2 </w:t>
      </w:r>
      <w:proofErr w:type="spellStart"/>
      <w:r w:rsidRPr="00094F37">
        <w:rPr>
          <w:rFonts w:ascii="Times New Roman" w:hAnsi="Times New Roman" w:cs="Times New Roman"/>
        </w:rPr>
        <w:t>i</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objekat</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za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smještaj</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plažnog</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mobilijara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od</w:t>
      </w:r>
      <w:proofErr w:type="spellEnd"/>
      <w:r w:rsidRPr="00094F37">
        <w:rPr>
          <w:rFonts w:ascii="Times New Roman" w:hAnsi="Times New Roman" w:cs="Times New Roman"/>
        </w:rPr>
        <w:t xml:space="preserve"> 16m2 u </w:t>
      </w:r>
      <w:proofErr w:type="spellStart"/>
      <w:r w:rsidRPr="00094F37">
        <w:rPr>
          <w:rFonts w:ascii="Times New Roman" w:hAnsi="Times New Roman" w:cs="Times New Roman"/>
        </w:rPr>
        <w:t>zaledu</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kupališta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na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privatnoj</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kat</w:t>
      </w:r>
      <w:proofErr w:type="spellEnd"/>
      <w:r w:rsidRPr="00094F37">
        <w:rPr>
          <w:rFonts w:ascii="Times New Roman" w:hAnsi="Times New Roman" w:cs="Times New Roman"/>
        </w:rPr>
        <w:t>. par. 27 KO</w:t>
      </w:r>
      <w:r w:rsidR="0059276B">
        <w:rPr>
          <w:rFonts w:ascii="Times New Roman" w:hAnsi="Times New Roman" w:cs="Times New Roman"/>
        </w:rPr>
        <w:t xml:space="preserve"> </w:t>
      </w:r>
      <w:proofErr w:type="spellStart"/>
      <w:r w:rsidRPr="00094F37">
        <w:rPr>
          <w:rFonts w:ascii="Times New Roman" w:hAnsi="Times New Roman" w:cs="Times New Roman"/>
        </w:rPr>
        <w:t>Kostanjica</w:t>
      </w:r>
      <w:proofErr w:type="spellEnd"/>
    </w:p>
    <w:p w14:paraId="6F35771F" w14:textId="77777777" w:rsidR="00317BC2" w:rsidRDefault="00317BC2" w:rsidP="00317BC2">
      <w:pPr>
        <w:pStyle w:val="NoSpacing"/>
        <w:ind w:left="432"/>
        <w:rPr>
          <w:rFonts w:ascii="Times New Roman" w:hAnsi="Times New Roman" w:cs="Times New Roman"/>
        </w:rPr>
      </w:pPr>
      <w:proofErr w:type="spellStart"/>
      <w:r w:rsidRPr="00094F37">
        <w:rPr>
          <w:rFonts w:ascii="Times New Roman" w:hAnsi="Times New Roman" w:cs="Times New Roman"/>
        </w:rPr>
        <w:t>Minimalna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cijena</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sezonskog</w:t>
      </w:r>
      <w:proofErr w:type="spellEnd"/>
      <w:r w:rsidRPr="00094F37">
        <w:rPr>
          <w:rFonts w:ascii="Times New Roman" w:hAnsi="Times New Roman" w:cs="Times New Roman"/>
        </w:rPr>
        <w:t xml:space="preserve"> </w:t>
      </w:r>
      <w:proofErr w:type="spellStart"/>
      <w:r w:rsidRPr="00094F37">
        <w:rPr>
          <w:rFonts w:ascii="Times New Roman" w:hAnsi="Times New Roman" w:cs="Times New Roman"/>
        </w:rPr>
        <w:t>koriscenja</w:t>
      </w:r>
      <w:proofErr w:type="spellEnd"/>
      <w:r w:rsidRPr="00094F37">
        <w:rPr>
          <w:rFonts w:ascii="Times New Roman" w:hAnsi="Times New Roman" w:cs="Times New Roman"/>
        </w:rPr>
        <w:t xml:space="preserve">: 1000 </w:t>
      </w:r>
      <w:proofErr w:type="spellStart"/>
      <w:r w:rsidRPr="00094F37">
        <w:rPr>
          <w:rFonts w:ascii="Times New Roman" w:hAnsi="Times New Roman" w:cs="Times New Roman"/>
        </w:rPr>
        <w:t>Eura</w:t>
      </w:r>
      <w:proofErr w:type="spellEnd"/>
    </w:p>
    <w:p w14:paraId="4FFC3F4A" w14:textId="77777777" w:rsidR="005D5B7B" w:rsidRPr="00094F37" w:rsidRDefault="005D5B7B" w:rsidP="00317BC2">
      <w:pPr>
        <w:pStyle w:val="NoSpacing"/>
        <w:ind w:left="432"/>
        <w:rPr>
          <w:rFonts w:ascii="Times New Roman" w:hAnsi="Times New Roman" w:cs="Times New Roman"/>
        </w:rPr>
      </w:pPr>
    </w:p>
    <w:p w14:paraId="4B1884FE" w14:textId="64F5C575" w:rsidR="007C3B07" w:rsidRPr="005D5B7B" w:rsidRDefault="00317BC2" w:rsidP="005D5B7B">
      <w:pPr>
        <w:pStyle w:val="NoSpacing"/>
        <w:ind w:left="432"/>
        <w:jc w:val="both"/>
        <w:rPr>
          <w:b/>
          <w:bCs/>
        </w:rPr>
      </w:pPr>
      <w:proofErr w:type="spellStart"/>
      <w:r w:rsidRPr="005D5B7B">
        <w:rPr>
          <w:rFonts w:ascii="Times New Roman" w:hAnsi="Times New Roman" w:cs="Times New Roman"/>
          <w:b/>
          <w:bCs/>
        </w:rPr>
        <w:t>Napomena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Imajući</w:t>
      </w:r>
      <w:proofErr w:type="spellEnd"/>
      <w:r w:rsidRPr="005D5B7B">
        <w:rPr>
          <w:rFonts w:ascii="Times New Roman" w:hAnsi="Times New Roman" w:cs="Times New Roman"/>
          <w:b/>
          <w:bCs/>
        </w:rPr>
        <w:t xml:space="preserve"> u </w:t>
      </w:r>
      <w:proofErr w:type="spellStart"/>
      <w:r w:rsidRPr="005D5B7B">
        <w:rPr>
          <w:rFonts w:ascii="Times New Roman" w:hAnsi="Times New Roman" w:cs="Times New Roman"/>
          <w:b/>
          <w:bCs/>
        </w:rPr>
        <w:t>vidu</w:t>
      </w:r>
      <w:proofErr w:type="spellEnd"/>
      <w:r w:rsidRPr="005D5B7B">
        <w:rPr>
          <w:rFonts w:ascii="Times New Roman" w:hAnsi="Times New Roman" w:cs="Times New Roman"/>
          <w:b/>
          <w:bCs/>
        </w:rPr>
        <w:t xml:space="preserve"> da je </w:t>
      </w:r>
      <w:proofErr w:type="spellStart"/>
      <w:r w:rsidRPr="005D5B7B">
        <w:rPr>
          <w:rFonts w:ascii="Times New Roman" w:hAnsi="Times New Roman" w:cs="Times New Roman"/>
          <w:b/>
          <w:bCs/>
        </w:rPr>
        <w:t>kupalište</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planirano</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dijelom</w:t>
      </w:r>
      <w:proofErr w:type="spellEnd"/>
      <w:r w:rsidRPr="005D5B7B">
        <w:rPr>
          <w:rFonts w:ascii="Times New Roman" w:hAnsi="Times New Roman" w:cs="Times New Roman"/>
          <w:b/>
          <w:bCs/>
        </w:rPr>
        <w:t xml:space="preserve"> </w:t>
      </w:r>
      <w:proofErr w:type="spellStart"/>
      <w:proofErr w:type="gramStart"/>
      <w:r w:rsidRPr="005D5B7B">
        <w:rPr>
          <w:rFonts w:ascii="Times New Roman" w:hAnsi="Times New Roman" w:cs="Times New Roman"/>
          <w:b/>
          <w:bCs/>
        </w:rPr>
        <w:t>na</w:t>
      </w:r>
      <w:proofErr w:type="spellEnd"/>
      <w:proofErr w:type="gramEnd"/>
      <w:r w:rsidRPr="005D5B7B">
        <w:rPr>
          <w:rFonts w:ascii="Times New Roman" w:hAnsi="Times New Roman" w:cs="Times New Roman"/>
          <w:b/>
          <w:bCs/>
        </w:rPr>
        <w:t xml:space="preserve"> </w:t>
      </w:r>
      <w:proofErr w:type="spellStart"/>
      <w:r w:rsidRPr="005D5B7B">
        <w:rPr>
          <w:rFonts w:ascii="Times New Roman" w:hAnsi="Times New Roman" w:cs="Times New Roman"/>
          <w:b/>
          <w:bCs/>
        </w:rPr>
        <w:t>kat.par</w:t>
      </w:r>
      <w:proofErr w:type="spellEnd"/>
      <w:r w:rsidRPr="005D5B7B">
        <w:rPr>
          <w:rFonts w:ascii="Times New Roman" w:hAnsi="Times New Roman" w:cs="Times New Roman"/>
          <w:b/>
          <w:bCs/>
        </w:rPr>
        <w:t>. 25/1</w:t>
      </w:r>
      <w:r w:rsidR="00D76C97">
        <w:rPr>
          <w:rFonts w:ascii="Times New Roman" w:hAnsi="Times New Roman" w:cs="Times New Roman"/>
          <w:b/>
          <w:bCs/>
        </w:rPr>
        <w:t xml:space="preserve"> </w:t>
      </w:r>
      <w:r w:rsidRPr="005D5B7B">
        <w:rPr>
          <w:rFonts w:ascii="Times New Roman" w:hAnsi="Times New Roman" w:cs="Times New Roman"/>
          <w:b/>
          <w:bCs/>
        </w:rPr>
        <w:t xml:space="preserve">KO </w:t>
      </w:r>
      <w:proofErr w:type="spellStart"/>
      <w:r w:rsidRPr="005D5B7B">
        <w:rPr>
          <w:rFonts w:ascii="Times New Roman" w:hAnsi="Times New Roman" w:cs="Times New Roman"/>
          <w:b/>
          <w:bCs/>
        </w:rPr>
        <w:t>Kostanjica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koj</w:t>
      </w:r>
      <w:r w:rsidR="00D76C97">
        <w:rPr>
          <w:rFonts w:ascii="Times New Roman" w:hAnsi="Times New Roman" w:cs="Times New Roman"/>
          <w:b/>
          <w:bCs/>
        </w:rPr>
        <w:t>a</w:t>
      </w:r>
      <w:proofErr w:type="spellEnd"/>
      <w:r w:rsidRPr="005D5B7B">
        <w:rPr>
          <w:rFonts w:ascii="Times New Roman" w:hAnsi="Times New Roman" w:cs="Times New Roman"/>
          <w:b/>
          <w:bCs/>
        </w:rPr>
        <w:t xml:space="preserve"> </w:t>
      </w:r>
      <w:r w:rsidR="00D76C97">
        <w:rPr>
          <w:rFonts w:ascii="Times New Roman" w:hAnsi="Times New Roman" w:cs="Times New Roman"/>
          <w:b/>
          <w:bCs/>
        </w:rPr>
        <w:t>je</w:t>
      </w:r>
      <w:r w:rsidRPr="005D5B7B">
        <w:rPr>
          <w:rFonts w:ascii="Times New Roman" w:hAnsi="Times New Roman" w:cs="Times New Roman"/>
          <w:b/>
          <w:bCs/>
        </w:rPr>
        <w:t xml:space="preserve"> u </w:t>
      </w:r>
      <w:proofErr w:type="spellStart"/>
      <w:r w:rsidRPr="005D5B7B">
        <w:rPr>
          <w:rFonts w:ascii="Times New Roman" w:hAnsi="Times New Roman" w:cs="Times New Roman"/>
          <w:b/>
          <w:bCs/>
        </w:rPr>
        <w:t>privatnom</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vlasništvu</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pravo</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učešća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na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tenderu</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ima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vlasn</w:t>
      </w:r>
      <w:r w:rsidR="000B266C">
        <w:rPr>
          <w:rFonts w:ascii="Times New Roman" w:hAnsi="Times New Roman" w:cs="Times New Roman"/>
          <w:b/>
          <w:bCs/>
        </w:rPr>
        <w:t>ik</w:t>
      </w:r>
      <w:proofErr w:type="spellEnd"/>
      <w:r w:rsidR="000B266C">
        <w:rPr>
          <w:rFonts w:ascii="Times New Roman" w:hAnsi="Times New Roman" w:cs="Times New Roman"/>
          <w:b/>
          <w:bCs/>
        </w:rPr>
        <w:t xml:space="preserve"> </w:t>
      </w:r>
      <w:proofErr w:type="spellStart"/>
      <w:r w:rsidRPr="005D5B7B">
        <w:rPr>
          <w:rFonts w:ascii="Times New Roman" w:hAnsi="Times New Roman" w:cs="Times New Roman"/>
          <w:b/>
          <w:bCs/>
        </w:rPr>
        <w:t>privatn</w:t>
      </w:r>
      <w:r w:rsidR="000B266C">
        <w:rPr>
          <w:rFonts w:ascii="Times New Roman" w:hAnsi="Times New Roman" w:cs="Times New Roman"/>
          <w:b/>
          <w:bCs/>
        </w:rPr>
        <w:t>e</w:t>
      </w:r>
      <w:proofErr w:type="spellEnd"/>
      <w:r w:rsidRPr="005D5B7B">
        <w:rPr>
          <w:rFonts w:ascii="Times New Roman" w:hAnsi="Times New Roman" w:cs="Times New Roman"/>
          <w:b/>
          <w:bCs/>
        </w:rPr>
        <w:t xml:space="preserve"> </w:t>
      </w:r>
      <w:proofErr w:type="spellStart"/>
      <w:proofErr w:type="gramStart"/>
      <w:r w:rsidRPr="005D5B7B">
        <w:rPr>
          <w:rFonts w:ascii="Times New Roman" w:hAnsi="Times New Roman" w:cs="Times New Roman"/>
          <w:b/>
          <w:bCs/>
        </w:rPr>
        <w:t>kat.par</w:t>
      </w:r>
      <w:proofErr w:type="spellEnd"/>
      <w:r w:rsidRPr="005D5B7B">
        <w:rPr>
          <w:rFonts w:ascii="Times New Roman" w:hAnsi="Times New Roman" w:cs="Times New Roman"/>
          <w:b/>
          <w:bCs/>
        </w:rPr>
        <w:t>.,</w:t>
      </w:r>
      <w:proofErr w:type="gramEnd"/>
      <w:r w:rsidRPr="005D5B7B">
        <w:rPr>
          <w:rFonts w:ascii="Times New Roman" w:hAnsi="Times New Roman" w:cs="Times New Roman"/>
          <w:b/>
          <w:bCs/>
        </w:rPr>
        <w:t xml:space="preserve"> </w:t>
      </w:r>
      <w:proofErr w:type="spellStart"/>
      <w:r w:rsidRPr="005D5B7B">
        <w:rPr>
          <w:rFonts w:ascii="Times New Roman" w:hAnsi="Times New Roman" w:cs="Times New Roman"/>
          <w:b/>
          <w:bCs/>
        </w:rPr>
        <w:t>ili</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drugo</w:t>
      </w:r>
      <w:proofErr w:type="spellEnd"/>
      <w:r w:rsidRPr="005D5B7B">
        <w:rPr>
          <w:rFonts w:ascii="Times New Roman" w:hAnsi="Times New Roman" w:cs="Times New Roman"/>
          <w:b/>
          <w:bCs/>
        </w:rPr>
        <w:t xml:space="preserve"> lice </w:t>
      </w:r>
      <w:proofErr w:type="spellStart"/>
      <w:r w:rsidRPr="005D5B7B">
        <w:rPr>
          <w:rFonts w:ascii="Times New Roman" w:hAnsi="Times New Roman" w:cs="Times New Roman"/>
          <w:b/>
          <w:bCs/>
        </w:rPr>
        <w:t>koje</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pribavi</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saglasnost</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od</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vlasnika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privatn</w:t>
      </w:r>
      <w:r w:rsidR="00151B69">
        <w:rPr>
          <w:rFonts w:ascii="Times New Roman" w:hAnsi="Times New Roman" w:cs="Times New Roman"/>
          <w:b/>
          <w:bCs/>
        </w:rPr>
        <w:t>ih</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kat.par</w:t>
      </w:r>
      <w:proofErr w:type="spellEnd"/>
      <w:r w:rsidRPr="005D5B7B">
        <w:rPr>
          <w:rFonts w:ascii="Times New Roman" w:hAnsi="Times New Roman" w:cs="Times New Roman"/>
          <w:b/>
          <w:bCs/>
        </w:rPr>
        <w:t>. 25/1, 27</w:t>
      </w:r>
      <w:r w:rsidR="00151B69">
        <w:rPr>
          <w:rFonts w:ascii="Times New Roman" w:hAnsi="Times New Roman" w:cs="Times New Roman"/>
          <w:b/>
          <w:bCs/>
        </w:rPr>
        <w:t xml:space="preserve"> </w:t>
      </w:r>
      <w:r w:rsidRPr="005D5B7B">
        <w:rPr>
          <w:rFonts w:ascii="Times New Roman" w:hAnsi="Times New Roman" w:cs="Times New Roman"/>
          <w:b/>
          <w:bCs/>
        </w:rPr>
        <w:t xml:space="preserve">KO </w:t>
      </w:r>
      <w:proofErr w:type="spellStart"/>
      <w:r w:rsidRPr="005D5B7B">
        <w:rPr>
          <w:rFonts w:ascii="Times New Roman" w:hAnsi="Times New Roman" w:cs="Times New Roman"/>
          <w:b/>
          <w:bCs/>
        </w:rPr>
        <w:t>Kostanjica</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ovjerenu</w:t>
      </w:r>
      <w:proofErr w:type="spellEnd"/>
      <w:r w:rsidRPr="005D5B7B">
        <w:rPr>
          <w:rFonts w:ascii="Times New Roman" w:hAnsi="Times New Roman" w:cs="Times New Roman"/>
          <w:b/>
          <w:bCs/>
        </w:rPr>
        <w:t xml:space="preserve"> </w:t>
      </w:r>
      <w:proofErr w:type="spellStart"/>
      <w:r w:rsidRPr="005D5B7B">
        <w:rPr>
          <w:rFonts w:ascii="Times New Roman" w:hAnsi="Times New Roman" w:cs="Times New Roman"/>
          <w:b/>
          <w:bCs/>
        </w:rPr>
        <w:t>kod</w:t>
      </w:r>
      <w:proofErr w:type="spellEnd"/>
      <w:r w:rsidRPr="005D5B7B">
        <w:rPr>
          <w:b/>
          <w:bCs/>
        </w:rPr>
        <w:t xml:space="preserve"> </w:t>
      </w:r>
      <w:proofErr w:type="spellStart"/>
      <w:r w:rsidRPr="005D5B7B">
        <w:rPr>
          <w:rFonts w:ascii="Times New Roman" w:hAnsi="Times New Roman" w:cs="Times New Roman"/>
          <w:b/>
          <w:bCs/>
        </w:rPr>
        <w:t>notara</w:t>
      </w:r>
      <w:proofErr w:type="spellEnd"/>
      <w:r w:rsidRPr="005D5B7B">
        <w:rPr>
          <w:rFonts w:ascii="Times New Roman" w:hAnsi="Times New Roman" w:cs="Times New Roman"/>
          <w:b/>
          <w:bCs/>
        </w:rPr>
        <w:t>.</w:t>
      </w:r>
    </w:p>
    <w:p w14:paraId="0A226107" w14:textId="77777777" w:rsidR="007C3B07" w:rsidRDefault="007C3B07" w:rsidP="005D5B7B">
      <w:pPr>
        <w:pStyle w:val="NoSpacing"/>
        <w:rPr>
          <w:rFonts w:ascii="Times New Roman" w:hAnsi="Times New Roman"/>
          <w:spacing w:val="-4"/>
          <w:lang w:val="sr-Latn-ME" w:eastAsia="en-GB"/>
        </w:rPr>
      </w:pPr>
    </w:p>
    <w:p w14:paraId="3877F215" w14:textId="7956AAD6" w:rsidR="00152AF8" w:rsidRPr="00BD480E" w:rsidRDefault="00152AF8" w:rsidP="00034646">
      <w:pPr>
        <w:pStyle w:val="NoSpacing"/>
        <w:ind w:left="432"/>
        <w:rPr>
          <w:rFonts w:ascii="Times New Roman" w:hAnsi="Times New Roman"/>
          <w:b/>
          <w:bCs/>
          <w:spacing w:val="-4"/>
          <w:lang w:val="sr-Latn-ME" w:eastAsia="en-GB"/>
        </w:rPr>
      </w:pPr>
      <w:r>
        <w:rPr>
          <w:rFonts w:ascii="Times New Roman" w:hAnsi="Times New Roman"/>
          <w:b/>
          <w:bCs/>
          <w:spacing w:val="-4"/>
          <w:lang w:val="sr-Latn-ME" w:eastAsia="en-GB"/>
        </w:rPr>
        <w:t>4</w:t>
      </w:r>
      <w:r w:rsidRPr="00BD480E">
        <w:rPr>
          <w:rFonts w:ascii="Times New Roman" w:hAnsi="Times New Roman"/>
          <w:b/>
          <w:bCs/>
          <w:spacing w:val="-4"/>
          <w:lang w:val="sr-Latn-ME" w:eastAsia="en-GB"/>
        </w:rPr>
        <w:t xml:space="preserve">. </w:t>
      </w:r>
      <w:r w:rsidR="00F80BA2">
        <w:rPr>
          <w:rFonts w:ascii="Times New Roman" w:hAnsi="Times New Roman"/>
          <w:b/>
          <w:bCs/>
          <w:spacing w:val="-4"/>
          <w:lang w:val="sr-Latn-ME" w:eastAsia="en-GB"/>
        </w:rPr>
        <w:t>BAR</w:t>
      </w:r>
    </w:p>
    <w:p w14:paraId="6C8EF142" w14:textId="2FB9B846" w:rsidR="00152AF8" w:rsidRPr="004209C7" w:rsidRDefault="00152AF8" w:rsidP="00034646">
      <w:pPr>
        <w:pStyle w:val="NoSpacing"/>
        <w:ind w:left="432"/>
        <w:rPr>
          <w:rFonts w:ascii="Times New Roman" w:hAnsi="Times New Roman"/>
          <w:spacing w:val="-4"/>
          <w:lang w:val="sr-Latn-ME" w:eastAsia="en-GB"/>
        </w:rPr>
      </w:pPr>
      <w:r w:rsidRPr="00BD480E">
        <w:rPr>
          <w:rFonts w:ascii="Times New Roman" w:hAnsi="Times New Roman"/>
          <w:spacing w:val="-4"/>
          <w:lang w:val="sr-Latn-ME" w:eastAsia="en-GB"/>
        </w:rPr>
        <w:t xml:space="preserve">     </w:t>
      </w:r>
      <w:r w:rsidR="00F80BA2">
        <w:rPr>
          <w:rFonts w:ascii="Times New Roman" w:hAnsi="Times New Roman"/>
          <w:spacing w:val="-4"/>
          <w:lang w:val="sr-Latn-ME" w:eastAsia="en-GB"/>
        </w:rPr>
        <w:t>4</w:t>
      </w:r>
      <w:r w:rsidRPr="00BD480E">
        <w:rPr>
          <w:rFonts w:ascii="Times New Roman" w:hAnsi="Times New Roman"/>
          <w:spacing w:val="-4"/>
          <w:lang w:val="sr-Latn-ME" w:eastAsia="en-GB"/>
        </w:rPr>
        <w:t>.1</w:t>
      </w:r>
    </w:p>
    <w:p w14:paraId="5E25EA82"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Program:   Program privremenih objekata u zoni morskog dobra 2024-2028</w:t>
      </w:r>
    </w:p>
    <w:p w14:paraId="6FA2563D"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Lokacija:   Sutomorska plaža - Ćeskota - Zlatna obala</w:t>
      </w:r>
    </w:p>
    <w:p w14:paraId="41D35A45"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Kategorija:   Kupalište - Javno-porodično</w:t>
      </w:r>
    </w:p>
    <w:p w14:paraId="643AE97F"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Oznaka lokacije:   5H</w:t>
      </w:r>
    </w:p>
    <w:p w14:paraId="431CA493"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Dimenzije:   Dužina 159m; Površina 3366m2</w:t>
      </w:r>
    </w:p>
    <w:p w14:paraId="3CE26369"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Katastarska parcela:   2517/1 KO Sutomore</w:t>
      </w:r>
    </w:p>
    <w:p w14:paraId="540C7BF9" w14:textId="21524D85"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Dozvoljeni privremeni objekti:   Otvoreni šank od 18m2 sa terasom od 100m2;</w:t>
      </w:r>
      <w:r w:rsidR="001202AF">
        <w:rPr>
          <w:rFonts w:ascii="Times New Roman" w:hAnsi="Times New Roman"/>
          <w:spacing w:val="-4"/>
          <w:lang w:val="sr-Latn-ME" w:eastAsia="en-GB"/>
        </w:rPr>
        <w:t xml:space="preserve"> </w:t>
      </w:r>
      <w:r w:rsidRPr="00E205F4">
        <w:rPr>
          <w:rFonts w:ascii="Times New Roman" w:hAnsi="Times New Roman"/>
          <w:spacing w:val="-4"/>
          <w:lang w:val="sr-Latn-ME" w:eastAsia="en-GB"/>
        </w:rPr>
        <w:t xml:space="preserve">Konzervator za </w:t>
      </w:r>
    </w:p>
    <w:p w14:paraId="7DFCEE92" w14:textId="77777777" w:rsidR="00E205F4" w:rsidRPr="00E205F4"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sladoled 1 komad</w:t>
      </w:r>
    </w:p>
    <w:p w14:paraId="788BD8AC" w14:textId="68D3D8C3" w:rsidR="006D62D5" w:rsidRDefault="00E205F4" w:rsidP="00034646">
      <w:pPr>
        <w:pStyle w:val="NoSpacing"/>
        <w:ind w:left="432"/>
        <w:rPr>
          <w:rFonts w:ascii="Times New Roman" w:hAnsi="Times New Roman"/>
          <w:spacing w:val="-4"/>
          <w:lang w:val="sr-Latn-ME" w:eastAsia="en-GB"/>
        </w:rPr>
      </w:pPr>
      <w:r w:rsidRPr="00E205F4">
        <w:rPr>
          <w:rFonts w:ascii="Times New Roman" w:hAnsi="Times New Roman"/>
          <w:spacing w:val="-4"/>
          <w:lang w:val="sr-Latn-ME" w:eastAsia="en-GB"/>
        </w:rPr>
        <w:t xml:space="preserve">         Minimalna cijena sezonskog koriscenja:   20175 Eura</w:t>
      </w:r>
    </w:p>
    <w:p w14:paraId="2200451E" w14:textId="77777777" w:rsidR="006D62D5" w:rsidRDefault="006D62D5" w:rsidP="00034646">
      <w:pPr>
        <w:pStyle w:val="NoSpacing"/>
        <w:ind w:left="432"/>
        <w:rPr>
          <w:rFonts w:ascii="Times New Roman" w:hAnsi="Times New Roman"/>
          <w:spacing w:val="-4"/>
          <w:lang w:val="sr-Latn-ME" w:eastAsia="en-GB"/>
        </w:rPr>
      </w:pPr>
    </w:p>
    <w:p w14:paraId="5F1E3DD6" w14:textId="47CED41C" w:rsidR="006D62D5" w:rsidRPr="00554E20" w:rsidRDefault="00F80BA2" w:rsidP="00034646">
      <w:pPr>
        <w:pStyle w:val="NoSpacing"/>
        <w:ind w:left="432"/>
        <w:rPr>
          <w:rFonts w:ascii="Times New Roman" w:hAnsi="Times New Roman"/>
          <w:b/>
          <w:bCs/>
        </w:rPr>
      </w:pPr>
      <w:r>
        <w:rPr>
          <w:rFonts w:ascii="Times New Roman" w:hAnsi="Times New Roman"/>
          <w:b/>
          <w:bCs/>
          <w:spacing w:val="-4"/>
          <w:lang w:val="sr-Latn-ME" w:eastAsia="en-GB"/>
        </w:rPr>
        <w:t>5</w:t>
      </w:r>
      <w:r w:rsidR="006D62D5" w:rsidRPr="00BD480E">
        <w:rPr>
          <w:rFonts w:ascii="Times New Roman" w:hAnsi="Times New Roman"/>
          <w:b/>
          <w:bCs/>
          <w:spacing w:val="-4"/>
          <w:lang w:val="sr-Latn-ME" w:eastAsia="en-GB"/>
        </w:rPr>
        <w:t xml:space="preserve">. </w:t>
      </w:r>
      <w:r w:rsidR="006D62D5">
        <w:rPr>
          <w:rFonts w:ascii="Times New Roman" w:hAnsi="Times New Roman"/>
          <w:b/>
          <w:bCs/>
          <w:spacing w:val="-4"/>
          <w:lang w:val="sr-Latn-ME" w:eastAsia="en-GB"/>
        </w:rPr>
        <w:t>HERCEG NOVI</w:t>
      </w:r>
    </w:p>
    <w:p w14:paraId="55C79860" w14:textId="35ECA2EA"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w:t>
      </w:r>
      <w:r w:rsidR="00F80BA2">
        <w:rPr>
          <w:rFonts w:ascii="Times New Roman" w:hAnsi="Times New Roman"/>
          <w:spacing w:val="-4"/>
          <w:lang w:val="sr-Latn-ME" w:eastAsia="en-GB"/>
        </w:rPr>
        <w:t>5</w:t>
      </w:r>
      <w:r w:rsidR="00554E20">
        <w:rPr>
          <w:rFonts w:ascii="Times New Roman" w:hAnsi="Times New Roman"/>
          <w:spacing w:val="-4"/>
          <w:lang w:val="sr-Latn-ME" w:eastAsia="en-GB"/>
        </w:rPr>
        <w:t>.1</w:t>
      </w:r>
    </w:p>
    <w:p w14:paraId="652D7BFB"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Program:   Program privremenih objekata u zoni morskog dobra 2024-2028</w:t>
      </w:r>
    </w:p>
    <w:p w14:paraId="1CFA359C"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Lokacija:   Žanjice</w:t>
      </w:r>
    </w:p>
    <w:p w14:paraId="45E76AF4"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Kategorija:   Kupalište-Javno-porodično</w:t>
      </w:r>
    </w:p>
    <w:p w14:paraId="59FEDED7"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Oznaka lokacije:   23A</w:t>
      </w:r>
    </w:p>
    <w:p w14:paraId="21B7D3E5"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Dimenzije:   Dužina 209m; Površina 3150m2</w:t>
      </w:r>
    </w:p>
    <w:p w14:paraId="2448C059"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Katastarska parcela:   1428 KO Mrkovi i 1783/1 KO Radovanići</w:t>
      </w:r>
    </w:p>
    <w:p w14:paraId="1607ED1A"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Dozvoljeni privremeni objekti:   Otvoreni šank od 20m2 sa terasom od 70m2 na kat.par. 1783/-</w:t>
      </w:r>
    </w:p>
    <w:p w14:paraId="491FBEF5" w14:textId="77777777" w:rsidR="006D62D5" w:rsidRPr="006D62D5"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1 KO Radovanići</w:t>
      </w:r>
    </w:p>
    <w:p w14:paraId="3BA61BAD" w14:textId="0BC7747F" w:rsidR="00BD480E" w:rsidRPr="006103E8" w:rsidRDefault="006D62D5" w:rsidP="00034646">
      <w:pPr>
        <w:pStyle w:val="NoSpacing"/>
        <w:ind w:left="432"/>
        <w:rPr>
          <w:rFonts w:ascii="Times New Roman" w:hAnsi="Times New Roman"/>
          <w:spacing w:val="-4"/>
          <w:lang w:val="sr-Latn-ME" w:eastAsia="en-GB"/>
        </w:rPr>
      </w:pPr>
      <w:r w:rsidRPr="006D62D5">
        <w:rPr>
          <w:rFonts w:ascii="Times New Roman" w:hAnsi="Times New Roman"/>
          <w:spacing w:val="-4"/>
          <w:lang w:val="sr-Latn-ME" w:eastAsia="en-GB"/>
        </w:rPr>
        <w:t xml:space="preserve">         Minimalna cijena sezonskog koriscenja:   20710 Eura</w:t>
      </w:r>
    </w:p>
    <w:p w14:paraId="6E809C21" w14:textId="77777777" w:rsidR="00BD480E" w:rsidRPr="00BD480E" w:rsidRDefault="00BD480E" w:rsidP="00034646">
      <w:pPr>
        <w:pStyle w:val="NoSpacing"/>
        <w:ind w:left="432"/>
        <w:rPr>
          <w:rFonts w:ascii="Times New Roman" w:eastAsia="Georgia" w:hAnsi="Times New Roman"/>
          <w:b/>
          <w:w w:val="95"/>
          <w:lang w:val="sr-Latn-ME"/>
        </w:rPr>
      </w:pPr>
    </w:p>
    <w:p w14:paraId="56F2877C" w14:textId="77777777" w:rsidR="00BD480E" w:rsidRPr="00BD480E" w:rsidRDefault="00BD480E" w:rsidP="00034646">
      <w:pPr>
        <w:pStyle w:val="NoSpacing"/>
        <w:ind w:left="432"/>
        <w:rPr>
          <w:rFonts w:ascii="Times New Roman" w:eastAsia="Georgia" w:hAnsi="Times New Roman"/>
          <w:b/>
          <w:lang w:val="sr-Latn-ME"/>
        </w:rPr>
      </w:pPr>
      <w:r w:rsidRPr="00BD480E">
        <w:rPr>
          <w:rFonts w:ascii="Times New Roman" w:eastAsia="Georgia" w:hAnsi="Times New Roman"/>
          <w:b/>
          <w:w w:val="95"/>
          <w:lang w:val="sr-Latn-ME"/>
        </w:rPr>
        <w:t>II Način</w:t>
      </w:r>
    </w:p>
    <w:p w14:paraId="314496A9" w14:textId="77777777" w:rsidR="00BD480E" w:rsidRPr="00BD480E" w:rsidRDefault="00BD480E" w:rsidP="00034646">
      <w:pPr>
        <w:pStyle w:val="NoSpacing"/>
        <w:ind w:left="432"/>
        <w:rPr>
          <w:rFonts w:ascii="Times New Roman" w:eastAsia="Georgia" w:hAnsi="Times New Roman"/>
          <w:lang w:val="sr-Latn-ME"/>
        </w:rPr>
      </w:pPr>
      <w:r w:rsidRPr="00BD480E">
        <w:rPr>
          <w:rFonts w:ascii="Times New Roman" w:eastAsia="Georgia" w:hAnsi="Times New Roman"/>
          <w:lang w:val="sr-Latn-ME"/>
        </w:rPr>
        <w:t>Davanje u zakup vrši se putem podnošenja ponuda.</w:t>
      </w:r>
    </w:p>
    <w:p w14:paraId="2F54997A" w14:textId="77777777" w:rsidR="00BD480E" w:rsidRPr="00BD480E" w:rsidRDefault="00BD480E" w:rsidP="00034646">
      <w:pPr>
        <w:pStyle w:val="NoSpacing"/>
        <w:ind w:left="432"/>
        <w:rPr>
          <w:rFonts w:ascii="Times New Roman" w:eastAsia="Georgia" w:hAnsi="Times New Roman"/>
          <w:b/>
          <w:bCs/>
          <w:lang w:val="sr-Latn-ME"/>
        </w:rPr>
      </w:pPr>
      <w:r w:rsidRPr="00BD480E">
        <w:rPr>
          <w:rFonts w:ascii="Times New Roman" w:eastAsia="Georgia" w:hAnsi="Times New Roman"/>
          <w:b/>
          <w:bCs/>
          <w:lang w:val="sr-Latn-ME"/>
        </w:rPr>
        <w:t>III Uslovi</w:t>
      </w:r>
    </w:p>
    <w:p w14:paraId="5B90AD1E" w14:textId="77777777" w:rsidR="00BD480E" w:rsidRPr="00BD480E" w:rsidRDefault="00BD480E" w:rsidP="00034646">
      <w:pPr>
        <w:pStyle w:val="NoSpacing"/>
        <w:ind w:left="432"/>
        <w:rPr>
          <w:rFonts w:ascii="Times New Roman" w:eastAsia="Georgia" w:hAnsi="Times New Roman"/>
          <w:lang w:val="sr-Latn-ME"/>
        </w:rPr>
      </w:pPr>
      <w:r w:rsidRPr="00BD480E">
        <w:rPr>
          <w:rFonts w:ascii="Times New Roman" w:eastAsia="Georgia" w:hAnsi="Times New Roman"/>
          <w:b/>
          <w:bCs/>
          <w:lang w:val="sr-Latn-ME"/>
        </w:rPr>
        <w:t>3.1</w:t>
      </w:r>
      <w:r w:rsidRPr="00BD480E">
        <w:rPr>
          <w:rFonts w:ascii="Times New Roman" w:eastAsia="Georgia" w:hAnsi="Times New Roman"/>
          <w:lang w:val="sr-Latn-ME"/>
        </w:rPr>
        <w:t xml:space="preserve"> </w:t>
      </w:r>
      <w:r w:rsidRPr="00BD480E">
        <w:rPr>
          <w:rFonts w:ascii="Times New Roman" w:eastAsia="Georgia" w:hAnsi="Times New Roman"/>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584E42E5" w14:textId="77777777" w:rsidR="00BD480E" w:rsidRPr="00BD480E" w:rsidRDefault="00BD480E" w:rsidP="00BD480E">
      <w:pPr>
        <w:tabs>
          <w:tab w:val="left" w:pos="284"/>
          <w:tab w:val="left" w:pos="5387"/>
        </w:tabs>
        <w:spacing w:after="0" w:line="240" w:lineRule="auto"/>
        <w:ind w:right="-567"/>
        <w:jc w:val="both"/>
        <w:rPr>
          <w:rFonts w:ascii="Times New Roman" w:eastAsia="Times New Roman" w:hAnsi="Times New Roman" w:cs="Times New Roman"/>
          <w:kern w:val="0"/>
          <w:lang w:val="sr-Latn-ME" w:eastAsia="en-GB"/>
          <w14:ligatures w14:val="none"/>
        </w:rPr>
      </w:pPr>
    </w:p>
    <w:p w14:paraId="4D6933B7"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3.2. Naknada za korišćenje/zakupnina</w:t>
      </w:r>
    </w:p>
    <w:p w14:paraId="57F1DC3B"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749A9AB9"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Minimalna cijena zakupa na sezonskom nivou u postupku podnošenja ponuda je iskazana u Javnom pozivu pojedinačno za svaku lokaciju.</w:t>
      </w:r>
    </w:p>
    <w:p w14:paraId="6A2E9C7F"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Minimalna cijena zakupa, odnosno zakupnina/naknada za korišćenje morskog dobra uvećava se za iznos PDV-a.</w:t>
      </w:r>
    </w:p>
    <w:p w14:paraId="1936A68E"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Minimalna cijena za svaku lokaciju obračunava se na godišnjem/sezonskom nivou saglasno Izmjenama i dopunama Cjenovnika početnih naknada koji je donijelo Javno preduzeće za upravljanje morskim dobrom Crne Gore broj 0203-4581/5-1 od 12.12.2024.godine, na koji je Vlada Crne Gore dala saglasnost. Minimalna cijena se odnosi na kalendarsku godinu bez obzira kad je ugovor zaključen.</w:t>
      </w:r>
    </w:p>
    <w:p w14:paraId="60A05712"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0239444E"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Ugovorena naknada uvećava se za godišnju stopu inflacije koju objavljuje Uprava za statistiku - Monstat, te će Javno preduzeće isto fakturisati Korisniku na godišnjem nivou u skladu sa ovim Javnim pozivom i Ugovorom.</w:t>
      </w:r>
    </w:p>
    <w:p w14:paraId="69FE13FD"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5351BED5"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212CDC5"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sr-Latn-ME" w:eastAsia="en-GB"/>
          <w14:ligatures w14:val="none"/>
        </w:rPr>
      </w:pPr>
    </w:p>
    <w:p w14:paraId="266CB09F"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3.3. Vrijeme zakupa</w:t>
      </w:r>
    </w:p>
    <w:p w14:paraId="32C08421"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1E99B198"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Ugovori se zaključuju za period od 4 (četiri) godine, odnosno od dana zaključenja ugovora do 31.12. 2028.godine,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093ED243"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4A15171A"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26241438"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51285EAB" w14:textId="77777777" w:rsidR="00BD480E" w:rsidRPr="00BD480E" w:rsidRDefault="00BD480E" w:rsidP="00BD480E">
      <w:pPr>
        <w:spacing w:before="100" w:after="0" w:line="240" w:lineRule="auto"/>
        <w:ind w:right="-567"/>
        <w:rPr>
          <w:rFonts w:ascii="Times New Roman" w:eastAsia="Times New Roman" w:hAnsi="Times New Roman" w:cs="Times New Roman"/>
          <w:b/>
          <w:bCs/>
          <w:kern w:val="0"/>
          <w:lang w:val="sr-Latn-ME" w:eastAsia="sr-Latn-ME"/>
          <w14:ligatures w14:val="none"/>
        </w:rPr>
      </w:pPr>
      <w:r w:rsidRPr="00BD480E">
        <w:rPr>
          <w:rFonts w:ascii="Times New Roman" w:eastAsia="Times New Roman" w:hAnsi="Times New Roman" w:cs="Times New Roman"/>
          <w:b/>
          <w:bCs/>
          <w:kern w:val="0"/>
          <w:lang w:val="sr-Latn-ME" w:eastAsia="sr-Latn-ME"/>
          <w14:ligatures w14:val="none"/>
        </w:rPr>
        <w:t>IV Uslovi za ponuđača</w:t>
      </w:r>
    </w:p>
    <w:p w14:paraId="14C4940D" w14:textId="77777777" w:rsidR="00BD480E" w:rsidRPr="00BD480E" w:rsidRDefault="00BD480E" w:rsidP="00BD480E">
      <w:pPr>
        <w:spacing w:before="100" w:after="0" w:line="240" w:lineRule="auto"/>
        <w:ind w:right="-567"/>
        <w:jc w:val="both"/>
        <w:rPr>
          <w:rFonts w:ascii="Times New Roman" w:eastAsia="Times New Roman" w:hAnsi="Times New Roman" w:cs="Times New Roman"/>
          <w:kern w:val="0"/>
          <w:lang w:val="sr-Latn-ME" w:eastAsia="sr-Latn-ME"/>
          <w14:ligatures w14:val="none"/>
        </w:rPr>
      </w:pPr>
      <w:r w:rsidRPr="00BD480E">
        <w:rPr>
          <w:rFonts w:ascii="Times New Roman" w:eastAsia="Times New Roman" w:hAnsi="Times New Roman" w:cs="Times New Roman"/>
          <w:b/>
          <w:bCs/>
          <w:kern w:val="0"/>
          <w:lang w:val="sr-Latn-ME" w:eastAsia="sr-Latn-ME"/>
          <w14:ligatures w14:val="none"/>
        </w:rPr>
        <w:t>4.1</w:t>
      </w:r>
      <w:r w:rsidRPr="00BD480E">
        <w:rPr>
          <w:rFonts w:ascii="Times New Roman" w:eastAsia="Times New Roman" w:hAnsi="Times New Roman" w:cs="Times New Roman"/>
          <w:kern w:val="0"/>
          <w:lang w:val="sr-Latn-ME" w:eastAsia="sr-Latn-ME"/>
          <w14:ligatures w14:val="none"/>
        </w:rPr>
        <w:t xml:space="preserve"> Ponudač može biti domaće ili strano fizičko lice, privredno društvo, pravno lice ili preduzetnik pojedinačno ili kao grupa ponudača u zajedničkoj ponudi, konzorcijum koji moraju ispuniti uslove iz Javnog poziva.</w:t>
      </w:r>
    </w:p>
    <w:p w14:paraId="5470669A" w14:textId="77777777" w:rsidR="00BD480E" w:rsidRPr="00BD480E" w:rsidRDefault="00BD480E" w:rsidP="00BD480E">
      <w:pPr>
        <w:spacing w:before="100" w:after="0" w:line="240" w:lineRule="auto"/>
        <w:ind w:right="-567"/>
        <w:jc w:val="both"/>
        <w:rPr>
          <w:rFonts w:ascii="Times New Roman" w:eastAsia="Times New Roman" w:hAnsi="Times New Roman" w:cs="Times New Roman"/>
          <w:kern w:val="0"/>
          <w:lang w:val="sr-Latn-ME" w:eastAsia="sr-Latn-ME"/>
          <w14:ligatures w14:val="none"/>
        </w:rPr>
      </w:pPr>
      <w:r w:rsidRPr="00BD480E">
        <w:rPr>
          <w:rFonts w:ascii="Times New Roman" w:eastAsia="Times New Roman" w:hAnsi="Times New Roman" w:cs="Times New Roman"/>
          <w:b/>
          <w:bCs/>
          <w:kern w:val="0"/>
          <w:lang w:val="sr-Latn-ME" w:eastAsia="sr-Latn-ME"/>
          <w14:ligatures w14:val="none"/>
        </w:rPr>
        <w:lastRenderedPageBreak/>
        <w:t>4.2</w:t>
      </w:r>
      <w:r w:rsidRPr="00BD480E">
        <w:rPr>
          <w:rFonts w:ascii="Times New Roman" w:eastAsia="Times New Roman" w:hAnsi="Times New Roman" w:cs="Times New Roman"/>
          <w:kern w:val="0"/>
          <w:lang w:val="sr-Latn-ME" w:eastAsia="sr-Latn-ME"/>
          <w14:ligatures w14:val="none"/>
        </w:rPr>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771CFE67" w14:textId="77777777" w:rsidR="00BD480E" w:rsidRPr="00BD480E" w:rsidRDefault="00BD480E" w:rsidP="00BD480E">
      <w:pPr>
        <w:spacing w:before="100" w:after="0" w:line="240" w:lineRule="auto"/>
        <w:ind w:right="-567"/>
        <w:jc w:val="both"/>
        <w:rPr>
          <w:rFonts w:ascii="Times New Roman" w:eastAsia="Times New Roman" w:hAnsi="Times New Roman" w:cs="Times New Roman"/>
          <w:b/>
          <w:bCs/>
          <w:kern w:val="0"/>
          <w:lang w:val="sr-Latn-ME" w:eastAsia="sr-Latn-ME"/>
          <w14:ligatures w14:val="none"/>
        </w:rPr>
      </w:pPr>
      <w:r w:rsidRPr="00BD480E">
        <w:rPr>
          <w:rFonts w:ascii="Times New Roman" w:eastAsia="Times New Roman" w:hAnsi="Times New Roman" w:cs="Times New Roman"/>
          <w:b/>
          <w:bCs/>
          <w:kern w:val="0"/>
          <w:lang w:val="sr-Latn-ME" w:eastAsia="sr-Latn-ME"/>
          <w14:ligatures w14:val="none"/>
        </w:rPr>
        <w:t>4.3</w:t>
      </w:r>
      <w:r w:rsidRPr="00BD480E">
        <w:rPr>
          <w:rFonts w:ascii="Times New Roman" w:eastAsia="Times New Roman" w:hAnsi="Times New Roman" w:cs="Times New Roman"/>
          <w:kern w:val="0"/>
          <w:lang w:val="sr-Latn-ME" w:eastAsia="sr-Latn-ME"/>
          <w14:ligatures w14:val="none"/>
        </w:rPr>
        <w:t xml:space="preserve"> Tražene uslove Ponuđač je dužan da ispuni u momentu podnošenja ponude.</w:t>
      </w:r>
    </w:p>
    <w:p w14:paraId="2E58BB2B" w14:textId="77777777" w:rsidR="00BD480E" w:rsidRPr="00BD480E" w:rsidRDefault="00BD480E" w:rsidP="00BD480E">
      <w:pPr>
        <w:spacing w:after="119" w:line="240" w:lineRule="auto"/>
        <w:ind w:right="-567"/>
        <w:jc w:val="both"/>
        <w:rPr>
          <w:rFonts w:ascii="Times New Roman" w:eastAsia="Times New Roman" w:hAnsi="Times New Roman" w:cs="Times New Roman"/>
          <w:b/>
          <w:kern w:val="0"/>
          <w:lang w:val="sr-Latn-ME" w:eastAsia="en-GB"/>
          <w14:ligatures w14:val="none"/>
        </w:rPr>
      </w:pPr>
    </w:p>
    <w:p w14:paraId="1D111CF1" w14:textId="77777777" w:rsidR="00BD480E" w:rsidRPr="00BD480E" w:rsidRDefault="00BD480E" w:rsidP="00BD480E">
      <w:pPr>
        <w:spacing w:after="119"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V  Sadržaj ponude</w:t>
      </w:r>
    </w:p>
    <w:p w14:paraId="3490057F"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Ponuda obavezno sadrži :</w:t>
      </w:r>
    </w:p>
    <w:p w14:paraId="142F989B"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00FE2005" w14:textId="77777777" w:rsidR="00BD480E" w:rsidRPr="00BD480E" w:rsidRDefault="00BD480E" w:rsidP="00BD480E">
      <w:pPr>
        <w:spacing w:after="0" w:line="240" w:lineRule="auto"/>
        <w:ind w:right="-567"/>
        <w:jc w:val="both"/>
        <w:rPr>
          <w:rFonts w:ascii="Times New Roman" w:eastAsia="Times New Roman" w:hAnsi="Times New Roman" w:cs="Times New Roman"/>
          <w:b/>
          <w:bCs/>
          <w:kern w:val="0"/>
          <w:lang w:val="hr-HR" w:eastAsia="en-GB"/>
          <w14:ligatures w14:val="none"/>
        </w:rPr>
      </w:pPr>
      <w:r w:rsidRPr="00BD480E">
        <w:rPr>
          <w:rFonts w:ascii="Times New Roman" w:eastAsia="Times New Roman" w:hAnsi="Times New Roman" w:cs="Times New Roman"/>
          <w:b/>
          <w:kern w:val="0"/>
          <w:lang w:val="sr-Latn-ME" w:eastAsia="en-GB"/>
          <w14:ligatures w14:val="none"/>
        </w:rPr>
        <w:t xml:space="preserve">5.1 </w:t>
      </w:r>
      <w:r w:rsidRPr="00BD480E">
        <w:rPr>
          <w:rFonts w:ascii="Times New Roman" w:eastAsia="Times New Roman" w:hAnsi="Times New Roman" w:cs="Times New Roman"/>
          <w:b/>
          <w:bCs/>
          <w:kern w:val="0"/>
          <w:lang w:val="hr-HR" w:eastAsia="en-GB"/>
          <w14:ligatures w14:val="none"/>
        </w:rPr>
        <w:t>Podatke o ponuđaču i dokaze o podobnosti ponuđača</w:t>
      </w:r>
    </w:p>
    <w:p w14:paraId="301F0BA7" w14:textId="77777777" w:rsidR="00BD480E" w:rsidRPr="00BD480E" w:rsidRDefault="00BD480E" w:rsidP="00BD480E">
      <w:pPr>
        <w:spacing w:after="0" w:line="240" w:lineRule="auto"/>
        <w:ind w:right="-567"/>
        <w:jc w:val="both"/>
        <w:rPr>
          <w:rFonts w:ascii="Times New Roman" w:eastAsia="Times New Roman" w:hAnsi="Times New Roman" w:cs="Times New Roman"/>
          <w:b/>
          <w:bCs/>
          <w:kern w:val="0"/>
          <w:lang w:val="hr-HR" w:eastAsia="en-GB"/>
          <w14:ligatures w14:val="none"/>
        </w:rPr>
      </w:pPr>
    </w:p>
    <w:tbl>
      <w:tblPr>
        <w:tblStyle w:val="TableGrid"/>
        <w:tblW w:w="0" w:type="auto"/>
        <w:tblLook w:val="04A0" w:firstRow="1" w:lastRow="0" w:firstColumn="1" w:lastColumn="0" w:noHBand="0" w:noVBand="1"/>
      </w:tblPr>
      <w:tblGrid>
        <w:gridCol w:w="1650"/>
        <w:gridCol w:w="7700"/>
      </w:tblGrid>
      <w:tr w:rsidR="00BD480E" w:rsidRPr="00BD480E" w14:paraId="29FD7B88" w14:textId="77777777" w:rsidTr="00832F07">
        <w:tc>
          <w:tcPr>
            <w:tcW w:w="1650" w:type="dxa"/>
          </w:tcPr>
          <w:p w14:paraId="320EC31D" w14:textId="77777777" w:rsidR="00BD480E" w:rsidRPr="00BD480E" w:rsidRDefault="00BD480E" w:rsidP="00BD480E">
            <w:pPr>
              <w:tabs>
                <w:tab w:val="left" w:pos="540"/>
              </w:tabs>
              <w:rPr>
                <w:rFonts w:ascii="Times New Roman" w:eastAsia="Times New Roman" w:hAnsi="Times New Roman" w:cs="Times New Roman"/>
                <w:b/>
                <w:bCs/>
                <w:lang w:val="en-GB" w:eastAsia="en-GB"/>
              </w:rPr>
            </w:pPr>
          </w:p>
        </w:tc>
        <w:tc>
          <w:tcPr>
            <w:tcW w:w="7700" w:type="dxa"/>
          </w:tcPr>
          <w:p w14:paraId="7B5FEC69" w14:textId="77777777" w:rsidR="00BD480E" w:rsidRPr="00BD480E" w:rsidRDefault="00BD480E" w:rsidP="00BD480E">
            <w:pPr>
              <w:tabs>
                <w:tab w:val="left" w:pos="290"/>
              </w:tabs>
              <w:jc w:val="both"/>
              <w:rPr>
                <w:rFonts w:ascii="Times New Roman" w:eastAsia="Georgia" w:hAnsi="Times New Roman" w:cs="Times New Roman"/>
                <w:b/>
                <w:bCs/>
                <w:w w:val="80"/>
              </w:rPr>
            </w:pPr>
            <w:r w:rsidRPr="00BD480E">
              <w:rPr>
                <w:rFonts w:ascii="Times New Roman" w:eastAsia="Georgia" w:hAnsi="Times New Roman" w:cs="Times New Roman"/>
                <w:b/>
                <w:bCs/>
                <w:w w:val="80"/>
              </w:rPr>
              <w:t>FIZIČKA LICA:</w:t>
            </w:r>
          </w:p>
        </w:tc>
      </w:tr>
      <w:tr w:rsidR="00BD480E" w:rsidRPr="00BD480E" w14:paraId="4EAF0762" w14:textId="77777777" w:rsidTr="00832F07">
        <w:tc>
          <w:tcPr>
            <w:tcW w:w="1650" w:type="dxa"/>
          </w:tcPr>
          <w:p w14:paraId="7C78EA8B"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45CAC40B"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r w:rsidRPr="00BD480E">
              <w:rPr>
                <w:rFonts w:ascii="Times New Roman" w:eastAsia="Times New Roman" w:hAnsi="Times New Roman" w:cs="Times New Roman"/>
                <w:b/>
                <w:lang w:val="en-GB" w:eastAsia="en-GB"/>
              </w:rPr>
              <w:t>1.</w:t>
            </w:r>
          </w:p>
        </w:tc>
        <w:tc>
          <w:tcPr>
            <w:tcW w:w="7700" w:type="dxa"/>
          </w:tcPr>
          <w:p w14:paraId="0ECFA30E" w14:textId="77777777" w:rsidR="00BD480E" w:rsidRPr="00BD480E" w:rsidRDefault="00BD480E" w:rsidP="00BD480E">
            <w:pPr>
              <w:jc w:val="both"/>
              <w:rPr>
                <w:rFonts w:ascii="Times New Roman" w:eastAsia="Georgia" w:hAnsi="Times New Roman" w:cs="Times New Roman"/>
              </w:rPr>
            </w:pPr>
            <w:proofErr w:type="spellStart"/>
            <w:r w:rsidRPr="00BD480E">
              <w:rPr>
                <w:rFonts w:ascii="Times New Roman" w:eastAsia="Georgia" w:hAnsi="Times New Roman" w:cs="Times New Roman"/>
              </w:rPr>
              <w:t>Obrazac</w:t>
            </w:r>
            <w:proofErr w:type="spellEnd"/>
            <w:r w:rsidRPr="00BD480E">
              <w:rPr>
                <w:rFonts w:ascii="Times New Roman" w:eastAsia="Georgia" w:hAnsi="Times New Roman" w:cs="Times New Roman"/>
              </w:rPr>
              <w:t xml:space="preserve"> A </w:t>
            </w:r>
            <w:proofErr w:type="spellStart"/>
            <w:r w:rsidRPr="00BD480E">
              <w:rPr>
                <w:rFonts w:ascii="Times New Roman" w:eastAsia="Georgia" w:hAnsi="Times New Roman" w:cs="Times New Roman"/>
              </w:rPr>
              <w:t>Javnog</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preduzeća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koji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sadrži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Ime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prezime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ponuđača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adresom</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prebivališta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odnosno</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boravišta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brojem</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kontakt</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telefona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ponuđenu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cijenu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Izjavu</w:t>
            </w:r>
            <w:proofErr w:type="spellEnd"/>
            <w:r w:rsidRPr="00BD480E">
              <w:rPr>
                <w:rFonts w:ascii="Times New Roman" w:eastAsia="Georgia" w:hAnsi="Times New Roman" w:cs="Times New Roman"/>
              </w:rPr>
              <w:t xml:space="preserve"> o </w:t>
            </w:r>
            <w:proofErr w:type="spellStart"/>
            <w:r w:rsidRPr="00BD480E">
              <w:rPr>
                <w:rFonts w:ascii="Times New Roman" w:eastAsia="Georgia" w:hAnsi="Times New Roman" w:cs="Times New Roman"/>
              </w:rPr>
              <w:t>prihvatanju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svih</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uslova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obaveza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iz</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Javnog</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poziva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tenderske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dokumentacije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kao</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izjavu-saglasnost</w:t>
            </w:r>
            <w:proofErr w:type="spellEnd"/>
            <w:r w:rsidRPr="00BD480E">
              <w:rPr>
                <w:rFonts w:ascii="Times New Roman" w:eastAsia="Georgia" w:hAnsi="Times New Roman" w:cs="Times New Roman"/>
              </w:rPr>
              <w:t xml:space="preserve"> da se </w:t>
            </w:r>
            <w:proofErr w:type="spellStart"/>
            <w:r w:rsidRPr="00BD480E">
              <w:rPr>
                <w:rFonts w:ascii="Times New Roman" w:eastAsia="Georgia" w:hAnsi="Times New Roman" w:cs="Times New Roman"/>
              </w:rPr>
              <w:t>lični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podaci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obrađuju</w:t>
            </w:r>
            <w:proofErr w:type="spellEnd"/>
            <w:r w:rsidRPr="00BD480E">
              <w:rPr>
                <w:rFonts w:ascii="Times New Roman" w:eastAsia="Georgia" w:hAnsi="Times New Roman" w:cs="Times New Roman"/>
              </w:rPr>
              <w:t xml:space="preserve"> u </w:t>
            </w:r>
            <w:proofErr w:type="spellStart"/>
            <w:r w:rsidRPr="00BD480E">
              <w:rPr>
                <w:rFonts w:ascii="Times New Roman" w:eastAsia="Georgia" w:hAnsi="Times New Roman" w:cs="Times New Roman"/>
              </w:rPr>
              <w:t>postupku</w:t>
            </w:r>
            <w:proofErr w:type="spellEnd"/>
          </w:p>
        </w:tc>
      </w:tr>
      <w:tr w:rsidR="00BD480E" w:rsidRPr="00BD480E" w14:paraId="2CC768EE" w14:textId="77777777" w:rsidTr="00832F07">
        <w:tc>
          <w:tcPr>
            <w:tcW w:w="1650" w:type="dxa"/>
          </w:tcPr>
          <w:p w14:paraId="2BBB1664"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4356C15C"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r w:rsidRPr="00BD480E">
              <w:rPr>
                <w:rFonts w:ascii="Times New Roman" w:eastAsia="Times New Roman" w:hAnsi="Times New Roman" w:cs="Times New Roman"/>
                <w:b/>
                <w:lang w:val="en-GB" w:eastAsia="en-GB"/>
              </w:rPr>
              <w:t>2.</w:t>
            </w:r>
          </w:p>
        </w:tc>
        <w:tc>
          <w:tcPr>
            <w:tcW w:w="7700" w:type="dxa"/>
          </w:tcPr>
          <w:p w14:paraId="7244C7C0" w14:textId="77777777" w:rsidR="00BD480E" w:rsidRPr="00BD480E" w:rsidRDefault="00BD480E" w:rsidP="00BD480E">
            <w:pPr>
              <w:tabs>
                <w:tab w:val="left" w:pos="277"/>
              </w:tabs>
              <w:jc w:val="both"/>
              <w:rPr>
                <w:rFonts w:ascii="Times New Roman" w:eastAsia="Georgia" w:hAnsi="Times New Roman" w:cs="Times New Roman"/>
              </w:rPr>
            </w:pPr>
          </w:p>
          <w:p w14:paraId="53B00F14" w14:textId="77777777" w:rsidR="00BD480E" w:rsidRPr="00BD480E" w:rsidRDefault="00BD480E" w:rsidP="00BD480E">
            <w:pPr>
              <w:tabs>
                <w:tab w:val="left" w:pos="277"/>
              </w:tabs>
              <w:jc w:val="both"/>
              <w:rPr>
                <w:rFonts w:ascii="Times New Roman" w:eastAsia="Georgia" w:hAnsi="Times New Roman" w:cs="Times New Roman"/>
              </w:rPr>
            </w:pPr>
            <w:proofErr w:type="spellStart"/>
            <w:r w:rsidRPr="00BD480E">
              <w:rPr>
                <w:rFonts w:ascii="Times New Roman" w:eastAsia="Georgia" w:hAnsi="Times New Roman" w:cs="Times New Roman"/>
              </w:rPr>
              <w:t>fotokopija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lične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karte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ili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pasoša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jedinstvenim</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matičnim</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brojem</w:t>
            </w:r>
            <w:proofErr w:type="spellEnd"/>
          </w:p>
          <w:p w14:paraId="243F55B3" w14:textId="77777777" w:rsidR="00BD480E" w:rsidRPr="00BD480E" w:rsidRDefault="00BD480E" w:rsidP="00BD480E">
            <w:pPr>
              <w:tabs>
                <w:tab w:val="left" w:pos="277"/>
              </w:tabs>
              <w:jc w:val="both"/>
              <w:rPr>
                <w:rFonts w:ascii="Times New Roman" w:eastAsia="Georgia" w:hAnsi="Times New Roman" w:cs="Times New Roman"/>
              </w:rPr>
            </w:pPr>
          </w:p>
        </w:tc>
      </w:tr>
      <w:tr w:rsidR="00BD480E" w:rsidRPr="00BD480E" w14:paraId="43F436C7" w14:textId="77777777" w:rsidTr="00832F07">
        <w:tc>
          <w:tcPr>
            <w:tcW w:w="1650" w:type="dxa"/>
          </w:tcPr>
          <w:p w14:paraId="79112F13"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2347EA15"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18EBFCFA"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r w:rsidRPr="00BD480E">
              <w:rPr>
                <w:rFonts w:ascii="Times New Roman" w:eastAsia="Times New Roman" w:hAnsi="Times New Roman" w:cs="Times New Roman"/>
                <w:b/>
                <w:lang w:val="en-GB" w:eastAsia="en-GB"/>
              </w:rPr>
              <w:t>3.</w:t>
            </w:r>
          </w:p>
        </w:tc>
        <w:tc>
          <w:tcPr>
            <w:tcW w:w="7700" w:type="dxa"/>
          </w:tcPr>
          <w:p w14:paraId="3054B207" w14:textId="77777777" w:rsidR="00BD480E" w:rsidRPr="00BD480E" w:rsidRDefault="00BD480E" w:rsidP="00BD480E">
            <w:pPr>
              <w:jc w:val="both"/>
              <w:rPr>
                <w:rFonts w:ascii="Times New Roman" w:eastAsia="Georgia" w:hAnsi="Times New Roman" w:cs="Times New Roman"/>
              </w:rPr>
            </w:pPr>
            <w:proofErr w:type="spellStart"/>
            <w:r w:rsidRPr="00BD480E">
              <w:rPr>
                <w:rFonts w:ascii="Times New Roman" w:eastAsia="Georgia" w:hAnsi="Times New Roman" w:cs="Times New Roman"/>
              </w:rPr>
              <w:t>potvrda</w:t>
            </w:r>
            <w:proofErr w:type="spellEnd"/>
            <w:r w:rsidRPr="00BD480E">
              <w:rPr>
                <w:rFonts w:ascii="Times New Roman" w:eastAsia="Georgia" w:hAnsi="Times New Roman" w:cs="Times New Roman"/>
              </w:rPr>
              <w:t xml:space="preserve"> organa </w:t>
            </w:r>
            <w:proofErr w:type="spellStart"/>
            <w:r w:rsidRPr="00BD480E">
              <w:rPr>
                <w:rFonts w:ascii="Times New Roman" w:eastAsia="Georgia" w:hAnsi="Times New Roman" w:cs="Times New Roman"/>
              </w:rPr>
              <w:t>uprave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nadležnog</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za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naplatu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poreskih</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prihoda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Crne</w:t>
            </w:r>
            <w:proofErr w:type="spellEnd"/>
            <w:r w:rsidRPr="00BD480E">
              <w:rPr>
                <w:rFonts w:ascii="Times New Roman" w:eastAsia="Georgia" w:hAnsi="Times New Roman" w:cs="Times New Roman"/>
              </w:rPr>
              <w:t xml:space="preserve"> Gore (</w:t>
            </w:r>
            <w:proofErr w:type="spellStart"/>
            <w:r w:rsidRPr="00BD480E">
              <w:rPr>
                <w:rFonts w:ascii="Times New Roman" w:eastAsia="Georgia" w:hAnsi="Times New Roman" w:cs="Times New Roman"/>
              </w:rPr>
              <w:t>Poreska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uprava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Crne</w:t>
            </w:r>
            <w:proofErr w:type="spellEnd"/>
            <w:r w:rsidRPr="00BD480E">
              <w:rPr>
                <w:rFonts w:ascii="Times New Roman" w:eastAsia="Georgia" w:hAnsi="Times New Roman" w:cs="Times New Roman"/>
              </w:rPr>
              <w:t xml:space="preserve"> Gore) </w:t>
            </w:r>
            <w:proofErr w:type="spellStart"/>
            <w:r w:rsidRPr="00BD480E">
              <w:rPr>
                <w:rFonts w:ascii="Times New Roman" w:eastAsia="Georgia" w:hAnsi="Times New Roman" w:cs="Times New Roman"/>
              </w:rPr>
              <w:t>kojom</w:t>
            </w:r>
            <w:proofErr w:type="spellEnd"/>
            <w:r w:rsidRPr="00BD480E">
              <w:rPr>
                <w:rFonts w:ascii="Times New Roman" w:eastAsia="Georgia" w:hAnsi="Times New Roman" w:cs="Times New Roman"/>
              </w:rPr>
              <w:t xml:space="preserve"> se </w:t>
            </w:r>
            <w:proofErr w:type="spellStart"/>
            <w:r w:rsidRPr="00BD480E">
              <w:rPr>
                <w:rFonts w:ascii="Times New Roman" w:eastAsia="Georgia" w:hAnsi="Times New Roman" w:cs="Times New Roman"/>
              </w:rPr>
              <w:t>potvrđuje</w:t>
            </w:r>
            <w:proofErr w:type="spellEnd"/>
            <w:r w:rsidRPr="00BD480E">
              <w:rPr>
                <w:rFonts w:ascii="Times New Roman" w:eastAsia="Georgia" w:hAnsi="Times New Roman" w:cs="Times New Roman"/>
              </w:rPr>
              <w:t xml:space="preserve"> da je </w:t>
            </w:r>
            <w:proofErr w:type="spellStart"/>
            <w:r w:rsidRPr="00BD480E">
              <w:rPr>
                <w:rFonts w:ascii="Times New Roman" w:eastAsia="Georgia" w:hAnsi="Times New Roman" w:cs="Times New Roman"/>
              </w:rPr>
              <w:t>ponuđač</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na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dan</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izdavanja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potvrde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izmirio</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sve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dospjele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obaveze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osnovu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poreza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doprinosa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ili</w:t>
            </w:r>
            <w:proofErr w:type="spellEnd"/>
            <w:r w:rsidRPr="00BD480E">
              <w:rPr>
                <w:rFonts w:ascii="Times New Roman" w:eastAsia="Georgia" w:hAnsi="Times New Roman" w:cs="Times New Roman"/>
              </w:rPr>
              <w:t xml:space="preserve"> mu je </w:t>
            </w:r>
            <w:proofErr w:type="spellStart"/>
            <w:r w:rsidRPr="00BD480E">
              <w:rPr>
                <w:rFonts w:ascii="Times New Roman" w:eastAsia="Georgia" w:hAnsi="Times New Roman" w:cs="Times New Roman"/>
              </w:rPr>
              <w:t>odobren</w:t>
            </w:r>
            <w:proofErr w:type="spellEnd"/>
            <w:r w:rsidRPr="00BD480E">
              <w:rPr>
                <w:rFonts w:ascii="Times New Roman" w:eastAsia="Georgia" w:hAnsi="Times New Roman" w:cs="Times New Roman"/>
              </w:rPr>
              <w:t xml:space="preserve"> reprogram </w:t>
            </w:r>
            <w:proofErr w:type="spellStart"/>
            <w:r w:rsidRPr="00BD480E">
              <w:rPr>
                <w:rFonts w:ascii="Times New Roman" w:eastAsia="Georgia" w:hAnsi="Times New Roman" w:cs="Times New Roman"/>
              </w:rPr>
              <w:t>poreskog</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potraživanja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koji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uredno</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izmiruje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koja</w:t>
            </w:r>
            <w:proofErr w:type="spellEnd"/>
            <w:r w:rsidRPr="00BD480E">
              <w:rPr>
                <w:rFonts w:ascii="Times New Roman" w:eastAsia="Georgia" w:hAnsi="Times New Roman" w:cs="Times New Roman"/>
              </w:rPr>
              <w:t xml:space="preserve"> ne </w:t>
            </w:r>
            <w:proofErr w:type="spellStart"/>
            <w:r w:rsidRPr="00BD480E">
              <w:rPr>
                <w:rFonts w:ascii="Times New Roman" w:eastAsia="Georgia" w:hAnsi="Times New Roman" w:cs="Times New Roman"/>
              </w:rPr>
              <w:t>smije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biti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starija</w:t>
            </w:r>
            <w:proofErr w:type="spellEnd"/>
            <w:r w:rsidRPr="00BD480E">
              <w:rPr>
                <w:rFonts w:ascii="Times New Roman" w:eastAsia="Georgia" w:hAnsi="Times New Roman" w:cs="Times New Roman"/>
              </w:rPr>
              <w:t xml:space="preserve"> od 60 dana od dana </w:t>
            </w:r>
            <w:proofErr w:type="spellStart"/>
            <w:r w:rsidRPr="00BD480E">
              <w:rPr>
                <w:rFonts w:ascii="Times New Roman" w:eastAsia="Georgia" w:hAnsi="Times New Roman" w:cs="Times New Roman"/>
              </w:rPr>
              <w:t>predaje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ponude</w:t>
            </w:r>
            <w:proofErr w:type="spellEnd"/>
            <w:r w:rsidRPr="00BD480E">
              <w:rPr>
                <w:rFonts w:ascii="Times New Roman" w:eastAsia="Georgia" w:hAnsi="Times New Roman" w:cs="Times New Roman"/>
              </w:rPr>
              <w:t xml:space="preserve">, </w:t>
            </w:r>
            <w:r w:rsidRPr="00BD480E">
              <w:rPr>
                <w:rFonts w:ascii="Times New Roman" w:eastAsia="Georgia" w:hAnsi="Times New Roman" w:cs="Times New Roman"/>
                <w:b/>
                <w:bCs/>
              </w:rPr>
              <w:t xml:space="preserve">original </w:t>
            </w:r>
            <w:proofErr w:type="spellStart"/>
            <w:r w:rsidRPr="00BD480E">
              <w:rPr>
                <w:rFonts w:ascii="Times New Roman" w:eastAsia="Georgia" w:hAnsi="Times New Roman" w:cs="Times New Roman"/>
                <w:b/>
                <w:bCs/>
              </w:rPr>
              <w:t>ili</w:t>
            </w:r>
            <w:proofErr w:type="spellEnd"/>
            <w:r w:rsidRPr="00BD480E">
              <w:rPr>
                <w:rFonts w:ascii="Times New Roman" w:eastAsia="Georgia" w:hAnsi="Times New Roman" w:cs="Times New Roman"/>
                <w:b/>
                <w:bCs/>
              </w:rPr>
              <w:t xml:space="preserve"> </w:t>
            </w:r>
            <w:proofErr w:type="spellStart"/>
            <w:r w:rsidRPr="00BD480E">
              <w:rPr>
                <w:rFonts w:ascii="Times New Roman" w:eastAsia="Georgia" w:hAnsi="Times New Roman" w:cs="Times New Roman"/>
                <w:b/>
                <w:bCs/>
              </w:rPr>
              <w:t>ovjerena</w:t>
            </w:r>
            <w:proofErr w:type="spellEnd"/>
            <w:r w:rsidRPr="00BD480E">
              <w:rPr>
                <w:rFonts w:ascii="Times New Roman" w:eastAsia="Georgia" w:hAnsi="Times New Roman" w:cs="Times New Roman"/>
                <w:b/>
                <w:bCs/>
              </w:rPr>
              <w:t xml:space="preserve"> </w:t>
            </w:r>
            <w:proofErr w:type="spellStart"/>
            <w:r w:rsidRPr="00BD480E">
              <w:rPr>
                <w:rFonts w:ascii="Times New Roman" w:eastAsia="Georgia" w:hAnsi="Times New Roman" w:cs="Times New Roman"/>
                <w:b/>
                <w:bCs/>
              </w:rPr>
              <w:t>fotokopija</w:t>
            </w:r>
            <w:proofErr w:type="spellEnd"/>
          </w:p>
          <w:p w14:paraId="3C3E7AA7" w14:textId="77777777" w:rsidR="00BD480E" w:rsidRPr="00BD480E" w:rsidRDefault="00BD480E" w:rsidP="00BD480E">
            <w:pPr>
              <w:tabs>
                <w:tab w:val="left" w:pos="540"/>
              </w:tabs>
              <w:rPr>
                <w:rFonts w:ascii="Times New Roman" w:eastAsia="Times New Roman" w:hAnsi="Times New Roman" w:cs="Times New Roman"/>
                <w:lang w:val="en-GB" w:eastAsia="en-GB"/>
              </w:rPr>
            </w:pPr>
          </w:p>
        </w:tc>
      </w:tr>
      <w:tr w:rsidR="00BD480E" w:rsidRPr="00BD480E" w14:paraId="74DE5FBE" w14:textId="77777777" w:rsidTr="00832F07">
        <w:tc>
          <w:tcPr>
            <w:tcW w:w="1650" w:type="dxa"/>
          </w:tcPr>
          <w:p w14:paraId="0AE64F88"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4085C2B6"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668BA3B2"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1613CCDE"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r w:rsidRPr="00BD480E">
              <w:rPr>
                <w:rFonts w:ascii="Times New Roman" w:eastAsia="Times New Roman" w:hAnsi="Times New Roman" w:cs="Times New Roman"/>
                <w:b/>
                <w:lang w:val="en-GB" w:eastAsia="en-GB"/>
              </w:rPr>
              <w:t>4.</w:t>
            </w:r>
          </w:p>
        </w:tc>
        <w:tc>
          <w:tcPr>
            <w:tcW w:w="7700" w:type="dxa"/>
          </w:tcPr>
          <w:p w14:paraId="10A71507" w14:textId="77777777" w:rsidR="00BD480E" w:rsidRPr="00BD480E" w:rsidRDefault="00BD480E" w:rsidP="00BD480E">
            <w:pPr>
              <w:jc w:val="both"/>
              <w:rPr>
                <w:rFonts w:ascii="Times New Roman" w:eastAsia="Georgia" w:hAnsi="Times New Roman" w:cs="Times New Roman"/>
              </w:rPr>
            </w:pPr>
            <w:proofErr w:type="spellStart"/>
            <w:r w:rsidRPr="00BD480E">
              <w:rPr>
                <w:rFonts w:ascii="Times New Roman" w:eastAsia="Georgia" w:hAnsi="Times New Roman" w:cs="Georgia"/>
              </w:rPr>
              <w:t>Ukoliko</w:t>
            </w:r>
            <w:proofErr w:type="spellEnd"/>
            <w:r w:rsidRPr="00BD480E">
              <w:rPr>
                <w:rFonts w:ascii="Times New Roman" w:eastAsia="Georgia" w:hAnsi="Times New Roman" w:cs="Georgia"/>
              </w:rPr>
              <w:t xml:space="preserve"> je </w:t>
            </w:r>
            <w:proofErr w:type="spellStart"/>
            <w:r w:rsidRPr="00BD480E">
              <w:rPr>
                <w:rFonts w:ascii="Times New Roman" w:eastAsia="Georgia" w:hAnsi="Times New Roman" w:cs="Georgia"/>
              </w:rPr>
              <w:t>ponuđač</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strani</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državljanin</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potrebno</w:t>
            </w:r>
            <w:proofErr w:type="spellEnd"/>
            <w:r w:rsidRPr="00BD480E">
              <w:rPr>
                <w:rFonts w:ascii="Times New Roman" w:eastAsia="Georgia" w:hAnsi="Times New Roman" w:cs="Georgia"/>
              </w:rPr>
              <w:t xml:space="preserve"> je da </w:t>
            </w:r>
            <w:proofErr w:type="spellStart"/>
            <w:r w:rsidRPr="00BD480E">
              <w:rPr>
                <w:rFonts w:ascii="Times New Roman" w:eastAsia="Georgia" w:hAnsi="Times New Roman" w:cs="Georgia"/>
              </w:rPr>
              <w:t>dostavi</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uvjerenje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nadležnog</w:t>
            </w:r>
            <w:proofErr w:type="spellEnd"/>
            <w:r w:rsidRPr="00BD480E">
              <w:rPr>
                <w:rFonts w:ascii="Times New Roman" w:eastAsia="Georgia" w:hAnsi="Times New Roman" w:cs="Georgia"/>
              </w:rPr>
              <w:t xml:space="preserve"> organa </w:t>
            </w:r>
            <w:proofErr w:type="spellStart"/>
            <w:r w:rsidRPr="00BD480E">
              <w:rPr>
                <w:rFonts w:ascii="Times New Roman" w:eastAsia="Georgia" w:hAnsi="Times New Roman" w:cs="Georgia"/>
              </w:rPr>
              <w:t>za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vođenje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kaznene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evidencije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iz</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matične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zemlje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kojim</w:t>
            </w:r>
            <w:proofErr w:type="spellEnd"/>
            <w:r w:rsidRPr="00BD480E">
              <w:rPr>
                <w:rFonts w:ascii="Times New Roman" w:eastAsia="Georgia" w:hAnsi="Times New Roman" w:cs="Georgia"/>
              </w:rPr>
              <w:t xml:space="preserve"> se </w:t>
            </w:r>
            <w:proofErr w:type="spellStart"/>
            <w:r w:rsidRPr="00BD480E">
              <w:rPr>
                <w:rFonts w:ascii="Times New Roman" w:eastAsia="Georgia" w:hAnsi="Times New Roman" w:cs="Georgia"/>
              </w:rPr>
              <w:t>potvrđuje</w:t>
            </w:r>
            <w:proofErr w:type="spellEnd"/>
            <w:r w:rsidRPr="00BD480E">
              <w:rPr>
                <w:rFonts w:ascii="Times New Roman" w:eastAsia="Georgia" w:hAnsi="Times New Roman" w:cs="Georgia"/>
              </w:rPr>
              <w:t xml:space="preserve"> da </w:t>
            </w:r>
            <w:proofErr w:type="spellStart"/>
            <w:r w:rsidRPr="00BD480E">
              <w:rPr>
                <w:rFonts w:ascii="Times New Roman" w:eastAsia="Georgia" w:hAnsi="Times New Roman" w:cs="Georgia"/>
              </w:rPr>
              <w:t>fizičko</w:t>
            </w:r>
            <w:proofErr w:type="spellEnd"/>
            <w:r w:rsidRPr="00BD480E">
              <w:rPr>
                <w:rFonts w:ascii="Times New Roman" w:eastAsia="Georgia" w:hAnsi="Times New Roman" w:cs="Georgia"/>
              </w:rPr>
              <w:t xml:space="preserve"> lice </w:t>
            </w:r>
            <w:proofErr w:type="spellStart"/>
            <w:r w:rsidRPr="00BD480E">
              <w:rPr>
                <w:rFonts w:ascii="Times New Roman" w:eastAsia="Georgia" w:hAnsi="Times New Roman" w:cs="Georgia"/>
              </w:rPr>
              <w:t>nije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pravosnažno</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osuđivano</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za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neko</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od</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krivičnih</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djela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kriminalnog</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udruživanja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stvaranja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kriminalne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organizacije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davanje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mita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primanje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mita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utaja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poreza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i</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doprinosa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prevare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pranja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novca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organizovanog</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kriminala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sa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elementima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korupcije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prevedeno</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na</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crnogorski</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jezik</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i</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ovjereno</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od</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strane</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sudskog</w:t>
            </w:r>
            <w:proofErr w:type="spellEnd"/>
            <w:r w:rsidRPr="00BD480E">
              <w:rPr>
                <w:rFonts w:ascii="Times New Roman" w:eastAsia="Georgia" w:hAnsi="Times New Roman" w:cs="Georgia"/>
              </w:rPr>
              <w:t xml:space="preserve"> </w:t>
            </w:r>
            <w:proofErr w:type="spellStart"/>
            <w:r w:rsidRPr="00BD480E">
              <w:rPr>
                <w:rFonts w:ascii="Times New Roman" w:eastAsia="Georgia" w:hAnsi="Times New Roman" w:cs="Georgia"/>
              </w:rPr>
              <w:t>tumača</w:t>
            </w:r>
            <w:proofErr w:type="spellEnd"/>
            <w:r w:rsidRPr="00BD480E">
              <w:rPr>
                <w:rFonts w:ascii="Times New Roman" w:eastAsia="Georgia" w:hAnsi="Times New Roman" w:cs="Georgia"/>
              </w:rPr>
              <w:t xml:space="preserve">, </w:t>
            </w:r>
            <w:r w:rsidRPr="00BD480E">
              <w:rPr>
                <w:rFonts w:ascii="Times New Roman" w:eastAsia="Georgia" w:hAnsi="Times New Roman" w:cs="Georgia"/>
                <w:b/>
                <w:bCs/>
              </w:rPr>
              <w:t xml:space="preserve">ne </w:t>
            </w:r>
            <w:proofErr w:type="spellStart"/>
            <w:r w:rsidRPr="00BD480E">
              <w:rPr>
                <w:rFonts w:ascii="Times New Roman" w:eastAsia="Georgia" w:hAnsi="Times New Roman" w:cs="Georgia"/>
                <w:b/>
                <w:bCs/>
              </w:rPr>
              <w:t>starije</w:t>
            </w:r>
            <w:proofErr w:type="spellEnd"/>
            <w:r w:rsidRPr="00BD480E">
              <w:rPr>
                <w:rFonts w:ascii="Times New Roman" w:eastAsia="Georgia" w:hAnsi="Times New Roman" w:cs="Georgia"/>
                <w:b/>
                <w:bCs/>
              </w:rPr>
              <w:t xml:space="preserve"> od 6 </w:t>
            </w:r>
            <w:proofErr w:type="spellStart"/>
            <w:r w:rsidRPr="00BD480E">
              <w:rPr>
                <w:rFonts w:ascii="Times New Roman" w:eastAsia="Georgia" w:hAnsi="Times New Roman" w:cs="Georgia"/>
                <w:b/>
                <w:bCs/>
              </w:rPr>
              <w:t>mjeseci</w:t>
            </w:r>
            <w:proofErr w:type="spellEnd"/>
            <w:r w:rsidRPr="00BD480E">
              <w:rPr>
                <w:rFonts w:ascii="Times New Roman" w:eastAsia="Georgia" w:hAnsi="Times New Roman" w:cs="Georgia"/>
                <w:b/>
                <w:bCs/>
              </w:rPr>
              <w:t xml:space="preserve"> </w:t>
            </w:r>
            <w:proofErr w:type="spellStart"/>
            <w:r w:rsidRPr="00BD480E">
              <w:rPr>
                <w:rFonts w:ascii="Times New Roman" w:eastAsia="Georgia" w:hAnsi="Times New Roman" w:cs="Georgia"/>
                <w:b/>
                <w:bCs/>
              </w:rPr>
              <w:t>prije</w:t>
            </w:r>
            <w:proofErr w:type="spellEnd"/>
            <w:r w:rsidRPr="00BD480E">
              <w:rPr>
                <w:rFonts w:ascii="Times New Roman" w:eastAsia="Georgia" w:hAnsi="Times New Roman" w:cs="Georgia"/>
                <w:b/>
                <w:bCs/>
              </w:rPr>
              <w:t xml:space="preserve"> dana </w:t>
            </w:r>
            <w:proofErr w:type="spellStart"/>
            <w:r w:rsidRPr="00BD480E">
              <w:rPr>
                <w:rFonts w:ascii="Times New Roman" w:eastAsia="Georgia" w:hAnsi="Times New Roman" w:cs="Georgia"/>
                <w:b/>
                <w:bCs/>
              </w:rPr>
              <w:t>predaje</w:t>
            </w:r>
            <w:proofErr w:type="spellEnd"/>
            <w:r w:rsidRPr="00BD480E">
              <w:rPr>
                <w:rFonts w:ascii="Times New Roman" w:eastAsia="Georgia" w:hAnsi="Times New Roman" w:cs="Georgia"/>
                <w:b/>
                <w:bCs/>
              </w:rPr>
              <w:t xml:space="preserve"> </w:t>
            </w:r>
            <w:proofErr w:type="spellStart"/>
            <w:r w:rsidRPr="00BD480E">
              <w:rPr>
                <w:rFonts w:ascii="Times New Roman" w:eastAsia="Georgia" w:hAnsi="Times New Roman" w:cs="Georgia"/>
                <w:b/>
                <w:bCs/>
              </w:rPr>
              <w:t>ponude</w:t>
            </w:r>
            <w:proofErr w:type="spellEnd"/>
            <w:r w:rsidRPr="00BD480E">
              <w:rPr>
                <w:rFonts w:ascii="Times New Roman" w:eastAsia="Georgia" w:hAnsi="Times New Roman" w:cs="Georgia"/>
                <w:b/>
                <w:bCs/>
              </w:rPr>
              <w:t xml:space="preserve">, original </w:t>
            </w:r>
            <w:proofErr w:type="spellStart"/>
            <w:r w:rsidRPr="00BD480E">
              <w:rPr>
                <w:rFonts w:ascii="Times New Roman" w:eastAsia="Georgia" w:hAnsi="Times New Roman" w:cs="Georgia"/>
                <w:b/>
                <w:bCs/>
              </w:rPr>
              <w:t>ili</w:t>
            </w:r>
            <w:proofErr w:type="spellEnd"/>
            <w:r w:rsidRPr="00BD480E">
              <w:rPr>
                <w:rFonts w:ascii="Times New Roman" w:eastAsia="Georgia" w:hAnsi="Times New Roman" w:cs="Georgia"/>
                <w:b/>
                <w:bCs/>
              </w:rPr>
              <w:t xml:space="preserve"> </w:t>
            </w:r>
            <w:proofErr w:type="spellStart"/>
            <w:r w:rsidRPr="00BD480E">
              <w:rPr>
                <w:rFonts w:ascii="Times New Roman" w:eastAsia="Georgia" w:hAnsi="Times New Roman" w:cs="Georgia"/>
                <w:b/>
                <w:bCs/>
              </w:rPr>
              <w:t>ovjerena</w:t>
            </w:r>
            <w:proofErr w:type="spellEnd"/>
            <w:r w:rsidRPr="00BD480E">
              <w:rPr>
                <w:rFonts w:ascii="Times New Roman" w:eastAsia="Georgia" w:hAnsi="Times New Roman" w:cs="Georgia"/>
                <w:b/>
                <w:bCs/>
              </w:rPr>
              <w:t xml:space="preserve"> </w:t>
            </w:r>
            <w:proofErr w:type="spellStart"/>
            <w:r w:rsidRPr="00BD480E">
              <w:rPr>
                <w:rFonts w:ascii="Times New Roman" w:eastAsia="Georgia" w:hAnsi="Times New Roman" w:cs="Georgia"/>
                <w:b/>
                <w:bCs/>
              </w:rPr>
              <w:t>fotokopija</w:t>
            </w:r>
            <w:proofErr w:type="spellEnd"/>
          </w:p>
        </w:tc>
      </w:tr>
      <w:tr w:rsidR="00BD480E" w:rsidRPr="00BD480E" w14:paraId="42687E2A" w14:textId="77777777" w:rsidTr="00832F07">
        <w:tc>
          <w:tcPr>
            <w:tcW w:w="1650" w:type="dxa"/>
          </w:tcPr>
          <w:p w14:paraId="120BF0B1"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6F1D62BB"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5561951F"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p>
          <w:p w14:paraId="1BA2A366" w14:textId="77777777" w:rsidR="00BD480E" w:rsidRPr="00BD480E" w:rsidRDefault="00BD480E" w:rsidP="00BD480E">
            <w:pPr>
              <w:tabs>
                <w:tab w:val="left" w:pos="540"/>
              </w:tabs>
              <w:jc w:val="center"/>
              <w:rPr>
                <w:rFonts w:ascii="Times New Roman" w:eastAsia="Times New Roman" w:hAnsi="Times New Roman" w:cs="Times New Roman"/>
                <w:b/>
                <w:lang w:val="en-GB" w:eastAsia="en-GB"/>
              </w:rPr>
            </w:pPr>
            <w:r w:rsidRPr="00BD480E">
              <w:rPr>
                <w:rFonts w:ascii="Times New Roman" w:eastAsia="Times New Roman" w:hAnsi="Times New Roman" w:cs="Times New Roman"/>
                <w:b/>
                <w:lang w:val="en-GB" w:eastAsia="en-GB"/>
              </w:rPr>
              <w:t>5.</w:t>
            </w:r>
          </w:p>
        </w:tc>
        <w:tc>
          <w:tcPr>
            <w:tcW w:w="7700" w:type="dxa"/>
          </w:tcPr>
          <w:p w14:paraId="4963516D" w14:textId="77777777" w:rsidR="00BD480E" w:rsidRPr="00BD480E" w:rsidRDefault="00BD480E" w:rsidP="00BD480E">
            <w:pPr>
              <w:jc w:val="both"/>
              <w:rPr>
                <w:rFonts w:ascii="Times New Roman" w:eastAsia="Georgia" w:hAnsi="Times New Roman" w:cs="Times New Roman"/>
              </w:rPr>
            </w:pPr>
            <w:proofErr w:type="spellStart"/>
            <w:r w:rsidRPr="00BD480E">
              <w:rPr>
                <w:rFonts w:ascii="Times New Roman" w:eastAsia="Georgia" w:hAnsi="Times New Roman" w:cs="Times New Roman"/>
              </w:rPr>
              <w:t>Originalnu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bankarsku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garanciju</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ponude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koja</w:t>
            </w:r>
            <w:proofErr w:type="spellEnd"/>
            <w:r w:rsidRPr="00BD480E">
              <w:rPr>
                <w:rFonts w:ascii="Times New Roman" w:eastAsia="Georgia" w:hAnsi="Times New Roman" w:cs="Times New Roman"/>
              </w:rPr>
              <w:t xml:space="preserve"> mora </w:t>
            </w:r>
            <w:proofErr w:type="spellStart"/>
            <w:r w:rsidRPr="00BD480E">
              <w:rPr>
                <w:rFonts w:ascii="Times New Roman" w:eastAsia="Georgia" w:hAnsi="Times New Roman" w:cs="Times New Roman"/>
              </w:rPr>
              <w:t>biti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bezuslovna</w:t>
            </w:r>
            <w:proofErr w:type="spellEnd"/>
            <w:r w:rsidRPr="00BD480E">
              <w:rPr>
                <w:rFonts w:ascii="Times New Roman" w:eastAsia="Georgia" w:hAnsi="Times New Roman" w:cs="Times New Roman"/>
              </w:rPr>
              <w:t xml:space="preserve">, „bez </w:t>
            </w:r>
            <w:proofErr w:type="spellStart"/>
            <w:r w:rsidRPr="00BD480E">
              <w:rPr>
                <w:rFonts w:ascii="Times New Roman" w:eastAsia="Georgia" w:hAnsi="Times New Roman" w:cs="Times New Roman"/>
              </w:rPr>
              <w:t>prigovora</w:t>
            </w:r>
            <w:proofErr w:type="spellEnd"/>
            <w:proofErr w:type="gramStart"/>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i</w:t>
            </w:r>
            <w:proofErr w:type="spellEnd"/>
            <w:proofErr w:type="gram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naplativa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na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prvi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poziv</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sa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rokom</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vażenja</w:t>
            </w:r>
            <w:proofErr w:type="spellEnd"/>
            <w:r w:rsidRPr="00BD480E">
              <w:rPr>
                <w:rFonts w:ascii="Times New Roman" w:eastAsia="Georgia" w:hAnsi="Times New Roman" w:cs="Times New Roman"/>
              </w:rPr>
              <w:t xml:space="preserve"> minimum 120 dana od dana </w:t>
            </w:r>
            <w:proofErr w:type="spellStart"/>
            <w:r w:rsidRPr="00BD480E">
              <w:rPr>
                <w:rFonts w:ascii="Times New Roman" w:eastAsia="Georgia" w:hAnsi="Times New Roman" w:cs="Times New Roman"/>
              </w:rPr>
              <w:t>otvaranja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ponuda</w:t>
            </w:r>
            <w:proofErr w:type="spellEnd"/>
            <w:r w:rsidRPr="00BD480E">
              <w:rPr>
                <w:rFonts w:ascii="Times New Roman" w:eastAsia="Georgia" w:hAnsi="Times New Roman" w:cs="Times New Roman"/>
              </w:rPr>
              <w:t>.</w:t>
            </w:r>
          </w:p>
          <w:p w14:paraId="0237A67B" w14:textId="77777777" w:rsidR="00BD480E" w:rsidRPr="00BD480E" w:rsidRDefault="00BD480E" w:rsidP="00BD480E">
            <w:pPr>
              <w:jc w:val="both"/>
              <w:rPr>
                <w:rFonts w:ascii="Times New Roman" w:eastAsia="Georgia" w:hAnsi="Times New Roman" w:cs="Times New Roman"/>
              </w:rPr>
            </w:pPr>
            <w:r w:rsidRPr="00BD480E">
              <w:rPr>
                <w:rFonts w:ascii="Times New Roman" w:eastAsia="Georgia" w:hAnsi="Times New Roman" w:cs="Times New Roman"/>
              </w:rPr>
              <w:t xml:space="preserve">U </w:t>
            </w:r>
            <w:proofErr w:type="spellStart"/>
            <w:r w:rsidRPr="00BD480E">
              <w:rPr>
                <w:rFonts w:ascii="Times New Roman" w:eastAsia="Georgia" w:hAnsi="Times New Roman" w:cs="Times New Roman"/>
              </w:rPr>
              <w:t>postupcima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prikupljanja</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ponuda</w:t>
            </w:r>
            <w:proofErr w:type="spellEnd"/>
            <w:r w:rsidRPr="00BD480E">
              <w:rPr>
                <w:rFonts w:ascii="Times New Roman" w:eastAsia="Georgia" w:hAnsi="Times New Roman" w:cs="Times New Roman"/>
              </w:rPr>
              <w:t xml:space="preserve"> (tender) </w:t>
            </w:r>
            <w:proofErr w:type="spellStart"/>
            <w:r w:rsidRPr="00BD480E">
              <w:rPr>
                <w:rFonts w:ascii="Times New Roman" w:eastAsia="Georgia" w:hAnsi="Times New Roman" w:cs="Times New Roman"/>
              </w:rPr>
              <w:t>iznos</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bankarske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garancije</w:t>
            </w:r>
            <w:proofErr w:type="spellEnd"/>
            <w:r w:rsidRPr="00BD480E">
              <w:rPr>
                <w:rFonts w:ascii="Times New Roman" w:eastAsia="Georgia" w:hAnsi="Times New Roman" w:cs="Times New Roman"/>
              </w:rPr>
              <w:t xml:space="preserve"> ne </w:t>
            </w:r>
            <w:proofErr w:type="spellStart"/>
            <w:r w:rsidRPr="00BD480E">
              <w:rPr>
                <w:rFonts w:ascii="Times New Roman" w:eastAsia="Georgia" w:hAnsi="Times New Roman" w:cs="Times New Roman"/>
              </w:rPr>
              <w:t>može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biti</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manji</w:t>
            </w:r>
            <w:proofErr w:type="spellEnd"/>
            <w:r w:rsidRPr="00BD480E">
              <w:rPr>
                <w:rFonts w:ascii="Times New Roman" w:eastAsia="Georgia" w:hAnsi="Times New Roman" w:cs="Times New Roman"/>
              </w:rPr>
              <w:t xml:space="preserve"> od </w:t>
            </w:r>
            <w:proofErr w:type="spellStart"/>
            <w:r w:rsidRPr="00BD480E">
              <w:rPr>
                <w:rFonts w:ascii="Times New Roman" w:eastAsia="Georgia" w:hAnsi="Times New Roman" w:cs="Times New Roman"/>
              </w:rPr>
              <w:t>visine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početne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minimalne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cijene</w:t>
            </w:r>
            <w:proofErr w:type="spellEnd"/>
            <w:r w:rsidRPr="00BD480E">
              <w:rPr>
                <w:rFonts w:ascii="Times New Roman" w:eastAsia="Georgia" w:hAnsi="Times New Roman" w:cs="Times New Roman"/>
              </w:rPr>
              <w:t xml:space="preserve"> </w:t>
            </w:r>
            <w:proofErr w:type="spellStart"/>
            <w:r w:rsidRPr="00BD480E">
              <w:rPr>
                <w:rFonts w:ascii="Times New Roman" w:eastAsia="Georgia" w:hAnsi="Times New Roman" w:cs="Times New Roman"/>
              </w:rPr>
              <w:t>zakupa</w:t>
            </w:r>
            <w:proofErr w:type="spellEnd"/>
            <w:r w:rsidRPr="00BD480E">
              <w:rPr>
                <w:rFonts w:ascii="Times New Roman" w:eastAsia="Georgia" w:hAnsi="Times New Roman" w:cs="Times New Roman"/>
              </w:rPr>
              <w:t>.</w:t>
            </w:r>
          </w:p>
          <w:p w14:paraId="2BFA7508" w14:textId="77777777" w:rsidR="00BD480E" w:rsidRPr="00BD480E" w:rsidRDefault="00BD480E" w:rsidP="00BD480E">
            <w:pPr>
              <w:rPr>
                <w:rFonts w:ascii="Times New Roman" w:eastAsia="Georgia" w:hAnsi="Times New Roman" w:cs="Times New Roman"/>
              </w:rPr>
            </w:pPr>
          </w:p>
        </w:tc>
      </w:tr>
    </w:tbl>
    <w:p w14:paraId="3DBCDBF6"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114F49E2"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en-GB" w:eastAsia="en-GB"/>
          <w14:ligatures w14:val="none"/>
        </w:rPr>
      </w:pPr>
      <w:proofErr w:type="spellStart"/>
      <w:r w:rsidRPr="00BD480E">
        <w:rPr>
          <w:rFonts w:ascii="Times New Roman" w:eastAsia="Times New Roman" w:hAnsi="Times New Roman" w:cs="Times New Roman"/>
          <w:kern w:val="0"/>
          <w:lang w:val="en-GB" w:eastAsia="en-GB"/>
          <w14:ligatures w14:val="none"/>
        </w:rPr>
        <w:t>Pribavljanje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uvjerenja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nadležnog</w:t>
      </w:r>
      <w:proofErr w:type="spellEnd"/>
      <w:r w:rsidRPr="00BD480E">
        <w:rPr>
          <w:rFonts w:ascii="Times New Roman" w:eastAsia="Times New Roman" w:hAnsi="Times New Roman" w:cs="Times New Roman"/>
          <w:kern w:val="0"/>
          <w:lang w:val="en-GB" w:eastAsia="en-GB"/>
          <w14:ligatures w14:val="none"/>
        </w:rPr>
        <w:t xml:space="preserve"> organa </w:t>
      </w:r>
      <w:proofErr w:type="spellStart"/>
      <w:r w:rsidRPr="00BD480E">
        <w:rPr>
          <w:rFonts w:ascii="Times New Roman" w:eastAsia="Times New Roman" w:hAnsi="Times New Roman" w:cs="Times New Roman"/>
          <w:kern w:val="0"/>
          <w:lang w:val="en-GB" w:eastAsia="en-GB"/>
          <w14:ligatures w14:val="none"/>
        </w:rPr>
        <w:t>za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vođenje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kaznene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evidencije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kojim</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potvrđuje</w:t>
      </w:r>
      <w:proofErr w:type="spellEnd"/>
      <w:r w:rsidRPr="00BD480E">
        <w:rPr>
          <w:rFonts w:ascii="Times New Roman" w:eastAsia="Times New Roman" w:hAnsi="Times New Roman" w:cs="Times New Roman"/>
          <w:kern w:val="0"/>
          <w:lang w:val="en-GB" w:eastAsia="en-GB"/>
          <w14:ligatures w14:val="none"/>
        </w:rPr>
        <w:t xml:space="preserve"> da </w:t>
      </w:r>
      <w:proofErr w:type="spellStart"/>
      <w:r w:rsidRPr="00BD480E">
        <w:rPr>
          <w:rFonts w:ascii="Times New Roman" w:eastAsia="Times New Roman" w:hAnsi="Times New Roman" w:cs="Times New Roman"/>
          <w:kern w:val="0"/>
          <w:lang w:val="en-GB" w:eastAsia="en-GB"/>
          <w14:ligatures w14:val="none"/>
        </w:rPr>
        <w:t>domaće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fizičko</w:t>
      </w:r>
      <w:proofErr w:type="spellEnd"/>
      <w:r w:rsidRPr="00BD480E">
        <w:rPr>
          <w:rFonts w:ascii="Times New Roman" w:eastAsia="Times New Roman" w:hAnsi="Times New Roman" w:cs="Times New Roman"/>
          <w:kern w:val="0"/>
          <w:lang w:val="en-GB" w:eastAsia="en-GB"/>
          <w14:ligatures w14:val="none"/>
        </w:rPr>
        <w:t xml:space="preserve"> lice </w:t>
      </w:r>
      <w:proofErr w:type="spellStart"/>
      <w:r w:rsidRPr="00BD480E">
        <w:rPr>
          <w:rFonts w:ascii="Times New Roman" w:eastAsia="Times New Roman" w:hAnsi="Times New Roman" w:cs="Times New Roman"/>
          <w:kern w:val="0"/>
          <w:lang w:val="en-GB" w:eastAsia="en-GB"/>
          <w14:ligatures w14:val="none"/>
        </w:rPr>
        <w:t>nije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pravosnažno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osuđivano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neko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od</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krivičnih</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djela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kriminalnog</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udruživanja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stvaranja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kriminalne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organizacije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davanje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mita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primanje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mita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utaja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poreza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doprinosa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prevare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pranja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novca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organizovanog</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kriminala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sa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elementima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korupcije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vršiće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Javno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preduzeće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upravljanje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morskim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dobrom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Crne</w:t>
      </w:r>
      <w:proofErr w:type="spellEnd"/>
      <w:r w:rsidRPr="00BD480E">
        <w:rPr>
          <w:rFonts w:ascii="Times New Roman" w:eastAsia="Times New Roman" w:hAnsi="Times New Roman" w:cs="Times New Roman"/>
          <w:kern w:val="0"/>
          <w:lang w:val="en-GB" w:eastAsia="en-GB"/>
          <w14:ligatures w14:val="none"/>
        </w:rPr>
        <w:t xml:space="preserve"> Gore </w:t>
      </w:r>
      <w:proofErr w:type="spellStart"/>
      <w:r w:rsidRPr="00BD480E">
        <w:rPr>
          <w:rFonts w:ascii="Times New Roman" w:eastAsia="Times New Roman" w:hAnsi="Times New Roman" w:cs="Times New Roman"/>
          <w:kern w:val="0"/>
          <w:lang w:val="en-GB" w:eastAsia="en-GB"/>
          <w14:ligatures w14:val="none"/>
        </w:rPr>
        <w: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predmetnim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uvjerenjem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dokazuje</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podobnost</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fizičkog</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lica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kao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ponuđača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Ukoliko</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fizičko</w:t>
      </w:r>
      <w:proofErr w:type="spellEnd"/>
      <w:r w:rsidRPr="00BD480E">
        <w:rPr>
          <w:rFonts w:ascii="Times New Roman" w:eastAsia="Times New Roman" w:hAnsi="Times New Roman" w:cs="Times New Roman"/>
          <w:kern w:val="0"/>
          <w:lang w:val="en-GB" w:eastAsia="en-GB"/>
          <w14:ligatures w14:val="none"/>
        </w:rPr>
        <w:t xml:space="preserve"> lice </w:t>
      </w:r>
      <w:proofErr w:type="spellStart"/>
      <w:r w:rsidRPr="00BD480E">
        <w:rPr>
          <w:rFonts w:ascii="Times New Roman" w:eastAsia="Times New Roman" w:hAnsi="Times New Roman" w:cs="Times New Roman"/>
          <w:kern w:val="0"/>
          <w:lang w:val="en-GB" w:eastAsia="en-GB"/>
          <w14:ligatures w14:val="none"/>
        </w:rPr>
        <w:t>nalazi</w:t>
      </w:r>
      <w:proofErr w:type="spellEnd"/>
      <w:r w:rsidRPr="00BD480E">
        <w:rPr>
          <w:rFonts w:ascii="Times New Roman" w:eastAsia="Times New Roman" w:hAnsi="Times New Roman" w:cs="Times New Roman"/>
          <w:kern w:val="0"/>
          <w:lang w:val="en-GB" w:eastAsia="en-GB"/>
          <w14:ligatures w14:val="none"/>
        </w:rPr>
        <w:t xml:space="preserve"> u </w:t>
      </w:r>
      <w:proofErr w:type="spellStart"/>
      <w:r w:rsidRPr="00BD480E">
        <w:rPr>
          <w:rFonts w:ascii="Times New Roman" w:eastAsia="Times New Roman" w:hAnsi="Times New Roman" w:cs="Times New Roman"/>
          <w:kern w:val="0"/>
          <w:lang w:val="en-GB" w:eastAsia="en-GB"/>
          <w14:ligatures w14:val="none"/>
        </w:rPr>
        <w:t>kaznenoj</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evidenciji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neko</w:t>
      </w:r>
      <w:proofErr w:type="spellEnd"/>
      <w:r w:rsidRPr="00BD480E">
        <w:rPr>
          <w:rFonts w:ascii="Times New Roman" w:eastAsia="Times New Roman" w:hAnsi="Times New Roman" w:cs="Times New Roman"/>
          <w:kern w:val="0"/>
          <w:lang w:val="en-GB" w:eastAsia="en-GB"/>
          <w14:ligatures w14:val="none"/>
        </w:rPr>
        <w:t xml:space="preserve"> </w:t>
      </w:r>
      <w:proofErr w:type="spellStart"/>
      <w:proofErr w:type="gramStart"/>
      <w:r w:rsidRPr="00BD480E">
        <w:rPr>
          <w:rFonts w:ascii="Times New Roman" w:eastAsia="Times New Roman" w:hAnsi="Times New Roman" w:cs="Times New Roman"/>
          <w:kern w:val="0"/>
          <w:lang w:val="en-GB" w:eastAsia="en-GB"/>
          <w14:ligatures w14:val="none"/>
        </w:rPr>
        <w:t>od</w:t>
      </w:r>
      <w:proofErr w:type="spellEnd"/>
      <w:proofErr w:type="gram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prednje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pobrojanih</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krivičnih</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djela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njegova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ponuda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smatraće</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neispravnom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neće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biti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predmet</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vrednovanja</w:t>
      </w:r>
      <w:proofErr w:type="spellEnd"/>
      <w:r w:rsidRPr="00BD480E">
        <w:rPr>
          <w:rFonts w:ascii="Times New Roman" w:eastAsia="Times New Roman" w:hAnsi="Times New Roman" w:cs="Times New Roman"/>
          <w:kern w:val="0"/>
          <w:lang w:val="en-GB" w:eastAsia="en-GB"/>
          <w14:ligatures w14:val="none"/>
        </w:rPr>
        <w:t>.</w:t>
      </w:r>
    </w:p>
    <w:p w14:paraId="29D20A97"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79ED1220" w14:textId="77777777" w:rsidR="00BD480E" w:rsidRPr="00BD480E" w:rsidRDefault="00BD480E" w:rsidP="00BD480E">
      <w:pPr>
        <w:widowControl w:val="0"/>
        <w:tabs>
          <w:tab w:val="left" w:pos="540"/>
        </w:tabs>
        <w:autoSpaceDE w:val="0"/>
        <w:autoSpaceDN w:val="0"/>
        <w:spacing w:after="0" w:line="240" w:lineRule="auto"/>
        <w:rPr>
          <w:rFonts w:ascii="Times New Roman" w:eastAsia="Times New Roman" w:hAnsi="Times New Roman" w:cs="Times New Roman"/>
          <w:b/>
          <w:kern w:val="0"/>
          <w:lang w:val="hr-HR"/>
          <w14:ligatures w14:val="none"/>
        </w:rPr>
      </w:pPr>
    </w:p>
    <w:tbl>
      <w:tblPr>
        <w:tblStyle w:val="TableGrid"/>
        <w:tblW w:w="0" w:type="auto"/>
        <w:tblLook w:val="04A0" w:firstRow="1" w:lastRow="0" w:firstColumn="1" w:lastColumn="0" w:noHBand="0" w:noVBand="1"/>
      </w:tblPr>
      <w:tblGrid>
        <w:gridCol w:w="1662"/>
        <w:gridCol w:w="7688"/>
      </w:tblGrid>
      <w:tr w:rsidR="00BD480E" w:rsidRPr="00BD480E" w14:paraId="23EA8E5C" w14:textId="77777777" w:rsidTr="00832F07">
        <w:tc>
          <w:tcPr>
            <w:tcW w:w="1662" w:type="dxa"/>
          </w:tcPr>
          <w:p w14:paraId="16DD5C93" w14:textId="77777777" w:rsidR="00BD480E" w:rsidRPr="00BD480E" w:rsidRDefault="00BD480E" w:rsidP="00BD480E">
            <w:pPr>
              <w:tabs>
                <w:tab w:val="left" w:pos="540"/>
              </w:tabs>
              <w:rPr>
                <w:rFonts w:ascii="Times New Roman" w:eastAsia="Times New Roman" w:hAnsi="Times New Roman" w:cs="Times New Roman"/>
                <w:b/>
                <w:bCs/>
                <w:lang w:val="hr-HR"/>
              </w:rPr>
            </w:pPr>
          </w:p>
        </w:tc>
        <w:tc>
          <w:tcPr>
            <w:tcW w:w="7688" w:type="dxa"/>
          </w:tcPr>
          <w:p w14:paraId="45352C20" w14:textId="77777777" w:rsidR="00BD480E" w:rsidRPr="00BD480E" w:rsidRDefault="00BD480E" w:rsidP="00BD480E">
            <w:pPr>
              <w:tabs>
                <w:tab w:val="left" w:pos="290"/>
              </w:tabs>
              <w:jc w:val="both"/>
              <w:rPr>
                <w:rFonts w:ascii="Times New Roman" w:eastAsia="Times New Roman" w:hAnsi="Times New Roman" w:cs="Times New Roman"/>
                <w:b/>
                <w:bCs/>
                <w:w w:val="80"/>
                <w:lang w:val="hr-HR"/>
              </w:rPr>
            </w:pPr>
            <w:r w:rsidRPr="00BD480E">
              <w:rPr>
                <w:rFonts w:ascii="Times New Roman" w:eastAsia="Times New Roman" w:hAnsi="Times New Roman" w:cs="Times New Roman"/>
                <w:b/>
                <w:bCs/>
                <w:w w:val="80"/>
                <w:lang w:val="hr-HR"/>
              </w:rPr>
              <w:t>PRIVREDNA DRUŠTVA, PRAVNA LICA I PREDUZETNICI:</w:t>
            </w:r>
          </w:p>
        </w:tc>
      </w:tr>
      <w:tr w:rsidR="00BD480E" w:rsidRPr="00BD480E" w14:paraId="52083A7F" w14:textId="77777777" w:rsidTr="00832F07">
        <w:tc>
          <w:tcPr>
            <w:tcW w:w="1662" w:type="dxa"/>
          </w:tcPr>
          <w:p w14:paraId="786424E1"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w:t>
            </w:r>
          </w:p>
          <w:p w14:paraId="34E7B430"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1.</w:t>
            </w:r>
          </w:p>
        </w:tc>
        <w:tc>
          <w:tcPr>
            <w:tcW w:w="7688" w:type="dxa"/>
          </w:tcPr>
          <w:p w14:paraId="37F8775F"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lang w:val="hr-HR"/>
              </w:rPr>
              <w:t>Obrazac A Javnog preduzeća koji sadrži: Naziv i adresu sjedišta, ponuđenu cijenu, Izjavu o prihvatanju svih uslova i obaveza iz Javnog poziva i tenderske dokumentacije, kao i izjavu-saglasnost da se lični podaci obrađuju u postupku</w:t>
            </w:r>
          </w:p>
        </w:tc>
      </w:tr>
      <w:tr w:rsidR="00BD480E" w:rsidRPr="00BD480E" w14:paraId="3826ED0F" w14:textId="77777777" w:rsidTr="00832F07">
        <w:tc>
          <w:tcPr>
            <w:tcW w:w="1662" w:type="dxa"/>
          </w:tcPr>
          <w:p w14:paraId="20B902D0" w14:textId="77777777" w:rsidR="00BD480E" w:rsidRPr="00BD480E" w:rsidRDefault="00BD480E" w:rsidP="00BD480E">
            <w:pPr>
              <w:tabs>
                <w:tab w:val="left" w:pos="540"/>
              </w:tabs>
              <w:rPr>
                <w:rFonts w:ascii="Times New Roman" w:eastAsia="Times New Roman" w:hAnsi="Times New Roman" w:cs="Times New Roman"/>
                <w:b/>
                <w:lang w:val="hr-HR"/>
              </w:rPr>
            </w:pPr>
          </w:p>
          <w:p w14:paraId="74ADB5E2" w14:textId="77777777" w:rsidR="00BD480E" w:rsidRPr="00BD480E" w:rsidRDefault="00BD480E" w:rsidP="00BD480E">
            <w:pPr>
              <w:tabs>
                <w:tab w:val="left" w:pos="540"/>
              </w:tabs>
              <w:rPr>
                <w:rFonts w:ascii="Times New Roman" w:eastAsia="Times New Roman" w:hAnsi="Times New Roman" w:cs="Times New Roman"/>
                <w:b/>
                <w:lang w:val="hr-HR"/>
              </w:rPr>
            </w:pPr>
          </w:p>
          <w:p w14:paraId="47279484"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2.</w:t>
            </w:r>
          </w:p>
        </w:tc>
        <w:tc>
          <w:tcPr>
            <w:tcW w:w="7688" w:type="dxa"/>
          </w:tcPr>
          <w:p w14:paraId="547957B4" w14:textId="77777777" w:rsidR="00BD480E" w:rsidRPr="00BD480E" w:rsidRDefault="00BD480E" w:rsidP="00BD480E">
            <w:pPr>
              <w:jc w:val="both"/>
              <w:rPr>
                <w:rFonts w:ascii="Times New Roman" w:eastAsia="Times New Roman" w:hAnsi="Times New Roman" w:cs="Times New Roman"/>
                <w:b/>
                <w:bCs/>
                <w:lang w:val="hr-HR"/>
              </w:rPr>
            </w:pPr>
            <w:r w:rsidRPr="00BD480E">
              <w:rPr>
                <w:rFonts w:ascii="Times New Roman" w:eastAsia="Times New Roman" w:hAnsi="Times New Roman" w:cs="Times New Roman"/>
                <w:lang w:val="hr-HR"/>
              </w:rPr>
              <w:t xml:space="preserve">Dokaz o registraciji (Izvod iz CRPS sa podacima o ovlašćenim licima ponuđača) </w:t>
            </w:r>
            <w:r w:rsidRPr="00BD480E">
              <w:rPr>
                <w:rFonts w:ascii="Times New Roman" w:eastAsia="Times New Roman" w:hAnsi="Times New Roman" w:cs="Times New Roman"/>
                <w:b/>
                <w:bCs/>
                <w:lang w:val="hr-HR"/>
              </w:rPr>
              <w:t>original ili ovjerena fotokopija, ne stariji od 6 mjeseci od dana predaje ponude</w:t>
            </w:r>
          </w:p>
          <w:p w14:paraId="4E2686BB" w14:textId="77777777" w:rsidR="00BD480E" w:rsidRPr="00BD480E" w:rsidRDefault="00BD480E" w:rsidP="00BD480E">
            <w:pPr>
              <w:jc w:val="both"/>
              <w:rPr>
                <w:rFonts w:ascii="Times New Roman" w:eastAsia="Times New Roman" w:hAnsi="Times New Roman" w:cs="Times New Roman"/>
                <w:bCs/>
                <w:lang w:val="hr-HR"/>
              </w:rPr>
            </w:pPr>
          </w:p>
          <w:p w14:paraId="370B94D1"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bCs/>
                <w:lang w:val="hr-HR"/>
              </w:rPr>
              <w:t>(ukoliko je ponuđač strano privredno društvo, pravno lice ili preduzetnik potrebno je dostaviti dokumentaciju izdatu od nadležnog organa iz države u kojoj je osnovano to lice, i to prevedenu na crnogorski jezik, ovjerenu od strane sudskog tumača),</w:t>
            </w:r>
            <w:r w:rsidRPr="00BD480E">
              <w:rPr>
                <w:rFonts w:ascii="Times New Roman" w:eastAsia="Times New Roman" w:hAnsi="Times New Roman" w:cs="Times New Roman"/>
                <w:b/>
                <w:bCs/>
                <w:lang w:val="hr-HR"/>
              </w:rPr>
              <w:t xml:space="preserve"> original ili ovjerena fotokopija, ne stariji od 6 mjeseci od dana predaje ponude</w:t>
            </w:r>
          </w:p>
          <w:p w14:paraId="5258EA72" w14:textId="77777777" w:rsidR="00BD480E" w:rsidRPr="00BD480E" w:rsidRDefault="00BD480E" w:rsidP="00BD480E">
            <w:pPr>
              <w:rPr>
                <w:rFonts w:ascii="Times New Roman" w:eastAsia="Times New Roman" w:hAnsi="Times New Roman" w:cs="Times New Roman"/>
                <w:lang w:val="hr-HR"/>
              </w:rPr>
            </w:pPr>
          </w:p>
        </w:tc>
      </w:tr>
      <w:tr w:rsidR="00BD480E" w:rsidRPr="00BD480E" w14:paraId="01E05EF3" w14:textId="77777777" w:rsidTr="00832F07">
        <w:tc>
          <w:tcPr>
            <w:tcW w:w="1662" w:type="dxa"/>
          </w:tcPr>
          <w:p w14:paraId="48612387" w14:textId="77777777" w:rsidR="00BD480E" w:rsidRPr="00BD480E" w:rsidRDefault="00BD480E" w:rsidP="00BD480E">
            <w:pPr>
              <w:tabs>
                <w:tab w:val="left" w:pos="540"/>
              </w:tabs>
              <w:rPr>
                <w:rFonts w:ascii="Times New Roman" w:eastAsia="Times New Roman" w:hAnsi="Times New Roman" w:cs="Times New Roman"/>
                <w:b/>
                <w:lang w:val="hr-HR"/>
              </w:rPr>
            </w:pPr>
          </w:p>
          <w:p w14:paraId="519CCC08" w14:textId="77777777" w:rsidR="00BD480E" w:rsidRPr="00BD480E" w:rsidRDefault="00BD480E" w:rsidP="00BD480E">
            <w:pPr>
              <w:tabs>
                <w:tab w:val="left" w:pos="540"/>
              </w:tabs>
              <w:rPr>
                <w:rFonts w:ascii="Times New Roman" w:eastAsia="Times New Roman" w:hAnsi="Times New Roman" w:cs="Times New Roman"/>
                <w:b/>
                <w:lang w:val="hr-HR"/>
              </w:rPr>
            </w:pPr>
          </w:p>
          <w:p w14:paraId="074C2E85"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3.</w:t>
            </w:r>
          </w:p>
        </w:tc>
        <w:tc>
          <w:tcPr>
            <w:tcW w:w="7688" w:type="dxa"/>
          </w:tcPr>
          <w:p w14:paraId="10A14F1B"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lang w:val="hr-HR"/>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BD480E">
              <w:rPr>
                <w:rFonts w:ascii="Times New Roman" w:eastAsia="Times New Roman" w:hAnsi="Times New Roman" w:cs="Times New Roman"/>
                <w:b/>
                <w:bCs/>
                <w:lang w:val="hr-HR"/>
              </w:rPr>
              <w:t>original ili ovjerena fotokopija</w:t>
            </w:r>
          </w:p>
          <w:p w14:paraId="1764676C" w14:textId="77777777" w:rsidR="00BD480E" w:rsidRPr="00BD480E" w:rsidRDefault="00BD480E" w:rsidP="00BD480E">
            <w:pPr>
              <w:rPr>
                <w:rFonts w:ascii="Times New Roman" w:eastAsia="Times New Roman" w:hAnsi="Times New Roman" w:cs="Times New Roman"/>
                <w:lang w:val="hr-HR"/>
              </w:rPr>
            </w:pPr>
          </w:p>
        </w:tc>
      </w:tr>
      <w:tr w:rsidR="00BD480E" w:rsidRPr="00BD480E" w14:paraId="5CAEF985" w14:textId="77777777" w:rsidTr="00832F07">
        <w:tc>
          <w:tcPr>
            <w:tcW w:w="1662" w:type="dxa"/>
          </w:tcPr>
          <w:p w14:paraId="17A7330C"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w:t>
            </w:r>
          </w:p>
          <w:p w14:paraId="045E11A2" w14:textId="77777777" w:rsidR="00BD480E" w:rsidRPr="00BD480E" w:rsidRDefault="00BD480E" w:rsidP="00BD480E">
            <w:pPr>
              <w:tabs>
                <w:tab w:val="left" w:pos="540"/>
              </w:tabs>
              <w:rPr>
                <w:rFonts w:ascii="Times New Roman" w:eastAsia="Times New Roman" w:hAnsi="Times New Roman" w:cs="Times New Roman"/>
                <w:b/>
                <w:lang w:val="hr-HR"/>
              </w:rPr>
            </w:pPr>
          </w:p>
          <w:p w14:paraId="27D715CC" w14:textId="77777777" w:rsidR="00BD480E" w:rsidRPr="00BD480E" w:rsidRDefault="00BD480E" w:rsidP="00BD480E">
            <w:pPr>
              <w:tabs>
                <w:tab w:val="left" w:pos="540"/>
              </w:tabs>
              <w:rPr>
                <w:rFonts w:ascii="Times New Roman" w:eastAsia="Times New Roman" w:hAnsi="Times New Roman" w:cs="Times New Roman"/>
                <w:b/>
                <w:lang w:val="hr-HR"/>
              </w:rPr>
            </w:pPr>
          </w:p>
          <w:p w14:paraId="016BF174"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4.</w:t>
            </w:r>
          </w:p>
        </w:tc>
        <w:tc>
          <w:tcPr>
            <w:tcW w:w="7688" w:type="dxa"/>
          </w:tcPr>
          <w:p w14:paraId="251AA76A" w14:textId="77777777" w:rsidR="00BD480E" w:rsidRPr="00BD480E" w:rsidRDefault="00BD480E" w:rsidP="00BD480E">
            <w:pPr>
              <w:jc w:val="both"/>
              <w:rPr>
                <w:rFonts w:ascii="Times New Roman" w:eastAsia="Times New Roman" w:hAnsi="Times New Roman" w:cs="Times New Roman"/>
                <w:b/>
                <w:bCs/>
                <w:lang w:val="hr-HR"/>
              </w:rPr>
            </w:pPr>
            <w:r w:rsidRPr="00BD480E">
              <w:rPr>
                <w:rFonts w:ascii="Times New Roman" w:eastAsia="Times New Roman" w:hAnsi="Times New Roman" w:cs="Times New Roman"/>
                <w:lang w:val="hr-HR"/>
              </w:rPr>
              <w:t xml:space="preserve">Rješenje o PIB pravnog lica/preduzetnika, </w:t>
            </w:r>
            <w:r w:rsidRPr="00BD480E">
              <w:rPr>
                <w:rFonts w:ascii="Times New Roman" w:eastAsia="Times New Roman" w:hAnsi="Times New Roman" w:cs="Times New Roman"/>
                <w:b/>
                <w:bCs/>
                <w:lang w:val="hr-HR"/>
              </w:rPr>
              <w:t>original ili ovjerena fotokopija</w:t>
            </w:r>
          </w:p>
          <w:p w14:paraId="0A9550CC" w14:textId="77777777" w:rsidR="00BD480E" w:rsidRPr="00BD480E" w:rsidRDefault="00BD480E" w:rsidP="00BD480E">
            <w:pPr>
              <w:jc w:val="both"/>
              <w:rPr>
                <w:rFonts w:ascii="Times New Roman" w:eastAsia="Times New Roman" w:hAnsi="Times New Roman" w:cs="Times New Roman"/>
                <w:b/>
                <w:lang w:val="hr-HR"/>
              </w:rPr>
            </w:pPr>
          </w:p>
          <w:p w14:paraId="1D49656F"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bCs/>
                <w:lang w:val="hr-HR"/>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BD480E">
              <w:rPr>
                <w:rFonts w:ascii="Times New Roman" w:eastAsia="Times New Roman" w:hAnsi="Times New Roman" w:cs="Times New Roman"/>
                <w:b/>
                <w:lang w:val="hr-HR"/>
              </w:rPr>
              <w:t>original ili ovjerena fotokopija</w:t>
            </w:r>
          </w:p>
          <w:p w14:paraId="23C521D0" w14:textId="77777777" w:rsidR="00BD480E" w:rsidRPr="00BD480E" w:rsidRDefault="00BD480E" w:rsidP="00BD480E">
            <w:pPr>
              <w:rPr>
                <w:rFonts w:ascii="Times New Roman" w:eastAsia="Times New Roman" w:hAnsi="Times New Roman" w:cs="Times New Roman"/>
                <w:lang w:val="hr-HR"/>
              </w:rPr>
            </w:pPr>
          </w:p>
        </w:tc>
      </w:tr>
      <w:tr w:rsidR="00BD480E" w:rsidRPr="00BD480E" w14:paraId="5C67E5F4" w14:textId="77777777" w:rsidTr="00832F07">
        <w:tc>
          <w:tcPr>
            <w:tcW w:w="1662" w:type="dxa"/>
          </w:tcPr>
          <w:p w14:paraId="3FA75A6A" w14:textId="77777777" w:rsidR="00BD480E" w:rsidRPr="00BD480E" w:rsidRDefault="00BD480E" w:rsidP="00BD480E">
            <w:pPr>
              <w:tabs>
                <w:tab w:val="left" w:pos="540"/>
              </w:tabs>
              <w:rPr>
                <w:rFonts w:ascii="Times New Roman" w:eastAsia="Times New Roman" w:hAnsi="Times New Roman" w:cs="Times New Roman"/>
                <w:b/>
                <w:lang w:val="hr-HR"/>
              </w:rPr>
            </w:pPr>
          </w:p>
          <w:p w14:paraId="124476AB" w14:textId="77777777" w:rsidR="00BD480E" w:rsidRPr="00BD480E" w:rsidRDefault="00BD480E" w:rsidP="00BD480E">
            <w:pPr>
              <w:tabs>
                <w:tab w:val="left" w:pos="540"/>
              </w:tabs>
              <w:rPr>
                <w:rFonts w:ascii="Times New Roman" w:eastAsia="Times New Roman" w:hAnsi="Times New Roman" w:cs="Times New Roman"/>
                <w:b/>
                <w:lang w:val="hr-HR"/>
              </w:rPr>
            </w:pPr>
          </w:p>
          <w:p w14:paraId="67892FA6"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w:t>
            </w:r>
          </w:p>
          <w:p w14:paraId="14F5CF9F" w14:textId="77777777" w:rsidR="00BD480E" w:rsidRPr="00BD480E" w:rsidRDefault="00BD480E" w:rsidP="00BD480E">
            <w:pPr>
              <w:tabs>
                <w:tab w:val="left" w:pos="540"/>
              </w:tabs>
              <w:rPr>
                <w:rFonts w:ascii="Times New Roman" w:eastAsia="Times New Roman" w:hAnsi="Times New Roman" w:cs="Times New Roman"/>
                <w:b/>
                <w:lang w:val="hr-HR"/>
              </w:rPr>
            </w:pPr>
          </w:p>
          <w:p w14:paraId="352AB1D9"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5.</w:t>
            </w:r>
          </w:p>
        </w:tc>
        <w:tc>
          <w:tcPr>
            <w:tcW w:w="7688" w:type="dxa"/>
          </w:tcPr>
          <w:p w14:paraId="41F59651" w14:textId="77777777" w:rsidR="00BD480E" w:rsidRPr="00BD480E" w:rsidRDefault="00BD480E" w:rsidP="00BD480E">
            <w:pPr>
              <w:jc w:val="both"/>
              <w:rPr>
                <w:rFonts w:ascii="Times New Roman" w:eastAsia="Times New Roman" w:hAnsi="Times New Roman" w:cs="Times New Roman"/>
                <w:b/>
                <w:bCs/>
                <w:lang w:val="hr-HR"/>
              </w:rPr>
            </w:pPr>
            <w:r w:rsidRPr="00BD480E">
              <w:rPr>
                <w:rFonts w:ascii="Times New Roman" w:eastAsia="Times New Roman" w:hAnsi="Times New Roman" w:cs="Times New Roman"/>
                <w:lang w:val="hr-HR"/>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BD480E">
              <w:rPr>
                <w:rFonts w:ascii="Times New Roman" w:eastAsia="Times New Roman" w:hAnsi="Times New Roman" w:cs="Times New Roman"/>
                <w:b/>
                <w:bCs/>
                <w:lang w:val="hr-HR"/>
              </w:rPr>
              <w:t>original ili ovjerena fotokopija</w:t>
            </w:r>
          </w:p>
          <w:p w14:paraId="05947C05" w14:textId="77777777" w:rsidR="00BD480E" w:rsidRPr="00BD480E" w:rsidRDefault="00BD480E" w:rsidP="00BD480E">
            <w:pPr>
              <w:jc w:val="both"/>
              <w:rPr>
                <w:rFonts w:ascii="Times New Roman" w:eastAsia="Times New Roman" w:hAnsi="Times New Roman" w:cs="Times New Roman"/>
                <w:b/>
                <w:bCs/>
                <w:lang w:val="hr-HR"/>
              </w:rPr>
            </w:pPr>
          </w:p>
          <w:p w14:paraId="2C667015"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bCs/>
                <w:lang w:val="hr-HR"/>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BD480E">
              <w:rPr>
                <w:rFonts w:ascii="Times New Roman" w:eastAsia="Times New Roman" w:hAnsi="Times New Roman" w:cs="Times New Roman"/>
                <w:b/>
                <w:lang w:val="hr-HR"/>
              </w:rPr>
              <w:t>original ili ovjerena fotokopija</w:t>
            </w:r>
          </w:p>
          <w:p w14:paraId="70E6AC2B" w14:textId="77777777" w:rsidR="00BD480E" w:rsidRPr="00BD480E" w:rsidRDefault="00BD480E" w:rsidP="00BD480E">
            <w:pPr>
              <w:rPr>
                <w:rFonts w:ascii="Times New Roman" w:eastAsia="Times New Roman" w:hAnsi="Times New Roman" w:cs="Times New Roman"/>
                <w:lang w:val="hr-HR"/>
              </w:rPr>
            </w:pPr>
          </w:p>
        </w:tc>
      </w:tr>
      <w:tr w:rsidR="00BD480E" w:rsidRPr="00BD480E" w14:paraId="3D4A011E" w14:textId="77777777" w:rsidTr="00832F07">
        <w:tc>
          <w:tcPr>
            <w:tcW w:w="1662" w:type="dxa"/>
          </w:tcPr>
          <w:p w14:paraId="18EDB70E" w14:textId="77777777" w:rsidR="00BD480E" w:rsidRPr="00BD480E" w:rsidRDefault="00BD480E" w:rsidP="00BD480E">
            <w:pPr>
              <w:tabs>
                <w:tab w:val="left" w:pos="540"/>
              </w:tabs>
              <w:rPr>
                <w:rFonts w:ascii="Times New Roman" w:eastAsia="Times New Roman" w:hAnsi="Times New Roman" w:cs="Times New Roman"/>
                <w:b/>
                <w:lang w:val="hr-HR"/>
              </w:rPr>
            </w:pPr>
          </w:p>
          <w:p w14:paraId="72945FC3" w14:textId="77777777" w:rsidR="00BD480E" w:rsidRPr="00BD480E" w:rsidRDefault="00BD480E" w:rsidP="00BD480E">
            <w:pPr>
              <w:tabs>
                <w:tab w:val="left" w:pos="540"/>
              </w:tabs>
              <w:rPr>
                <w:rFonts w:ascii="Times New Roman" w:eastAsia="Times New Roman" w:hAnsi="Times New Roman" w:cs="Times New Roman"/>
                <w:b/>
                <w:lang w:val="hr-HR"/>
              </w:rPr>
            </w:pPr>
          </w:p>
          <w:p w14:paraId="412AA736" w14:textId="77777777" w:rsidR="00BD480E" w:rsidRPr="00BD480E" w:rsidRDefault="00BD480E" w:rsidP="00BD480E">
            <w:pPr>
              <w:tabs>
                <w:tab w:val="left" w:pos="540"/>
              </w:tabs>
              <w:rPr>
                <w:rFonts w:ascii="Times New Roman" w:eastAsia="Times New Roman" w:hAnsi="Times New Roman" w:cs="Times New Roman"/>
                <w:b/>
                <w:lang w:val="hr-HR"/>
              </w:rPr>
            </w:pPr>
          </w:p>
          <w:p w14:paraId="1C5DA7B3" w14:textId="77777777" w:rsidR="00BD480E" w:rsidRPr="00BD480E" w:rsidRDefault="00BD480E" w:rsidP="00BD480E">
            <w:pPr>
              <w:tabs>
                <w:tab w:val="left" w:pos="540"/>
              </w:tabs>
              <w:rPr>
                <w:rFonts w:ascii="Times New Roman" w:eastAsia="Times New Roman" w:hAnsi="Times New Roman" w:cs="Times New Roman"/>
                <w:b/>
                <w:lang w:val="hr-HR"/>
              </w:rPr>
            </w:pPr>
          </w:p>
          <w:p w14:paraId="4FF732C7" w14:textId="77777777" w:rsidR="00BD480E" w:rsidRPr="00BD480E" w:rsidRDefault="00BD480E" w:rsidP="00BD480E">
            <w:pPr>
              <w:tabs>
                <w:tab w:val="left" w:pos="540"/>
              </w:tabs>
              <w:rPr>
                <w:rFonts w:ascii="Times New Roman" w:eastAsia="Times New Roman" w:hAnsi="Times New Roman" w:cs="Times New Roman"/>
                <w:b/>
                <w:lang w:val="hr-HR"/>
              </w:rPr>
            </w:pPr>
          </w:p>
          <w:p w14:paraId="5963D156" w14:textId="77777777" w:rsidR="00BD480E" w:rsidRPr="00BD480E" w:rsidRDefault="00BD480E" w:rsidP="00BD480E">
            <w:pPr>
              <w:tabs>
                <w:tab w:val="left" w:pos="540"/>
              </w:tabs>
              <w:rPr>
                <w:rFonts w:ascii="Times New Roman" w:eastAsia="Times New Roman" w:hAnsi="Times New Roman" w:cs="Times New Roman"/>
                <w:b/>
                <w:lang w:val="hr-HR"/>
              </w:rPr>
            </w:pPr>
          </w:p>
          <w:p w14:paraId="6562B04C" w14:textId="77777777" w:rsidR="00BD480E" w:rsidRPr="00BD480E" w:rsidRDefault="00BD480E" w:rsidP="00BD480E">
            <w:pPr>
              <w:tabs>
                <w:tab w:val="left" w:pos="540"/>
              </w:tabs>
              <w:rPr>
                <w:rFonts w:ascii="Times New Roman" w:eastAsia="Times New Roman" w:hAnsi="Times New Roman" w:cs="Times New Roman"/>
                <w:b/>
                <w:lang w:val="hr-HR"/>
              </w:rPr>
            </w:pPr>
          </w:p>
          <w:p w14:paraId="16124E92"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6.</w:t>
            </w:r>
          </w:p>
        </w:tc>
        <w:tc>
          <w:tcPr>
            <w:tcW w:w="7688" w:type="dxa"/>
          </w:tcPr>
          <w:p w14:paraId="575CED49"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lang w:val="hr-HR"/>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BD480E">
              <w:rPr>
                <w:rFonts w:ascii="Times New Roman" w:eastAsia="Times New Roman" w:hAnsi="Times New Roman" w:cs="Times New Roman"/>
                <w:b/>
                <w:bCs/>
                <w:lang w:val="hr-HR"/>
              </w:rPr>
              <w:t>ne starije od 6 mjeseci prije dana predaje ponude, original ili ovjerena fotokopija</w:t>
            </w:r>
          </w:p>
          <w:p w14:paraId="2307F6D8" w14:textId="77777777" w:rsidR="00BD480E" w:rsidRPr="00BD480E" w:rsidRDefault="00BD480E" w:rsidP="00BD480E">
            <w:pPr>
              <w:jc w:val="both"/>
              <w:rPr>
                <w:rFonts w:ascii="Times New Roman" w:eastAsia="Times New Roman" w:hAnsi="Times New Roman" w:cs="Times New Roman"/>
                <w:lang w:val="hr-HR"/>
              </w:rPr>
            </w:pPr>
          </w:p>
          <w:p w14:paraId="03957079"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lang w:val="hr-HR"/>
              </w:rPr>
              <w:t xml:space="preserve">(ukoliko je ponudač strano privredno duštvo, pravno lice ili preduzetnik potrebno je dostaviti uvjerenje iz matične zemlje, prevedeno na crnogorski jezik i ovjereno od strane sudskog tumača), </w:t>
            </w:r>
            <w:r w:rsidRPr="00BD480E">
              <w:rPr>
                <w:rFonts w:ascii="Times New Roman" w:eastAsia="Times New Roman" w:hAnsi="Times New Roman" w:cs="Times New Roman"/>
                <w:b/>
                <w:bCs/>
                <w:lang w:val="hr-HR"/>
              </w:rPr>
              <w:t>ne starije od 6 mjeseci prije dana predaje ponude, original ili ovjerena fotokopija</w:t>
            </w:r>
          </w:p>
          <w:p w14:paraId="170887AF" w14:textId="77777777" w:rsidR="00BD480E" w:rsidRPr="00BD480E" w:rsidRDefault="00BD480E" w:rsidP="00BD480E">
            <w:pPr>
              <w:rPr>
                <w:rFonts w:ascii="Times New Roman" w:eastAsia="Times New Roman" w:hAnsi="Times New Roman" w:cs="Times New Roman"/>
                <w:lang w:val="hr-HR"/>
              </w:rPr>
            </w:pPr>
          </w:p>
        </w:tc>
      </w:tr>
      <w:tr w:rsidR="00BD480E" w:rsidRPr="00BD480E" w14:paraId="2C9BFC60" w14:textId="77777777" w:rsidTr="00832F07">
        <w:tc>
          <w:tcPr>
            <w:tcW w:w="1662" w:type="dxa"/>
          </w:tcPr>
          <w:p w14:paraId="5B19ACBF" w14:textId="77777777" w:rsidR="00BD480E" w:rsidRPr="00BD480E" w:rsidRDefault="00BD480E" w:rsidP="00BD480E">
            <w:pPr>
              <w:tabs>
                <w:tab w:val="left" w:pos="540"/>
              </w:tabs>
              <w:rPr>
                <w:rFonts w:ascii="Times New Roman" w:eastAsia="Times New Roman" w:hAnsi="Times New Roman" w:cs="Times New Roman"/>
                <w:b/>
                <w:lang w:val="hr-HR"/>
              </w:rPr>
            </w:pPr>
          </w:p>
          <w:p w14:paraId="0304F4DB" w14:textId="77777777" w:rsidR="00BD480E" w:rsidRPr="00BD480E" w:rsidRDefault="00BD480E" w:rsidP="00BD480E">
            <w:pPr>
              <w:tabs>
                <w:tab w:val="left" w:pos="540"/>
              </w:tabs>
              <w:rPr>
                <w:rFonts w:ascii="Times New Roman" w:eastAsia="Times New Roman" w:hAnsi="Times New Roman" w:cs="Times New Roman"/>
                <w:b/>
                <w:lang w:val="hr-HR"/>
              </w:rPr>
            </w:pPr>
          </w:p>
          <w:p w14:paraId="70322463" w14:textId="77777777" w:rsidR="00BD480E" w:rsidRPr="00BD480E" w:rsidRDefault="00BD480E" w:rsidP="00BD480E">
            <w:pPr>
              <w:tabs>
                <w:tab w:val="left" w:pos="540"/>
              </w:tabs>
              <w:rPr>
                <w:rFonts w:ascii="Times New Roman" w:eastAsia="Times New Roman" w:hAnsi="Times New Roman" w:cs="Times New Roman"/>
                <w:b/>
                <w:lang w:val="hr-HR"/>
              </w:rPr>
            </w:pPr>
            <w:r w:rsidRPr="00BD480E">
              <w:rPr>
                <w:rFonts w:ascii="Times New Roman" w:eastAsia="Times New Roman" w:hAnsi="Times New Roman" w:cs="Times New Roman"/>
                <w:b/>
                <w:lang w:val="hr-HR"/>
              </w:rPr>
              <w:t xml:space="preserve">          7.</w:t>
            </w:r>
          </w:p>
        </w:tc>
        <w:tc>
          <w:tcPr>
            <w:tcW w:w="7688" w:type="dxa"/>
          </w:tcPr>
          <w:p w14:paraId="4EAAD7F6"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lang w:val="hr-HR"/>
              </w:rPr>
              <w:t>Originalnu bankarsku garanciju ponude koja mora biti bezuslovna, „bez prigovora“ i naplativa na prvi poziv sa rokom vażenja minimum 120 dana od dana otvaranja ponuda.</w:t>
            </w:r>
          </w:p>
          <w:p w14:paraId="0B2BDBCD" w14:textId="77777777" w:rsidR="00BD480E" w:rsidRPr="00BD480E" w:rsidRDefault="00BD480E" w:rsidP="00BD480E">
            <w:pPr>
              <w:jc w:val="both"/>
              <w:rPr>
                <w:rFonts w:ascii="Times New Roman" w:eastAsia="Times New Roman" w:hAnsi="Times New Roman" w:cs="Times New Roman"/>
                <w:lang w:val="hr-HR"/>
              </w:rPr>
            </w:pPr>
            <w:r w:rsidRPr="00BD480E">
              <w:rPr>
                <w:rFonts w:ascii="Times New Roman" w:eastAsia="Times New Roman" w:hAnsi="Times New Roman" w:cs="Times New Roman"/>
                <w:lang w:val="hr-HR"/>
              </w:rPr>
              <w:t>U postupcima prikupljanja ponuda (tender) iznos bankarske garancije ne može biti manji od visine početne (minimalne) cijene zakupa.</w:t>
            </w:r>
          </w:p>
        </w:tc>
      </w:tr>
    </w:tbl>
    <w:p w14:paraId="772DAB7D" w14:textId="77777777" w:rsidR="00BD480E" w:rsidRPr="00BD480E" w:rsidRDefault="00BD480E" w:rsidP="00BD480E">
      <w:pPr>
        <w:tabs>
          <w:tab w:val="left" w:pos="855"/>
        </w:tabs>
        <w:spacing w:after="0" w:line="240" w:lineRule="auto"/>
        <w:rPr>
          <w:rFonts w:ascii="Times New Roman" w:eastAsia="Times New Roman" w:hAnsi="Times New Roman" w:cs="Times New Roman"/>
          <w:b/>
          <w:kern w:val="0"/>
          <w:lang w:val="sr-Latn-ME" w:eastAsia="en-GB"/>
          <w14:ligatures w14:val="none"/>
        </w:rPr>
      </w:pPr>
    </w:p>
    <w:p w14:paraId="2E18D897" w14:textId="77777777" w:rsidR="00BD480E" w:rsidRPr="00BD480E" w:rsidRDefault="00BD480E" w:rsidP="00BD480E">
      <w:pPr>
        <w:tabs>
          <w:tab w:val="left" w:pos="855"/>
        </w:tabs>
        <w:spacing w:after="0" w:line="240" w:lineRule="auto"/>
        <w:rPr>
          <w:rFonts w:ascii="Times New Roman" w:eastAsia="Times New Roman" w:hAnsi="Times New Roman" w:cs="Times New Roman"/>
          <w:b/>
          <w:bCs/>
          <w:kern w:val="0"/>
          <w:lang w:val="hr-HR" w:eastAsia="en-GB"/>
          <w14:ligatures w14:val="none"/>
        </w:rPr>
      </w:pPr>
      <w:r w:rsidRPr="00BD480E">
        <w:rPr>
          <w:rFonts w:ascii="Times New Roman" w:eastAsia="Times New Roman" w:hAnsi="Times New Roman" w:cs="Times New Roman"/>
          <w:b/>
          <w:kern w:val="0"/>
          <w:lang w:val="sr-Latn-ME" w:eastAsia="en-GB"/>
          <w14:ligatures w14:val="none"/>
        </w:rPr>
        <w:t>5.2 </w:t>
      </w:r>
      <w:r w:rsidRPr="00BD480E">
        <w:rPr>
          <w:rFonts w:ascii="Times New Roman" w:eastAsia="Times New Roman" w:hAnsi="Times New Roman" w:cs="Times New Roman"/>
          <w:b/>
          <w:bCs/>
          <w:kern w:val="0"/>
          <w:lang w:val="hr-HR" w:eastAsia="en-GB"/>
          <w14:ligatures w14:val="none"/>
        </w:rPr>
        <w:t>Nekvalifikacione dokaze - dokazi kojima se dokazuju reference</w:t>
      </w:r>
    </w:p>
    <w:p w14:paraId="0A39EE34" w14:textId="77777777" w:rsidR="00BD480E" w:rsidRPr="00BD480E" w:rsidRDefault="00BD480E" w:rsidP="00BD480E">
      <w:pPr>
        <w:tabs>
          <w:tab w:val="left" w:pos="855"/>
        </w:tabs>
        <w:spacing w:after="0" w:line="240" w:lineRule="auto"/>
        <w:jc w:val="both"/>
        <w:rPr>
          <w:rFonts w:ascii="Times New Roman" w:eastAsia="Times New Roman" w:hAnsi="Times New Roman" w:cs="Times New Roman"/>
          <w:b/>
          <w:bCs/>
          <w:kern w:val="0"/>
          <w:lang w:val="hr-HR" w:eastAsia="en-GB"/>
          <w14:ligatures w14:val="none"/>
        </w:rPr>
      </w:pPr>
      <w:r w:rsidRPr="00BD480E">
        <w:rPr>
          <w:rFonts w:ascii="Times New Roman" w:eastAsia="Times New Roman" w:hAnsi="Times New Roman" w:cs="Times New Roman"/>
          <w:kern w:val="0"/>
          <w:lang w:val="hr-HR"/>
          <w14:ligatures w14:val="none"/>
        </w:rPr>
        <w:t>Odobrenje nadležnog opštinskog organa za rad kupališta, isključivo za lokaciju koja je predmet ponude, ako je ponuđač bio raniji korisnik/zakupac kupališta na koje se ponuda odnosi, za 2019, 2020, 2021, 2022 i 2023.godinu, izuzev za kupališta bez plažnog mobilijara i kupališta za aktivan odmor, kojima su reference zaključeni ugovori/aneksi/potvrde u smislu tačke 3.3 o korišćenju morskog dobra, sve u originalu ili ovjerenoj kopiji</w:t>
      </w:r>
    </w:p>
    <w:p w14:paraId="6B73F018" w14:textId="77777777" w:rsidR="00BD480E" w:rsidRPr="00BD480E" w:rsidRDefault="00BD480E" w:rsidP="00BD480E">
      <w:pPr>
        <w:spacing w:after="0" w:line="240" w:lineRule="auto"/>
        <w:ind w:right="-567"/>
        <w:jc w:val="both"/>
        <w:rPr>
          <w:rFonts w:ascii="Times New Roman" w:eastAsia="Times New Roman" w:hAnsi="Times New Roman" w:cs="Times New Roman"/>
          <w:b/>
          <w:bCs/>
          <w:kern w:val="0"/>
          <w:lang w:val="sr-Latn-ME" w:eastAsia="en-GB"/>
          <w14:ligatures w14:val="none"/>
        </w:rPr>
      </w:pPr>
    </w:p>
    <w:p w14:paraId="59CEB331" w14:textId="77777777" w:rsidR="00BD480E" w:rsidRPr="00BD480E" w:rsidRDefault="00BD480E" w:rsidP="00BD480E">
      <w:pPr>
        <w:spacing w:after="0" w:line="240" w:lineRule="auto"/>
        <w:ind w:right="-567"/>
        <w:jc w:val="both"/>
        <w:rPr>
          <w:rFonts w:ascii="Times New Roman" w:eastAsia="Times New Roman" w:hAnsi="Times New Roman" w:cs="Times New Roman"/>
          <w:bCs/>
          <w:kern w:val="0"/>
          <w:lang w:val="sr-Latn-ME" w:eastAsia="en-GB"/>
          <w14:ligatures w14:val="none"/>
        </w:rPr>
      </w:pPr>
      <w:r w:rsidRPr="00BD480E">
        <w:rPr>
          <w:rFonts w:ascii="Times New Roman" w:eastAsia="Times New Roman" w:hAnsi="Times New Roman" w:cs="Times New Roman"/>
          <w:b/>
          <w:bCs/>
          <w:kern w:val="0"/>
          <w:lang w:val="sr-Latn-ME" w:eastAsia="en-GB"/>
          <w14:ligatures w14:val="none"/>
        </w:rPr>
        <w:t xml:space="preserve">    5.3 </w:t>
      </w:r>
      <w:r w:rsidRPr="00BD480E">
        <w:rPr>
          <w:rFonts w:ascii="Times New Roman" w:eastAsia="Times New Roman" w:hAnsi="Times New Roman" w:cs="Times New Roman"/>
          <w:bCs/>
          <w:kern w:val="0"/>
          <w:lang w:val="sr-Latn-ME" w:eastAsia="en-GB"/>
          <w14:ligatures w14:val="none"/>
        </w:rPr>
        <w:t>Ponude se dostavljaju na Crnogorskom jeziku</w:t>
      </w:r>
    </w:p>
    <w:p w14:paraId="69BD3CFC"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1BD975C0"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 xml:space="preserve">   VI  Kriterijumi za izbor najpovoljnijeg ponuđača </w:t>
      </w:r>
    </w:p>
    <w:p w14:paraId="0087174D"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5995A290"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 xml:space="preserve">    6.1 </w:t>
      </w:r>
      <w:r w:rsidRPr="00BD480E">
        <w:rPr>
          <w:rFonts w:ascii="Times New Roman" w:eastAsia="Times New Roman" w:hAnsi="Times New Roman" w:cs="Times New Roman"/>
          <w:kern w:val="0"/>
          <w:lang w:val="hr-HR" w:eastAsia="en-GB"/>
          <w14:ligatures w14:val="none"/>
        </w:rPr>
        <w:t>Rangiranje i ocjena ispravnih i prihvatljivih ponuda vrši se prema sledećim kriterijumima:</w:t>
      </w:r>
    </w:p>
    <w:p w14:paraId="5C8A53FD"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tbl>
      <w:tblPr>
        <w:tblStyle w:val="TableGrid"/>
        <w:tblpPr w:leftFromText="180" w:rightFromText="180" w:vertAnchor="text" w:horzAnchor="margin" w:tblpY="24"/>
        <w:tblW w:w="0" w:type="auto"/>
        <w:tblLook w:val="04A0" w:firstRow="1" w:lastRow="0" w:firstColumn="1" w:lastColumn="0" w:noHBand="0" w:noVBand="1"/>
      </w:tblPr>
      <w:tblGrid>
        <w:gridCol w:w="7972"/>
        <w:gridCol w:w="1073"/>
      </w:tblGrid>
      <w:tr w:rsidR="00BD480E" w:rsidRPr="00BD480E" w14:paraId="6A92E5AB" w14:textId="77777777" w:rsidTr="00832F07">
        <w:tc>
          <w:tcPr>
            <w:tcW w:w="7296" w:type="dxa"/>
          </w:tcPr>
          <w:p w14:paraId="41C508DF" w14:textId="77777777" w:rsidR="00BD480E" w:rsidRPr="00BD480E" w:rsidRDefault="00BD480E" w:rsidP="00BD480E">
            <w:pPr>
              <w:rPr>
                <w:rFonts w:ascii="Times New Roman" w:eastAsia="Times New Roman" w:hAnsi="Times New Roman" w:cs="Times New Roman"/>
                <w:b/>
                <w:bCs/>
                <w:w w:val="90"/>
                <w:lang w:val="hr-HR"/>
              </w:rPr>
            </w:pPr>
            <w:bookmarkStart w:id="1" w:name="_Hlk158119189"/>
            <w:r w:rsidRPr="00BD480E">
              <w:rPr>
                <w:rFonts w:ascii="Times New Roman" w:eastAsia="Times New Roman" w:hAnsi="Times New Roman" w:cs="Times New Roman"/>
                <w:b/>
                <w:bCs/>
                <w:w w:val="95"/>
                <w:lang w:val="hr-HR"/>
              </w:rPr>
              <w:t>(A)PONUDENI</w:t>
            </w:r>
            <w:r w:rsidRPr="00BD480E">
              <w:rPr>
                <w:rFonts w:ascii="Times New Roman" w:eastAsia="Times New Roman" w:hAnsi="Times New Roman" w:cs="Times New Roman"/>
                <w:b/>
                <w:bCs/>
                <w:spacing w:val="-3"/>
                <w:w w:val="95"/>
                <w:lang w:val="hr-HR"/>
              </w:rPr>
              <w:t xml:space="preserve"> </w:t>
            </w:r>
            <w:r w:rsidRPr="00BD480E">
              <w:rPr>
                <w:rFonts w:ascii="Times New Roman" w:eastAsia="Times New Roman" w:hAnsi="Times New Roman" w:cs="Times New Roman"/>
                <w:b/>
                <w:bCs/>
                <w:w w:val="95"/>
                <w:lang w:val="hr-HR"/>
              </w:rPr>
              <w:t>IZNOS</w:t>
            </w:r>
            <w:r w:rsidRPr="00BD480E">
              <w:rPr>
                <w:rFonts w:ascii="Times New Roman" w:eastAsia="Times New Roman" w:hAnsi="Times New Roman" w:cs="Times New Roman"/>
                <w:b/>
                <w:bCs/>
                <w:spacing w:val="-11"/>
                <w:w w:val="95"/>
                <w:lang w:val="hr-HR"/>
              </w:rPr>
              <w:t xml:space="preserve"> </w:t>
            </w:r>
            <w:r w:rsidRPr="00BD480E">
              <w:rPr>
                <w:rFonts w:ascii="Times New Roman" w:eastAsia="Times New Roman" w:hAnsi="Times New Roman" w:cs="Times New Roman"/>
                <w:b/>
                <w:bCs/>
                <w:w w:val="95"/>
                <w:lang w:val="hr-HR"/>
              </w:rPr>
              <w:t>GODIŠNJE</w:t>
            </w:r>
            <w:r w:rsidRPr="00BD480E">
              <w:rPr>
                <w:rFonts w:ascii="Times New Roman" w:eastAsia="Times New Roman" w:hAnsi="Times New Roman" w:cs="Times New Roman"/>
                <w:b/>
                <w:bCs/>
                <w:spacing w:val="-7"/>
                <w:w w:val="95"/>
                <w:lang w:val="hr-HR"/>
              </w:rPr>
              <w:t xml:space="preserve"> </w:t>
            </w:r>
            <w:r w:rsidRPr="00BD480E">
              <w:rPr>
                <w:rFonts w:ascii="Times New Roman" w:eastAsia="Times New Roman" w:hAnsi="Times New Roman" w:cs="Times New Roman"/>
                <w:b/>
                <w:bCs/>
                <w:w w:val="95"/>
                <w:lang w:val="hr-HR"/>
              </w:rPr>
              <w:t>ZAKUPNINE/NAKNADE ZA KORIŠĆENJE MORSKOG DOBRA (A)</w:t>
            </w:r>
          </w:p>
        </w:tc>
        <w:tc>
          <w:tcPr>
            <w:tcW w:w="1073" w:type="dxa"/>
          </w:tcPr>
          <w:p w14:paraId="3EF2256F" w14:textId="77777777" w:rsidR="00BD480E" w:rsidRPr="00BD480E" w:rsidRDefault="00BD480E" w:rsidP="00BD480E">
            <w:pPr>
              <w:rPr>
                <w:rFonts w:ascii="Times New Roman" w:eastAsia="Times New Roman" w:hAnsi="Times New Roman" w:cs="Times New Roman"/>
                <w:w w:val="90"/>
                <w:lang w:val="hr-HR"/>
              </w:rPr>
            </w:pPr>
            <w:r w:rsidRPr="00BD480E">
              <w:rPr>
                <w:rFonts w:ascii="Times New Roman" w:eastAsia="Times New Roman" w:hAnsi="Times New Roman" w:cs="Times New Roman"/>
                <w:w w:val="90"/>
                <w:lang w:val="hr-HR"/>
              </w:rPr>
              <w:t>75 BODOVA</w:t>
            </w:r>
          </w:p>
        </w:tc>
      </w:tr>
      <w:tr w:rsidR="00BD480E" w:rsidRPr="00BD480E" w14:paraId="5C235924" w14:textId="77777777" w:rsidTr="00832F07">
        <w:tc>
          <w:tcPr>
            <w:tcW w:w="7296" w:type="dxa"/>
          </w:tcPr>
          <w:p w14:paraId="2081C2DD" w14:textId="77777777" w:rsidR="00BD480E" w:rsidRPr="00BD480E" w:rsidRDefault="00BD480E" w:rsidP="00BD480E">
            <w:pPr>
              <w:tabs>
                <w:tab w:val="left" w:pos="1249"/>
                <w:tab w:val="left" w:leader="dot" w:pos="9240"/>
              </w:tabs>
              <w:rPr>
                <w:rFonts w:ascii="Times New Roman" w:eastAsia="Times New Roman" w:hAnsi="Times New Roman" w:cs="Times New Roman"/>
                <w:b/>
                <w:bCs/>
                <w:w w:val="90"/>
                <w:lang w:val="hr-HR"/>
              </w:rPr>
            </w:pPr>
            <w:r w:rsidRPr="00BD480E">
              <w:rPr>
                <w:rFonts w:ascii="Times New Roman" w:eastAsia="Times New Roman" w:hAnsi="Times New Roman" w:cs="Times New Roman"/>
                <w:b/>
                <w:bCs/>
                <w:w w:val="90"/>
                <w:lang w:val="hr-HR"/>
              </w:rPr>
              <w:t>(B)REFERENCE</w:t>
            </w:r>
            <w:r w:rsidRPr="00BD480E">
              <w:rPr>
                <w:rFonts w:ascii="Times New Roman" w:eastAsia="Times New Roman" w:hAnsi="Times New Roman" w:cs="Times New Roman"/>
                <w:b/>
                <w:bCs/>
                <w:w w:val="90"/>
                <w:lang w:val="hr-HR"/>
              </w:rPr>
              <w:tab/>
            </w:r>
          </w:p>
        </w:tc>
        <w:tc>
          <w:tcPr>
            <w:tcW w:w="1073" w:type="dxa"/>
          </w:tcPr>
          <w:p w14:paraId="2D1D67C9" w14:textId="77777777" w:rsidR="00BD480E" w:rsidRPr="00BD480E" w:rsidRDefault="00BD480E" w:rsidP="00BD480E">
            <w:pPr>
              <w:rPr>
                <w:rFonts w:ascii="Times New Roman" w:eastAsia="Times New Roman" w:hAnsi="Times New Roman" w:cs="Times New Roman"/>
                <w:w w:val="90"/>
                <w:lang w:val="hr-HR"/>
              </w:rPr>
            </w:pPr>
            <w:r w:rsidRPr="00BD480E">
              <w:rPr>
                <w:rFonts w:ascii="Times New Roman" w:eastAsia="Times New Roman" w:hAnsi="Times New Roman" w:cs="Times New Roman"/>
                <w:w w:val="90"/>
                <w:lang w:val="hr-HR"/>
              </w:rPr>
              <w:t>25 BODOVA</w:t>
            </w:r>
          </w:p>
        </w:tc>
      </w:tr>
      <w:tr w:rsidR="00BD480E" w:rsidRPr="00BD480E" w14:paraId="0F9541E8" w14:textId="77777777" w:rsidTr="00832F07">
        <w:tc>
          <w:tcPr>
            <w:tcW w:w="7296" w:type="dxa"/>
          </w:tcPr>
          <w:p w14:paraId="531FB316" w14:textId="77777777" w:rsidR="00BD480E" w:rsidRPr="00BD480E" w:rsidRDefault="00BD480E" w:rsidP="00BD480E">
            <w:pPr>
              <w:rPr>
                <w:rFonts w:ascii="Times New Roman" w:eastAsia="Times New Roman" w:hAnsi="Times New Roman" w:cs="Times New Roman"/>
                <w:w w:val="90"/>
                <w:lang w:val="hr-HR"/>
              </w:rPr>
            </w:pPr>
            <w:r w:rsidRPr="00BD480E">
              <w:rPr>
                <w:rFonts w:ascii="Times New Roman" w:eastAsia="Times New Roman" w:hAnsi="Times New Roman" w:cs="Times New Roman"/>
                <w:w w:val="90"/>
                <w:lang w:val="hr-HR"/>
              </w:rPr>
              <w:t>UKUPNO                                                                                                   Y=A+B</w:t>
            </w:r>
          </w:p>
        </w:tc>
        <w:tc>
          <w:tcPr>
            <w:tcW w:w="1073" w:type="dxa"/>
          </w:tcPr>
          <w:p w14:paraId="02263A3F" w14:textId="77777777" w:rsidR="00BD480E" w:rsidRPr="00BD480E" w:rsidRDefault="00BD480E" w:rsidP="00BD480E">
            <w:pPr>
              <w:rPr>
                <w:rFonts w:ascii="Times New Roman" w:eastAsia="Times New Roman" w:hAnsi="Times New Roman" w:cs="Times New Roman"/>
                <w:w w:val="90"/>
                <w:lang w:val="hr-HR"/>
              </w:rPr>
            </w:pPr>
            <w:r w:rsidRPr="00BD480E">
              <w:rPr>
                <w:rFonts w:ascii="Times New Roman" w:eastAsia="Times New Roman" w:hAnsi="Times New Roman" w:cs="Times New Roman"/>
                <w:w w:val="90"/>
                <w:lang w:val="hr-HR"/>
              </w:rPr>
              <w:t>100 BODOVA</w:t>
            </w:r>
          </w:p>
        </w:tc>
      </w:tr>
      <w:bookmarkEnd w:id="1"/>
    </w:tbl>
    <w:p w14:paraId="6C0E0B8A"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71DDAF0E" w14:textId="77777777" w:rsidR="00BD480E" w:rsidRPr="00BD480E" w:rsidRDefault="00BD480E" w:rsidP="00BD480E">
      <w:pPr>
        <w:widowControl w:val="0"/>
        <w:autoSpaceDE w:val="0"/>
        <w:autoSpaceDN w:val="0"/>
        <w:spacing w:after="0" w:line="240" w:lineRule="auto"/>
        <w:rPr>
          <w:rFonts w:ascii="Times New Roman" w:eastAsia="Times New Roman" w:hAnsi="Times New Roman" w:cs="Times New Roman"/>
          <w:w w:val="90"/>
          <w:kern w:val="0"/>
          <w:lang w:val="hr-HR"/>
          <w14:ligatures w14:val="none"/>
        </w:rPr>
      </w:pPr>
      <w:r w:rsidRPr="00BD480E">
        <w:rPr>
          <w:rFonts w:ascii="Times New Roman" w:eastAsia="Times New Roman" w:hAnsi="Times New Roman" w:cs="Times New Roman"/>
          <w:b/>
          <w:bCs/>
          <w:kern w:val="0"/>
          <w:lang w:val="hr-HR"/>
          <w14:ligatures w14:val="none"/>
        </w:rPr>
        <w:t xml:space="preserve">     </w:t>
      </w:r>
    </w:p>
    <w:p w14:paraId="6091AB16"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Za kriterijum ponuđeni iznos godišnje zakupnine/naknade za korišćenje morskog dobra, bodovanje će biti obavljeno na sledeći način:</w:t>
      </w:r>
    </w:p>
    <w:p w14:paraId="4F5D66B3"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Ponuda sa najvišom ponuđenom zakupninom dobiće maksimalni broj bodova za ovaj kriterijum, a ostale ponude dobijaju proporcionalan broj bodova po formuli:</w:t>
      </w:r>
    </w:p>
    <w:p w14:paraId="4D39B698"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A= (A1/Amax) x 75</w:t>
      </w:r>
      <w:r w:rsidRPr="00BD480E">
        <w:rPr>
          <w:rFonts w:ascii="Times New Roman" w:eastAsia="Times New Roman" w:hAnsi="Times New Roman" w:cs="Times New Roman"/>
          <w:b/>
          <w:bCs/>
          <w:kern w:val="0"/>
          <w:lang w:val="hr-HR"/>
          <w14:ligatures w14:val="none"/>
        </w:rPr>
        <w:t xml:space="preserve">, </w:t>
      </w:r>
      <w:r w:rsidRPr="00BD480E">
        <w:rPr>
          <w:rFonts w:ascii="Times New Roman" w:eastAsia="Times New Roman" w:hAnsi="Times New Roman" w:cs="Times New Roman"/>
          <w:kern w:val="0"/>
          <w:lang w:val="hr-HR"/>
          <w14:ligatures w14:val="none"/>
        </w:rPr>
        <w:t>pri čemu je:</w:t>
      </w:r>
    </w:p>
    <w:p w14:paraId="3A1ECFB1" w14:textId="77777777" w:rsidR="00BD480E" w:rsidRPr="00BD480E" w:rsidRDefault="00BD480E" w:rsidP="00BD480E">
      <w:pPr>
        <w:widowControl w:val="0"/>
        <w:tabs>
          <w:tab w:val="left" w:pos="1285"/>
          <w:tab w:val="left" w:leader="dot" w:pos="8872"/>
        </w:tabs>
        <w:autoSpaceDE w:val="0"/>
        <w:autoSpaceDN w:val="0"/>
        <w:spacing w:after="0" w:line="240" w:lineRule="auto"/>
        <w:jc w:val="both"/>
        <w:rPr>
          <w:rFonts w:ascii="Times New Roman" w:eastAsia="Times New Roman" w:hAnsi="Times New Roman" w:cs="Times New Roman"/>
          <w:w w:val="90"/>
          <w:kern w:val="0"/>
          <w:lang w:val="hr-HR"/>
          <w14:ligatures w14:val="none"/>
        </w:rPr>
      </w:pPr>
    </w:p>
    <w:p w14:paraId="4B129769" w14:textId="77777777" w:rsidR="00BD480E" w:rsidRPr="00BD480E" w:rsidRDefault="00BD480E" w:rsidP="00BD480E">
      <w:pPr>
        <w:widowControl w:val="0"/>
        <w:tabs>
          <w:tab w:val="left" w:pos="855"/>
        </w:tabs>
        <w:autoSpaceDE w:val="0"/>
        <w:autoSpaceDN w:val="0"/>
        <w:spacing w:after="0" w:line="240" w:lineRule="auto"/>
        <w:rPr>
          <w:rFonts w:ascii="Times New Roman" w:eastAsia="Times New Roman" w:hAnsi="Times New Roman" w:cs="Times New Roman"/>
          <w:b/>
          <w:bCs/>
          <w:kern w:val="0"/>
          <w:lang w:val="hr-HR"/>
          <w14:ligatures w14:val="none"/>
        </w:rPr>
      </w:pPr>
      <w:r w:rsidRPr="00BD480E">
        <w:rPr>
          <w:rFonts w:ascii="Times New Roman" w:eastAsia="Times New Roman" w:hAnsi="Times New Roman" w:cs="Times New Roman"/>
          <w:b/>
          <w:bCs/>
          <w:kern w:val="0"/>
          <w:lang w:val="hr-HR"/>
          <w14:ligatures w14:val="none"/>
        </w:rPr>
        <w:t>A- Broj poena dodijeljen Ponuđaču po osnovu kriterijuma ponuđena cijena</w:t>
      </w:r>
    </w:p>
    <w:p w14:paraId="23477661"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b/>
          <w:bCs/>
          <w:kern w:val="0"/>
          <w:lang w:val="hr-HR"/>
          <w14:ligatures w14:val="none"/>
        </w:rPr>
      </w:pPr>
      <w:r w:rsidRPr="00BD480E">
        <w:rPr>
          <w:rFonts w:ascii="Times New Roman" w:eastAsia="Times New Roman" w:hAnsi="Times New Roman" w:cs="Times New Roman"/>
          <w:b/>
          <w:bCs/>
          <w:kern w:val="0"/>
          <w:lang w:val="hr-HR"/>
          <w14:ligatures w14:val="none"/>
        </w:rPr>
        <w:t>A1 – Ponuđena naknada od strane Ponuđača čija se Ponuda ocjenjuje</w:t>
      </w:r>
    </w:p>
    <w:p w14:paraId="07953BE9"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b/>
          <w:bCs/>
          <w:kern w:val="0"/>
          <w:lang w:val="hr-HR"/>
          <w14:ligatures w14:val="none"/>
        </w:rPr>
      </w:pPr>
      <w:r w:rsidRPr="00BD480E">
        <w:rPr>
          <w:rFonts w:ascii="Times New Roman" w:eastAsia="Times New Roman" w:hAnsi="Times New Roman" w:cs="Times New Roman"/>
          <w:b/>
          <w:bCs/>
          <w:kern w:val="0"/>
          <w:lang w:val="hr-HR"/>
          <w14:ligatures w14:val="none"/>
        </w:rPr>
        <w:t>Amax – maksimalna naknada ponuđena na tenderu za predmetnu lokaciju</w:t>
      </w:r>
    </w:p>
    <w:p w14:paraId="032816DD" w14:textId="77777777" w:rsidR="00BD480E" w:rsidRPr="00BD480E" w:rsidRDefault="00BD480E" w:rsidP="00BD480E">
      <w:pPr>
        <w:widowControl w:val="0"/>
        <w:autoSpaceDE w:val="0"/>
        <w:autoSpaceDN w:val="0"/>
        <w:spacing w:after="0" w:line="240" w:lineRule="auto"/>
        <w:rPr>
          <w:rFonts w:ascii="Times New Roman" w:eastAsia="Times New Roman" w:hAnsi="Times New Roman" w:cs="Times New Roman"/>
          <w:kern w:val="0"/>
          <w:lang w:val="hr-HR"/>
          <w14:ligatures w14:val="none"/>
        </w:rPr>
      </w:pPr>
    </w:p>
    <w:p w14:paraId="3401DF1F"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Po osnovu referenci boduju se :</w:t>
      </w:r>
    </w:p>
    <w:p w14:paraId="46D98301" w14:textId="77777777" w:rsidR="00BD480E" w:rsidRPr="00BD480E" w:rsidRDefault="00BD480E" w:rsidP="00BD480E">
      <w:pPr>
        <w:widowControl w:val="0"/>
        <w:numPr>
          <w:ilvl w:val="0"/>
          <w:numId w:val="24"/>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 xml:space="preserve">ponude dosadašnjih/ranijih zakupaca kupališta na koje se ponuda odnosi </w:t>
      </w:r>
    </w:p>
    <w:p w14:paraId="21838692"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4DCE5446"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Reference se vrednuju samo za istu oznaku kupališta koju je korisnik prethodno koristio, a ne za druge lokacije kupališta koje su predmet javnog poziva.</w:t>
      </w:r>
    </w:p>
    <w:p w14:paraId="7F83D4F9"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Reference se neće vrednovati u slučaju da je zakupac odustao od ugovora tokom perioda  koriščenja.</w:t>
      </w:r>
    </w:p>
    <w:p w14:paraId="7F8E4299"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0F9DE863"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 xml:space="preserve">U slučaju da je u toku trajanja ugovora uz saglasnost Javnog preduzeća izvršen prenos prava i obaveza sa jednog lica na drugo, pravo na reference za tu godinu u kojoj je izvršen prenos ima </w:t>
      </w:r>
      <w:r w:rsidRPr="00BD480E">
        <w:rPr>
          <w:rFonts w:ascii="Times New Roman" w:eastAsia="Times New Roman" w:hAnsi="Times New Roman" w:cs="Times New Roman"/>
          <w:kern w:val="0"/>
          <w:lang w:val="hr-HR"/>
          <w14:ligatures w14:val="none"/>
        </w:rPr>
        <w:lastRenderedPageBreak/>
        <w:t>samo lice na koga su prenijeta prava i obaveze.</w:t>
      </w:r>
    </w:p>
    <w:p w14:paraId="37E8DABC"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7B1C1DAF"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Ukoliko je više lica po osnovu istog ugovora koristilo isto kupalište (sukorisnici), svakom od njih priznat će se reference, bez obzira na koga od njih je izdato odobrenje nadležnog opštinskog organa.</w:t>
      </w:r>
    </w:p>
    <w:p w14:paraId="00ABB60B"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56737406"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2636F495" w14:textId="77777777" w:rsidR="00BD480E" w:rsidRPr="00BD480E" w:rsidRDefault="00BD480E" w:rsidP="00BD480E">
      <w:pPr>
        <w:widowControl w:val="0"/>
        <w:autoSpaceDE w:val="0"/>
        <w:autoSpaceDN w:val="0"/>
        <w:spacing w:after="0" w:line="240" w:lineRule="auto"/>
        <w:rPr>
          <w:rFonts w:ascii="Times New Roman" w:eastAsia="Times New Roman" w:hAnsi="Times New Roman" w:cs="Times New Roman"/>
          <w:kern w:val="0"/>
          <w:lang w:val="hr-HR"/>
          <w14:ligatures w14:val="none"/>
        </w:rPr>
      </w:pPr>
    </w:p>
    <w:p w14:paraId="2551B460"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Po osnovu referenci ponude se boduju prema sljedećim podkriterijumima:</w:t>
      </w:r>
    </w:p>
    <w:p w14:paraId="4A817BD9" w14:textId="77777777" w:rsidR="00BD480E" w:rsidRPr="00BD480E" w:rsidRDefault="00BD480E" w:rsidP="00BD480E">
      <w:pPr>
        <w:widowControl w:val="0"/>
        <w:numPr>
          <w:ilvl w:val="0"/>
          <w:numId w:val="25"/>
        </w:numPr>
        <w:autoSpaceDE w:val="0"/>
        <w:autoSpaceDN w:val="0"/>
        <w:spacing w:after="0" w:line="240" w:lineRule="auto"/>
        <w:ind w:left="720"/>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Nosilac priznanja “Plava zastavica” u 2019, 2020, 2021, 2022, 2023.godini..............12.5 bodova (2.5 boda po godini)</w:t>
      </w:r>
    </w:p>
    <w:p w14:paraId="64791DC7" w14:textId="77777777" w:rsidR="00BD480E" w:rsidRPr="00BD480E" w:rsidRDefault="00BD480E" w:rsidP="00BD480E">
      <w:pPr>
        <w:widowControl w:val="0"/>
        <w:autoSpaceDE w:val="0"/>
        <w:autoSpaceDN w:val="0"/>
        <w:spacing w:after="0" w:line="240" w:lineRule="auto"/>
        <w:jc w:val="both"/>
        <w:rPr>
          <w:rFonts w:ascii="Times New Roman" w:eastAsia="Times New Roman" w:hAnsi="Times New Roman" w:cs="Times New Roman"/>
          <w:kern w:val="0"/>
          <w:lang w:val="hr-HR"/>
          <w14:ligatures w14:val="none"/>
        </w:rPr>
      </w:pPr>
    </w:p>
    <w:p w14:paraId="1578555B" w14:textId="77777777" w:rsidR="00BD480E" w:rsidRPr="00BD480E" w:rsidRDefault="00BD480E" w:rsidP="00BD480E">
      <w:pPr>
        <w:widowControl w:val="0"/>
        <w:numPr>
          <w:ilvl w:val="0"/>
          <w:numId w:val="25"/>
        </w:numPr>
        <w:autoSpaceDE w:val="0"/>
        <w:autoSpaceDN w:val="0"/>
        <w:spacing w:after="0" w:line="240" w:lineRule="auto"/>
        <w:ind w:left="720"/>
        <w:jc w:val="both"/>
        <w:rPr>
          <w:rFonts w:ascii="Times New Roman" w:eastAsia="Times New Roman" w:hAnsi="Times New Roman" w:cs="Times New Roman"/>
          <w:kern w:val="0"/>
          <w:lang w:val="hr-HR"/>
          <w14:ligatures w14:val="none"/>
        </w:rPr>
      </w:pPr>
      <w:bookmarkStart w:id="2" w:name="_Hlk156460443"/>
      <w:r w:rsidRPr="00BD480E">
        <w:rPr>
          <w:rFonts w:ascii="Times New Roman" w:eastAsia="Times New Roman" w:hAnsi="Times New Roman" w:cs="Times New Roman"/>
          <w:kern w:val="0"/>
          <w:lang w:val="hr-HR"/>
          <w14:ligatures w14:val="none"/>
        </w:rPr>
        <w:t xml:space="preserve">Odobrenje nadležnog opštinskog organa za rad kupališta za 2019, 2020, 2021, 2022 i 2023.godinu....................................................................................................................12.5 bodova (2.5 boda po godini) </w:t>
      </w:r>
    </w:p>
    <w:p w14:paraId="446F336A" w14:textId="77777777" w:rsidR="00BD480E" w:rsidRPr="00BD480E" w:rsidRDefault="00BD480E" w:rsidP="00BD480E">
      <w:pPr>
        <w:tabs>
          <w:tab w:val="left" w:pos="1805"/>
        </w:tabs>
        <w:spacing w:after="0" w:line="240" w:lineRule="auto"/>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eastAsia="en-GB"/>
          <w14:ligatures w14:val="none"/>
        </w:rPr>
        <w:t xml:space="preserve">*izuzev za kupališta bez plažnog mobilijara i kupališta za aktivan odmor, kojima je podkriterijum zaključeni ugovori/aneksi/potvrde u smislu tačke 3.3 o korišćenju morskog dobra </w:t>
      </w:r>
      <w:r w:rsidRPr="00BD480E">
        <w:rPr>
          <w:rFonts w:ascii="Times New Roman" w:eastAsia="Times New Roman" w:hAnsi="Times New Roman" w:cs="Times New Roman"/>
          <w:kern w:val="0"/>
          <w:lang w:val="hr-HR"/>
          <w14:ligatures w14:val="none"/>
        </w:rPr>
        <w:t xml:space="preserve">za 2019, 2020, 2021, 2022 i 2023.godinu.................................................................................................12.5 bodova (2.5 boda po godini) </w:t>
      </w:r>
    </w:p>
    <w:bookmarkEnd w:id="2"/>
    <w:p w14:paraId="79143B8D" w14:textId="77777777" w:rsidR="00BD480E" w:rsidRPr="00BD480E" w:rsidRDefault="00BD480E" w:rsidP="00BD480E">
      <w:pPr>
        <w:widowControl w:val="0"/>
        <w:autoSpaceDE w:val="0"/>
        <w:autoSpaceDN w:val="0"/>
        <w:spacing w:after="0" w:line="240" w:lineRule="auto"/>
        <w:rPr>
          <w:rFonts w:ascii="Times New Roman" w:eastAsia="Times New Roman" w:hAnsi="Times New Roman" w:cs="Times New Roman"/>
          <w:kern w:val="0"/>
          <w:lang w:val="hr-HR"/>
          <w14:ligatures w14:val="none"/>
        </w:rPr>
      </w:pPr>
    </w:p>
    <w:p w14:paraId="183D8C75"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 xml:space="preserve">Za kriterijum reference, bodovanje se obavlja sabiranjem bodova po osnovu ostvarenih podkriterijuma. </w:t>
      </w:r>
    </w:p>
    <w:p w14:paraId="0C421E47"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Ostvarenost podkriterijuma „Plava zastavica“ Ponuđač nije dužan da dokazuje, obzirom da je spisak nosilaca priznanja „Plava zastavica“ javni dokument.</w:t>
      </w:r>
    </w:p>
    <w:p w14:paraId="5F903EFE"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bookmarkStart w:id="3" w:name="_Hlk156460264"/>
      <w:r w:rsidRPr="00BD480E">
        <w:rPr>
          <w:rFonts w:ascii="Times New Roman" w:eastAsia="Times New Roman" w:hAnsi="Times New Roman" w:cs="Times New Roman"/>
          <w:kern w:val="0"/>
          <w:lang w:val="hr-HR"/>
          <w14:ligatures w14:val="none"/>
        </w:rPr>
        <w:t>Ostvarenost podkriterijuma „odobrenje nadležnog opštinskog organa za rad kupališta za 2019, 2020, 2021, 2022 i 2023.godinu“ Ponuđač je dužan da dokaže, dostavljanjem originala ili ovjerenih kopija predmetnih odobrenja u ponudi.</w:t>
      </w:r>
    </w:p>
    <w:p w14:paraId="3BCD6EC4"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531F1C89"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Za kupališta bez plažnog mobilijara,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6B968A9C"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09507085"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3"/>
    <w:p w14:paraId="6DF95CE1" w14:textId="77777777" w:rsidR="00BD480E" w:rsidRPr="00BD480E" w:rsidRDefault="00BD480E" w:rsidP="00BD480E">
      <w:pPr>
        <w:widowControl w:val="0"/>
        <w:tabs>
          <w:tab w:val="left" w:pos="855"/>
        </w:tabs>
        <w:autoSpaceDE w:val="0"/>
        <w:autoSpaceDN w:val="0"/>
        <w:spacing w:after="0" w:line="240" w:lineRule="auto"/>
        <w:jc w:val="both"/>
        <w:rPr>
          <w:rFonts w:ascii="Georgia" w:eastAsia="Georgia" w:hAnsi="Georgia" w:cs="Georgia"/>
          <w:kern w:val="0"/>
          <w14:ligatures w14:val="none"/>
        </w:rPr>
      </w:pPr>
    </w:p>
    <w:p w14:paraId="7E22DC3A" w14:textId="15A2ABCD" w:rsidR="00BD480E" w:rsidRPr="00B63E65" w:rsidRDefault="00BD480E" w:rsidP="00BD480E">
      <w:pPr>
        <w:widowControl w:val="0"/>
        <w:numPr>
          <w:ilvl w:val="1"/>
          <w:numId w:val="33"/>
        </w:numPr>
        <w:autoSpaceDE w:val="0"/>
        <w:autoSpaceDN w:val="0"/>
        <w:adjustRightInd w:val="0"/>
        <w:spacing w:after="0" w:line="240" w:lineRule="auto"/>
        <w:ind w:right="-567"/>
        <w:jc w:val="both"/>
        <w:rPr>
          <w:rFonts w:ascii="Times New Roman" w:eastAsia="Georgia" w:hAnsi="Times New Roman" w:cs="Times New Roman"/>
          <w:kern w:val="0"/>
          <w:lang w:val="sr-Latn-ME" w:eastAsia="sr-Latn-ME"/>
          <w14:ligatures w14:val="none"/>
        </w:rPr>
      </w:pPr>
      <w:r w:rsidRPr="00BD480E">
        <w:rPr>
          <w:rFonts w:ascii="Times New Roman" w:eastAsia="Georgia" w:hAnsi="Times New Roman" w:cs="Times New Roman"/>
          <w:kern w:val="0"/>
          <w:lang w:val="sr-Latn-ME" w:eastAsia="sr-Latn-ME"/>
          <w14:ligatures w14:val="none"/>
        </w:rPr>
        <w:t xml:space="preserve"> Ukupan broj bodova je zbir bodova po oba kriterijuma  Y= A+B</w:t>
      </w:r>
    </w:p>
    <w:p w14:paraId="1A678A52" w14:textId="77777777" w:rsidR="00BD480E" w:rsidRPr="00BD480E" w:rsidRDefault="00BD480E" w:rsidP="00BD480E">
      <w:pPr>
        <w:spacing w:after="0" w:line="240" w:lineRule="auto"/>
        <w:ind w:right="-567"/>
        <w:rPr>
          <w:rFonts w:ascii="Times New Roman" w:eastAsia="Times New Roman" w:hAnsi="Times New Roman" w:cs="Times New Roman"/>
          <w:b/>
          <w:kern w:val="0"/>
          <w:lang w:val="sr-Latn-ME" w:eastAsia="en-GB"/>
          <w14:ligatures w14:val="none"/>
        </w:rPr>
      </w:pPr>
    </w:p>
    <w:p w14:paraId="113218F9" w14:textId="77777777" w:rsidR="00BD480E" w:rsidRPr="00BD480E" w:rsidRDefault="00BD480E" w:rsidP="00BD480E">
      <w:pPr>
        <w:spacing w:after="0" w:line="240" w:lineRule="auto"/>
        <w:ind w:right="-567"/>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VII Sprovođenje</w:t>
      </w:r>
      <w:r w:rsidRPr="00BD480E">
        <w:rPr>
          <w:rFonts w:ascii="Times New Roman" w:eastAsia="Times New Roman" w:hAnsi="Times New Roman" w:cs="Times New Roman"/>
          <w:b/>
          <w:spacing w:val="-9"/>
          <w:kern w:val="0"/>
          <w:lang w:val="sr-Latn-ME" w:eastAsia="en-GB"/>
          <w14:ligatures w14:val="none"/>
        </w:rPr>
        <w:t xml:space="preserve"> </w:t>
      </w:r>
      <w:r w:rsidRPr="00BD480E">
        <w:rPr>
          <w:rFonts w:ascii="Times New Roman" w:eastAsia="Times New Roman" w:hAnsi="Times New Roman" w:cs="Times New Roman"/>
          <w:b/>
          <w:kern w:val="0"/>
          <w:lang w:val="sr-Latn-ME" w:eastAsia="en-GB"/>
          <w14:ligatures w14:val="none"/>
        </w:rPr>
        <w:t>postupka</w:t>
      </w:r>
    </w:p>
    <w:p w14:paraId="49F4D03D" w14:textId="77777777" w:rsidR="00BD480E" w:rsidRPr="00BD480E" w:rsidRDefault="00BD480E" w:rsidP="00BD480E">
      <w:pPr>
        <w:spacing w:after="0" w:line="240" w:lineRule="auto"/>
        <w:ind w:right="-567"/>
        <w:rPr>
          <w:rFonts w:ascii="Times New Roman" w:eastAsia="Times New Roman" w:hAnsi="Times New Roman" w:cs="Times New Roman"/>
          <w:b/>
          <w:kern w:val="0"/>
          <w:lang w:val="sr-Latn-ME" w:eastAsia="en-GB"/>
          <w14:ligatures w14:val="none"/>
        </w:rPr>
      </w:pPr>
    </w:p>
    <w:p w14:paraId="4FE58E73"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noProof/>
          <w:kern w:val="0"/>
          <w:lang w:val="en-GB" w:eastAsia="en-GB"/>
          <w14:ligatures w14:val="none"/>
        </w:rPr>
        <w:lastRenderedPageBreak/>
        <mc:AlternateContent>
          <mc:Choice Requires="wps">
            <w:drawing>
              <wp:anchor distT="0" distB="0" distL="114300" distR="114300" simplePos="0" relativeHeight="251659264" behindDoc="0" locked="0" layoutInCell="1" allowOverlap="1" wp14:anchorId="76A8D223" wp14:editId="45928792">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DE426"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BD480E">
        <w:rPr>
          <w:rFonts w:ascii="Times New Roman" w:eastAsia="Times New Roman" w:hAnsi="Times New Roman" w:cs="Times New Roman"/>
          <w:b/>
          <w:kern w:val="0"/>
          <w:lang w:val="sr-Latn-ME" w:eastAsia="en-GB"/>
          <w14:ligatures w14:val="none"/>
        </w:rPr>
        <w:t xml:space="preserve">7.1 </w:t>
      </w:r>
      <w:r w:rsidRPr="00BD480E">
        <w:rPr>
          <w:rFonts w:ascii="Times New Roman" w:eastAsia="Times New Roman" w:hAnsi="Times New Roman" w:cs="Times New Roman"/>
          <w:kern w:val="0"/>
          <w:lang w:val="hr-HR" w:eastAsia="en-GB"/>
          <w14:ligatures w14:val="none"/>
        </w:rPr>
        <w:t xml:space="preserve">Javni poziv se objavljuje na internet stranici </w:t>
      </w:r>
      <w:r w:rsidR="00D57581">
        <w:rPr>
          <w:rFonts w:ascii="Times New Roman" w:eastAsia="Times New Roman" w:hAnsi="Times New Roman" w:cs="Times New Roman"/>
          <w:color w:val="0563C1"/>
          <w:kern w:val="0"/>
          <w:u w:val="single"/>
          <w:lang w:val="hr-HR" w:eastAsia="en-GB"/>
          <w14:ligatures w14:val="none"/>
        </w:rPr>
        <w:fldChar w:fldCharType="begin"/>
      </w:r>
      <w:r w:rsidR="00D57581">
        <w:rPr>
          <w:rFonts w:ascii="Times New Roman" w:eastAsia="Times New Roman" w:hAnsi="Times New Roman" w:cs="Times New Roman"/>
          <w:color w:val="0563C1"/>
          <w:kern w:val="0"/>
          <w:u w:val="single"/>
          <w:lang w:val="hr-HR" w:eastAsia="en-GB"/>
          <w14:ligatures w14:val="none"/>
        </w:rPr>
        <w:instrText xml:space="preserve"> HYPERLINK </w:instrText>
      </w:r>
      <w:r w:rsidR="00D57581">
        <w:rPr>
          <w:rFonts w:ascii="Times New Roman" w:eastAsia="Times New Roman" w:hAnsi="Times New Roman" w:cs="Times New Roman"/>
          <w:color w:val="0563C1"/>
          <w:kern w:val="0"/>
          <w:u w:val="single"/>
          <w:lang w:val="hr-HR" w:eastAsia="en-GB"/>
          <w14:ligatures w14:val="none"/>
        </w:rPr>
        <w:fldChar w:fldCharType="separate"/>
      </w:r>
      <w:r w:rsidRPr="00BD480E">
        <w:rPr>
          <w:rFonts w:ascii="Times New Roman" w:eastAsia="Times New Roman" w:hAnsi="Times New Roman" w:cs="Times New Roman"/>
          <w:color w:val="0563C1"/>
          <w:kern w:val="0"/>
          <w:u w:val="single"/>
          <w:lang w:val="hr-HR" w:eastAsia="en-GB"/>
          <w14:ligatures w14:val="none"/>
        </w:rPr>
        <w:t xml:space="preserve">www.morskodobro.me </w:t>
      </w:r>
      <w:r w:rsidR="00D57581">
        <w:rPr>
          <w:rFonts w:ascii="Times New Roman" w:eastAsia="Times New Roman" w:hAnsi="Times New Roman" w:cs="Times New Roman"/>
          <w:color w:val="0563C1"/>
          <w:kern w:val="0"/>
          <w:u w:val="single"/>
          <w:lang w:val="hr-HR" w:eastAsia="en-GB"/>
          <w14:ligatures w14:val="none"/>
        </w:rPr>
        <w:fldChar w:fldCharType="end"/>
      </w:r>
      <w:r w:rsidRPr="00BD480E">
        <w:rPr>
          <w:rFonts w:ascii="Times New Roman" w:eastAsia="Times New Roman" w:hAnsi="Times New Roman" w:cs="Times New Roman"/>
          <w:kern w:val="0"/>
          <w:lang w:val="hr-HR" w:eastAsia="en-GB"/>
          <w14:ligatures w14:val="none"/>
        </w:rPr>
        <w:t>i u jednom dnevnom štampanom mediju koji se izdaje i distribuira na cijeloj teritoriji Cme Gore, sa kojim Javno preduzeće u toku te godine ima zaključen ugovor.</w:t>
      </w:r>
    </w:p>
    <w:p w14:paraId="3496A6E6" w14:textId="77777777" w:rsidR="00BD480E" w:rsidRPr="00BD480E" w:rsidRDefault="00BD480E" w:rsidP="00A215DA">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hr-HR"/>
          <w14:ligatures w14:val="none"/>
        </w:rPr>
        <w:t>Na internet stranici www.morskodobro.me objavljuju se i Amandmani, eventualna pojašnjenja tenderske dokumentacije, obavještenja, i zaključeni ugovori.</w:t>
      </w:r>
    </w:p>
    <w:p w14:paraId="128D8639" w14:textId="77777777" w:rsidR="00BD480E" w:rsidRPr="00BD480E" w:rsidRDefault="00BD480E" w:rsidP="00BD480E">
      <w:pPr>
        <w:spacing w:after="0" w:line="240" w:lineRule="auto"/>
        <w:ind w:right="-567"/>
        <w:rPr>
          <w:rFonts w:ascii="Times New Roman" w:eastAsia="Times New Roman" w:hAnsi="Times New Roman" w:cs="Times New Roman"/>
          <w:b/>
          <w:kern w:val="0"/>
          <w:lang w:val="sr-Latn-ME" w:eastAsia="en-GB"/>
          <w14:ligatures w14:val="none"/>
        </w:rPr>
      </w:pPr>
    </w:p>
    <w:p w14:paraId="5A62E2D1" w14:textId="77777777" w:rsidR="00BD480E" w:rsidRPr="00BD480E" w:rsidRDefault="00BD480E" w:rsidP="00BD480E">
      <w:pPr>
        <w:spacing w:after="0" w:line="240" w:lineRule="auto"/>
        <w:ind w:right="-567"/>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bCs/>
          <w:kern w:val="0"/>
          <w:lang w:val="hr-HR" w:eastAsia="en-GB"/>
          <w14:ligatures w14:val="none"/>
        </w:rPr>
        <w:t xml:space="preserve">7.2 </w:t>
      </w:r>
      <w:r w:rsidRPr="00BD480E">
        <w:rPr>
          <w:rFonts w:ascii="Times New Roman" w:eastAsia="Times New Roman" w:hAnsi="Times New Roman" w:cs="Times New Roman"/>
          <w:kern w:val="0"/>
          <w:lang w:val="hr-HR" w:eastAsia="en-GB"/>
          <w14:ligatures w14:val="none"/>
        </w:rPr>
        <w:t>Ponuđač sačinjava i podnosi ponudu u skladu sa Javnim pozivom i tenderskom dokumentacijom. Rok važenja ponuda je 120 dana od dana javnog otvaranja.</w:t>
      </w:r>
    </w:p>
    <w:p w14:paraId="1EA448EA"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eastAsia="en-GB"/>
          <w14:ligatures w14:val="none"/>
        </w:rPr>
        <w:t xml:space="preserve">                                                                            </w:t>
      </w:r>
    </w:p>
    <w:p w14:paraId="1F8DFC72"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b/>
          <w:bCs/>
          <w:kern w:val="0"/>
          <w:lang w:val="hr-HR" w:eastAsia="en-GB"/>
          <w14:ligatures w14:val="none"/>
        </w:rPr>
        <w:t xml:space="preserve">7.3 </w:t>
      </w:r>
      <w:r w:rsidRPr="00BD480E">
        <w:rPr>
          <w:rFonts w:ascii="Times New Roman" w:eastAsia="Times New Roman" w:hAnsi="Times New Roman" w:cs="Times New Roman"/>
          <w:kern w:val="0"/>
          <w:lang w:val="hr-HR" w:eastAsia="en-GB"/>
          <w14:ligatures w14:val="none"/>
        </w:rPr>
        <w:t xml:space="preserve">Ponuđač može u roku za dostavljanje ponuda, da istu mijenja ili da u pisanoj formi odustane od ponude. </w:t>
      </w:r>
    </w:p>
    <w:p w14:paraId="251A672D"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4D667536" w14:textId="54D5C451"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b/>
          <w:bCs/>
          <w:kern w:val="0"/>
          <w:lang w:val="hr-HR" w:eastAsia="en-GB"/>
          <w14:ligatures w14:val="none"/>
        </w:rPr>
        <w:t>7.4</w:t>
      </w:r>
      <w:r w:rsidRPr="00BD480E">
        <w:rPr>
          <w:rFonts w:ascii="Times New Roman" w:eastAsia="Times New Roman" w:hAnsi="Times New Roman" w:cs="Times New Roman"/>
          <w:kern w:val="0"/>
          <w:lang w:val="hr-HR" w:eastAsia="en-GB"/>
          <w14:ligatures w14:val="none"/>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          </w:t>
      </w:r>
      <w:r w:rsidRPr="00BD480E">
        <w:rPr>
          <w:rFonts w:ascii="Times New Roman" w:eastAsia="Times New Roman" w:hAnsi="Times New Roman" w:cs="Times New Roman"/>
          <w:kern w:val="0"/>
          <w:lang w:val="hr-HR" w:eastAsia="en-GB"/>
          <w14:ligatures w14:val="none"/>
        </w:rPr>
        <w:tab/>
        <w:t xml:space="preserve">             </w:t>
      </w:r>
    </w:p>
    <w:p w14:paraId="6EAB7587"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b/>
          <w:bCs/>
          <w:kern w:val="0"/>
          <w:lang w:val="hr-HR" w:eastAsia="en-GB"/>
          <w14:ligatures w14:val="none"/>
        </w:rPr>
        <w:t>7.5</w:t>
      </w:r>
      <w:r w:rsidRPr="00BD480E">
        <w:rPr>
          <w:rFonts w:ascii="Times New Roman" w:eastAsia="Times New Roman" w:hAnsi="Times New Roman" w:cs="Times New Roman"/>
          <w:kern w:val="0"/>
          <w:lang w:val="hr-HR" w:eastAsia="en-GB"/>
          <w14:ligatures w14:val="none"/>
        </w:rPr>
        <w:t xml:space="preserve"> Ponude se dostavljaju u roku određenom Javnim pozivom u zatvorenim kovertama neposrednom predajom na arhivi Javnog preduzeća. </w:t>
      </w:r>
      <w:r w:rsidRPr="00BD480E">
        <w:rPr>
          <w:rFonts w:ascii="Times New Roman" w:eastAsia="Times New Roman" w:hAnsi="Times New Roman" w:cs="Times New Roman"/>
          <w:kern w:val="0"/>
          <w:lang w:val="hr-HR"/>
          <w14:ligatures w14:val="none"/>
        </w:rPr>
        <w:t>Ponude koje su primljene nakon isteka Javnim pozivom određenog roka odbijaju se kao neblagovremene i vraćaju se neotvorene ponudaču, konačnom odlukom o izboru najpovoljnije ponude.</w:t>
      </w:r>
      <w:r w:rsidRPr="00BD480E">
        <w:rPr>
          <w:rFonts w:ascii="Times New Roman" w:eastAsia="Times New Roman" w:hAnsi="Times New Roman" w:cs="Times New Roman"/>
          <w:kern w:val="0"/>
          <w:lang w:val="hr-HR" w:eastAsia="en-GB"/>
          <w14:ligatures w14:val="none"/>
        </w:rPr>
        <w:t xml:space="preserve"> </w:t>
      </w:r>
    </w:p>
    <w:p w14:paraId="42C8AA56"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p>
    <w:p w14:paraId="273B8D78"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14:ligatures w14:val="none"/>
        </w:rPr>
        <w:t>Ponude koje su primljene nakon isteka Javnim pozivom određenog roka odbijaju se kao neblagovremene i vraćaju se neotvorene ponudaču, konačnom odlukom o izboru najpovoljnije ponude.</w:t>
      </w:r>
    </w:p>
    <w:p w14:paraId="32AF0179"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7ED8405E"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Ponude fizičkih ili pravnih lica odbijaju se kao neprihvatljive i neće biti predmet vrednovanja, ukoliko je:</w:t>
      </w:r>
    </w:p>
    <w:p w14:paraId="492A45F1"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eastAsia="en-GB"/>
          <w14:ligatures w14:val="none"/>
        </w:rPr>
        <w:t xml:space="preserve">- </w:t>
      </w:r>
      <w:r w:rsidRPr="00BD480E">
        <w:rPr>
          <w:rFonts w:ascii="Times New Roman" w:eastAsia="Times New Roman" w:hAnsi="Times New Roman" w:cs="Times New Roman"/>
          <w:kern w:val="0"/>
          <w:lang w:val="hr-HR"/>
          <w14:ligatures w14:val="none"/>
        </w:rPr>
        <w:t>sa ponuđačem (ranijim korisnikom) Javno preduzeće jednostrano raskinulo ugovor zbog teže povrede ugovorne obaveze</w:t>
      </w:r>
    </w:p>
    <w:p w14:paraId="75CA08B0"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62BC357B"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b/>
          <w:bCs/>
          <w:kern w:val="0"/>
          <w:lang w:val="hr-HR" w:eastAsia="en-GB"/>
          <w14:ligatures w14:val="none"/>
        </w:rPr>
        <w:t>7.6</w:t>
      </w:r>
      <w:r w:rsidRPr="00BD480E">
        <w:rPr>
          <w:rFonts w:ascii="Times New Roman" w:eastAsia="Times New Roman" w:hAnsi="Times New Roman" w:cs="Times New Roman"/>
          <w:kern w:val="0"/>
          <w:lang w:val="hr-HR" w:eastAsia="en-GB"/>
          <w14:ligatures w14:val="none"/>
        </w:rPr>
        <w:t xml:space="preserve"> </w:t>
      </w:r>
      <w:r w:rsidRPr="00BD480E">
        <w:rPr>
          <w:rFonts w:ascii="Times New Roman" w:eastAsia="Times New Roman" w:hAnsi="Times New Roman" w:cs="Times New Roman"/>
          <w:kern w:val="0"/>
          <w:lang w:val="hr-HR"/>
          <w14:ligatures w14:val="none"/>
        </w:rPr>
        <w:t>Postupak davanja u zakup sprovode Komisije  koje imenuje Direktor Javnog preduzeća.</w:t>
      </w:r>
      <w:r w:rsidRPr="00BD480E">
        <w:rPr>
          <w:rFonts w:ascii="Times New Roman" w:eastAsia="Times New Roman" w:hAnsi="Times New Roman" w:cs="Times New Roman"/>
          <w:kern w:val="0"/>
          <w:lang w:val="hr-HR" w:eastAsia="en-GB"/>
          <w14:ligatures w14:val="none"/>
        </w:rPr>
        <w:t xml:space="preserve"> </w:t>
      </w:r>
      <w:r w:rsidRPr="00BD480E">
        <w:rPr>
          <w:rFonts w:ascii="Times New Roman" w:eastAsia="Times New Roman" w:hAnsi="Times New Roman" w:cs="Times New Roman"/>
          <w:kern w:val="0"/>
          <w:lang w:val="hr-HR"/>
          <w14:ligatures w14:val="none"/>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95C9F1A"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p>
    <w:p w14:paraId="2150861C"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b/>
          <w:bCs/>
          <w:kern w:val="0"/>
          <w:lang w:val="hr-HR"/>
          <w14:ligatures w14:val="none"/>
        </w:rPr>
        <w:t>7.7</w:t>
      </w:r>
      <w:r w:rsidRPr="00BD480E">
        <w:rPr>
          <w:rFonts w:ascii="Times New Roman" w:eastAsia="Times New Roman" w:hAnsi="Times New Roman" w:cs="Times New Roman"/>
          <w:kern w:val="0"/>
          <w:lang w:val="hr-HR"/>
          <w14:ligatures w14:val="none"/>
        </w:rPr>
        <w:t xml:space="preserve"> </w:t>
      </w:r>
      <w:r w:rsidRPr="00BD480E">
        <w:rPr>
          <w:rFonts w:ascii="Times New Roman" w:eastAsia="Times New Roman" w:hAnsi="Times New Roman" w:cs="Times New Roman"/>
          <w:kern w:val="0"/>
          <w:lang w:val="hr-HR" w:eastAsia="en-GB"/>
          <w14:ligatures w14:val="none"/>
        </w:rPr>
        <w:t>Nezatvorene (neuredne) ponude odbijaju se kao neispravne i u stanju u kojem su uručene biće vraćene ponuđaču, nakon okončanja postupka.</w:t>
      </w:r>
    </w:p>
    <w:p w14:paraId="29359599"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14:ligatures w14:val="none"/>
        </w:rPr>
        <w:t>Neispravna je ponuda koja nije u skladu sa uslovima Javnog poziva.</w:t>
      </w:r>
    </w:p>
    <w:p w14:paraId="07B8D59E"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58E7C95E"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b/>
          <w:bCs/>
          <w:kern w:val="0"/>
          <w:lang w:val="hr-HR" w:eastAsia="en-GB"/>
          <w14:ligatures w14:val="none"/>
        </w:rPr>
        <w:t>7.8</w:t>
      </w:r>
      <w:r w:rsidRPr="00BD480E">
        <w:rPr>
          <w:rFonts w:ascii="Times New Roman" w:eastAsia="Times New Roman" w:hAnsi="Times New Roman" w:cs="Times New Roman"/>
          <w:kern w:val="0"/>
          <w:lang w:val="hr-HR" w:eastAsia="en-GB"/>
          <w14:ligatures w14:val="none"/>
        </w:rPr>
        <w:t xml:space="preserve"> Odluka Tenderske komsije se dostavlja na adresu koju je ponudač</w:t>
      </w:r>
      <w:r w:rsidRPr="00BD480E" w:rsidDel="00A40BDC">
        <w:rPr>
          <w:rFonts w:ascii="Times New Roman" w:eastAsia="Times New Roman" w:hAnsi="Times New Roman" w:cs="Times New Roman"/>
          <w:kern w:val="0"/>
          <w:lang w:val="hr-HR" w:eastAsia="en-GB"/>
          <w14:ligatures w14:val="none"/>
        </w:rPr>
        <w:t xml:space="preserve"> </w:t>
      </w:r>
      <w:r w:rsidRPr="00BD480E">
        <w:rPr>
          <w:rFonts w:ascii="Times New Roman" w:eastAsia="Times New Roman" w:hAnsi="Times New Roman" w:cs="Times New Roman"/>
          <w:kern w:val="0"/>
          <w:lang w:val="hr-HR" w:eastAsia="en-GB"/>
          <w14:ligatures w14:val="none"/>
        </w:rPr>
        <w:t>označio u ponudi ili neposrednim uručenjem na Arhivi Javnog preduzeća.</w:t>
      </w:r>
    </w:p>
    <w:p w14:paraId="4F24F31D"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14:ligatures w14:val="none"/>
        </w:rPr>
        <w:t xml:space="preserve">U slučaju da Odluka i/ili ostali podnesci ne budu uručeni na adresu označenu u ponudi ponudača, isto će biti postavljeno na oglasnoj tabli i internet stranici Javnog preduzeća </w:t>
      </w:r>
      <w:r w:rsidR="00D57581">
        <w:rPr>
          <w:rFonts w:ascii="Times New Roman" w:eastAsia="Times New Roman" w:hAnsi="Times New Roman" w:cs="Times New Roman"/>
          <w:color w:val="0563C1"/>
          <w:kern w:val="0"/>
          <w:u w:val="single"/>
          <w:lang w:val="hr-HR"/>
          <w14:ligatures w14:val="none"/>
        </w:rPr>
        <w:fldChar w:fldCharType="begin"/>
      </w:r>
      <w:r w:rsidR="00D57581">
        <w:rPr>
          <w:rFonts w:ascii="Times New Roman" w:eastAsia="Times New Roman" w:hAnsi="Times New Roman" w:cs="Times New Roman"/>
          <w:color w:val="0563C1"/>
          <w:kern w:val="0"/>
          <w:u w:val="single"/>
          <w:lang w:val="hr-HR"/>
          <w14:ligatures w14:val="none"/>
        </w:rPr>
        <w:instrText xml:space="preserve"> HYPERLINK </w:instrText>
      </w:r>
      <w:r w:rsidR="00D57581">
        <w:rPr>
          <w:rFonts w:ascii="Times New Roman" w:eastAsia="Times New Roman" w:hAnsi="Times New Roman" w:cs="Times New Roman"/>
          <w:color w:val="0563C1"/>
          <w:kern w:val="0"/>
          <w:u w:val="single"/>
          <w:lang w:val="hr-HR"/>
          <w14:ligatures w14:val="none"/>
        </w:rPr>
        <w:fldChar w:fldCharType="separate"/>
      </w:r>
      <w:r w:rsidRPr="00BD480E">
        <w:rPr>
          <w:rFonts w:ascii="Times New Roman" w:eastAsia="Times New Roman" w:hAnsi="Times New Roman" w:cs="Times New Roman"/>
          <w:color w:val="0563C1"/>
          <w:kern w:val="0"/>
          <w:u w:val="single"/>
          <w:lang w:val="hr-HR"/>
          <w14:ligatures w14:val="none"/>
        </w:rPr>
        <w:t xml:space="preserve">www.morskodobro.me. </w:t>
      </w:r>
      <w:r w:rsidR="00D57581">
        <w:rPr>
          <w:rFonts w:ascii="Times New Roman" w:eastAsia="Times New Roman" w:hAnsi="Times New Roman" w:cs="Times New Roman"/>
          <w:color w:val="0563C1"/>
          <w:kern w:val="0"/>
          <w:u w:val="single"/>
          <w:lang w:val="hr-HR"/>
          <w14:ligatures w14:val="none"/>
        </w:rPr>
        <w:fldChar w:fldCharType="end"/>
      </w:r>
      <w:r w:rsidRPr="00BD480E">
        <w:rPr>
          <w:rFonts w:ascii="Times New Roman" w:eastAsia="Times New Roman" w:hAnsi="Times New Roman" w:cs="Times New Roman"/>
          <w:kern w:val="0"/>
          <w:lang w:val="hr-HR"/>
          <w14:ligatures w14:val="none"/>
        </w:rPr>
        <w:t xml:space="preserve">Istekom </w:t>
      </w:r>
      <w:r w:rsidRPr="00BD480E">
        <w:rPr>
          <w:rFonts w:ascii="Times New Roman" w:eastAsia="Times New Roman" w:hAnsi="Times New Roman" w:cs="Times New Roman"/>
          <w:kern w:val="0"/>
          <w:lang w:val="hr-HR"/>
          <w14:ligatures w14:val="none"/>
        </w:rPr>
        <w:lastRenderedPageBreak/>
        <w:t>roka definisanog zakonom od dana oglašavanja smatraće se da je lice uredno obaviješteno, nakon čega će teći rokovi za sprovođenje daljih radnji u postupku.</w:t>
      </w:r>
    </w:p>
    <w:p w14:paraId="578F82D0"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p>
    <w:p w14:paraId="379A5941"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b/>
          <w:bCs/>
          <w:kern w:val="0"/>
          <w:lang w:val="hr-HR" w:eastAsia="en-GB"/>
          <w14:ligatures w14:val="none"/>
        </w:rPr>
        <w:t>VIII Činidbena garancija</w:t>
      </w:r>
    </w:p>
    <w:p w14:paraId="375ED779"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4C7D1406"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14:ligatures w14:val="none"/>
        </w:rPr>
        <w:t>Izabrani ponudač za zakup kupališta je dužan da do dana određenog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75760690"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4BE6C117"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eastAsia="en-GB"/>
          <w14:ligatures w14:val="none"/>
        </w:rPr>
        <w:t xml:space="preserve">IX </w:t>
      </w:r>
      <w:r w:rsidRPr="00BD480E">
        <w:rPr>
          <w:rFonts w:ascii="Times New Roman" w:eastAsia="Times New Roman" w:hAnsi="Times New Roman" w:cs="Times New Roman"/>
          <w:b/>
          <w:bCs/>
          <w:kern w:val="0"/>
          <w:lang w:val="hr-HR" w:eastAsia="en-GB"/>
          <w14:ligatures w14:val="none"/>
        </w:rPr>
        <w:t>Tenderska dokumentacija</w:t>
      </w:r>
    </w:p>
    <w:p w14:paraId="6E8A7614"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p>
    <w:p w14:paraId="50E0DE97"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14:ligatures w14:val="none"/>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DC83479"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6491FC31"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14:ligatures w14:val="none"/>
        </w:rPr>
        <w:t>Cijena tenderske dokumentacije iznosi 100.00 eura a uplata se vrši na žiro račun broj 520-3172-65 kod Hipotekarne banke sa naznakom „otkup tenderske dokumentacije za lokaciju broj _______“</w:t>
      </w:r>
    </w:p>
    <w:p w14:paraId="4F84D5C4"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3609A49C"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Tenderska dokumentacija sadrži:</w:t>
      </w:r>
    </w:p>
    <w:p w14:paraId="2AFCB76F"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3C15F118" w14:textId="77777777" w:rsidR="00BD480E" w:rsidRPr="00BD480E" w:rsidRDefault="00BD480E" w:rsidP="00BD480E">
      <w:pPr>
        <w:widowControl w:val="0"/>
        <w:numPr>
          <w:ilvl w:val="0"/>
          <w:numId w:val="29"/>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Nacrt Ugovora o korišćenju morskog dobra,</w:t>
      </w:r>
    </w:p>
    <w:p w14:paraId="30CF0268" w14:textId="77777777" w:rsidR="00BD480E" w:rsidRPr="00BD480E" w:rsidRDefault="00BD480E" w:rsidP="00BD480E">
      <w:pPr>
        <w:widowControl w:val="0"/>
        <w:numPr>
          <w:ilvl w:val="0"/>
          <w:numId w:val="29"/>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109C1DB6" w14:textId="77777777" w:rsidR="00BD480E" w:rsidRPr="00BD480E" w:rsidRDefault="00BD480E" w:rsidP="00BD480E">
      <w:pPr>
        <w:widowControl w:val="0"/>
        <w:numPr>
          <w:ilvl w:val="0"/>
          <w:numId w:val="29"/>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 xml:space="preserve">Nacrt opštih uslova za organizaciju kupališta </w:t>
      </w:r>
    </w:p>
    <w:p w14:paraId="502C7EFF" w14:textId="77777777" w:rsidR="00BD480E" w:rsidRPr="00BD480E" w:rsidRDefault="00BD480E" w:rsidP="00BD480E">
      <w:pPr>
        <w:widowControl w:val="0"/>
        <w:numPr>
          <w:ilvl w:val="0"/>
          <w:numId w:val="29"/>
        </w:numPr>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r w:rsidRPr="00BD480E">
        <w:rPr>
          <w:rFonts w:ascii="Times New Roman" w:eastAsia="Times New Roman" w:hAnsi="Times New Roman" w:cs="Times New Roman"/>
          <w:kern w:val="0"/>
          <w:lang w:val="hr-HR"/>
          <w14:ligatures w14:val="none"/>
        </w:rPr>
        <w:t>Nacrt opštih uslova za postavljanje privremenih objekata.</w:t>
      </w:r>
    </w:p>
    <w:p w14:paraId="5610D919" w14:textId="77777777" w:rsidR="00BD480E" w:rsidRPr="00BD480E" w:rsidRDefault="00BD480E" w:rsidP="00BD480E">
      <w:pPr>
        <w:widowControl w:val="0"/>
        <w:tabs>
          <w:tab w:val="left" w:pos="855"/>
        </w:tabs>
        <w:autoSpaceDE w:val="0"/>
        <w:autoSpaceDN w:val="0"/>
        <w:spacing w:after="0" w:line="240" w:lineRule="auto"/>
        <w:jc w:val="both"/>
        <w:rPr>
          <w:rFonts w:ascii="Times New Roman" w:eastAsia="Times New Roman" w:hAnsi="Times New Roman" w:cs="Times New Roman"/>
          <w:kern w:val="0"/>
          <w:lang w:val="hr-HR"/>
          <w14:ligatures w14:val="none"/>
        </w:rPr>
      </w:pPr>
    </w:p>
    <w:p w14:paraId="5F657377"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hr-HR" w:eastAsia="en-GB"/>
          <w14:ligatures w14:val="none"/>
        </w:rPr>
        <w:t xml:space="preserve">X </w:t>
      </w:r>
      <w:r w:rsidRPr="00BD480E">
        <w:rPr>
          <w:rFonts w:ascii="Times New Roman" w:eastAsia="Times New Roman" w:hAnsi="Times New Roman" w:cs="Times New Roman"/>
          <w:b/>
          <w:bCs/>
          <w:kern w:val="0"/>
          <w:lang w:val="hr-HR" w:eastAsia="en-GB"/>
          <w14:ligatures w14:val="none"/>
        </w:rPr>
        <w:t>Način, vrijeme i mjesto podnošenja ponuda</w:t>
      </w:r>
    </w:p>
    <w:p w14:paraId="520B7ED6"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en-GB" w:eastAsia="en-GB"/>
          <w14:ligatures w14:val="none"/>
        </w:rPr>
      </w:pPr>
    </w:p>
    <w:p w14:paraId="1E0DB315"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en-GB" w:eastAsia="en-GB"/>
          <w14:ligatures w14:val="none"/>
        </w:rPr>
      </w:pPr>
      <w:proofErr w:type="spellStart"/>
      <w:r w:rsidRPr="00BD480E">
        <w:rPr>
          <w:rFonts w:ascii="Times New Roman" w:eastAsia="Times New Roman" w:hAnsi="Times New Roman" w:cs="Times New Roman"/>
          <w:kern w:val="0"/>
          <w:lang w:val="en-GB" w:eastAsia="en-GB"/>
          <w14:ligatures w14:val="none"/>
        </w:rPr>
        <w:t>Ponudač</w:t>
      </w:r>
      <w:proofErr w:type="spellEnd"/>
      <w:r w:rsidRPr="00BD480E">
        <w:rPr>
          <w:rFonts w:ascii="Times New Roman" w:eastAsia="Times New Roman" w:hAnsi="Times New Roman" w:cs="Times New Roman"/>
          <w:kern w:val="0"/>
          <w:lang w:val="en-GB" w:eastAsia="en-GB"/>
          <w14:ligatures w14:val="none"/>
        </w:rPr>
        <w:t xml:space="preserve"> je </w:t>
      </w:r>
      <w:proofErr w:type="spellStart"/>
      <w:r w:rsidRPr="00BD480E">
        <w:rPr>
          <w:rFonts w:ascii="Times New Roman" w:eastAsia="Times New Roman" w:hAnsi="Times New Roman" w:cs="Times New Roman"/>
          <w:kern w:val="0"/>
          <w:lang w:val="en-GB" w:eastAsia="en-GB"/>
          <w14:ligatures w14:val="none"/>
        </w:rPr>
        <w:t>dużan</w:t>
      </w:r>
      <w:proofErr w:type="spellEnd"/>
      <w:r w:rsidRPr="00BD480E">
        <w:rPr>
          <w:rFonts w:ascii="Times New Roman" w:eastAsia="Times New Roman" w:hAnsi="Times New Roman" w:cs="Times New Roman"/>
          <w:kern w:val="0"/>
          <w:lang w:val="en-GB" w:eastAsia="en-GB"/>
          <w14:ligatures w14:val="none"/>
        </w:rPr>
        <w:t xml:space="preserve"> da </w:t>
      </w:r>
      <w:proofErr w:type="spellStart"/>
      <w:r w:rsidRPr="00BD480E">
        <w:rPr>
          <w:rFonts w:ascii="Times New Roman" w:eastAsia="Times New Roman" w:hAnsi="Times New Roman" w:cs="Times New Roman"/>
          <w:kern w:val="0"/>
          <w:lang w:val="en-GB" w:eastAsia="en-GB"/>
          <w14:ligatures w14:val="none"/>
        </w:rPr>
        <w:t>ponudu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pripremi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kao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jedinstvenu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cjelinu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osim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bankarske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garancije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koja</w:t>
      </w:r>
      <w:proofErr w:type="spellEnd"/>
      <w:r w:rsidRPr="00BD480E">
        <w:rPr>
          <w:rFonts w:ascii="Times New Roman" w:eastAsia="Times New Roman" w:hAnsi="Times New Roman" w:cs="Times New Roman"/>
          <w:kern w:val="0"/>
          <w:lang w:val="en-GB" w:eastAsia="en-GB"/>
          <w14:ligatures w14:val="none"/>
        </w:rPr>
        <w:t xml:space="preserve"> ne mora </w:t>
      </w:r>
      <w:proofErr w:type="spellStart"/>
      <w:r w:rsidRPr="00BD480E">
        <w:rPr>
          <w:rFonts w:ascii="Times New Roman" w:eastAsia="Times New Roman" w:hAnsi="Times New Roman" w:cs="Times New Roman"/>
          <w:kern w:val="0"/>
          <w:lang w:val="en-GB" w:eastAsia="en-GB"/>
          <w14:ligatures w14:val="none"/>
        </w:rPr>
        <w:t>biti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uvezana</w:t>
      </w:r>
      <w:proofErr w:type="spellEnd"/>
      <w:r w:rsidRPr="00BD480E">
        <w:rPr>
          <w:rFonts w:ascii="Times New Roman" w:eastAsia="Times New Roman" w:hAnsi="Times New Roman" w:cs="Times New Roman"/>
          <w:kern w:val="0"/>
          <w:lang w:val="en-GB" w:eastAsia="en-GB"/>
          <w14:ligatures w14:val="none"/>
        </w:rPr>
        <w:t xml:space="preserve">. </w:t>
      </w:r>
    </w:p>
    <w:p w14:paraId="0E9BF038"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0F5B41AE"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en-GB" w:eastAsia="en-GB"/>
          <w14:ligatures w14:val="none"/>
        </w:rPr>
      </w:pPr>
      <w:proofErr w:type="spellStart"/>
      <w:r w:rsidRPr="00BD480E">
        <w:rPr>
          <w:rFonts w:ascii="Times New Roman" w:eastAsia="Times New Roman" w:hAnsi="Times New Roman" w:cs="Times New Roman"/>
          <w:kern w:val="0"/>
          <w:lang w:val="en-GB" w:eastAsia="en-GB"/>
          <w14:ligatures w14:val="none"/>
        </w:rPr>
        <w:t>Ponuda</w:t>
      </w:r>
      <w:proofErr w:type="spellEnd"/>
      <w:r w:rsidRPr="00BD480E">
        <w:rPr>
          <w:rFonts w:ascii="Times New Roman" w:eastAsia="Times New Roman" w:hAnsi="Times New Roman" w:cs="Times New Roman"/>
          <w:kern w:val="0"/>
          <w:lang w:val="en-GB" w:eastAsia="en-GB"/>
          <w14:ligatures w14:val="none"/>
        </w:rPr>
        <w:t xml:space="preserve"> mora </w:t>
      </w:r>
      <w:proofErr w:type="spellStart"/>
      <w:r w:rsidRPr="00BD480E">
        <w:rPr>
          <w:rFonts w:ascii="Times New Roman" w:eastAsia="Times New Roman" w:hAnsi="Times New Roman" w:cs="Times New Roman"/>
          <w:kern w:val="0"/>
          <w:lang w:val="en-GB" w:eastAsia="en-GB"/>
          <w14:ligatures w14:val="none"/>
        </w:rPr>
        <w:t>biti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povezana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jednim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jemstvenikom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tako</w:t>
      </w:r>
      <w:proofErr w:type="spellEnd"/>
      <w:r w:rsidRPr="00BD480E">
        <w:rPr>
          <w:rFonts w:ascii="Times New Roman" w:eastAsia="Times New Roman" w:hAnsi="Times New Roman" w:cs="Times New Roman"/>
          <w:kern w:val="0"/>
          <w:lang w:val="en-GB" w:eastAsia="en-GB"/>
          <w14:ligatures w14:val="none"/>
        </w:rPr>
        <w:t xml:space="preserve"> da se ne </w:t>
      </w:r>
      <w:proofErr w:type="spellStart"/>
      <w:r w:rsidRPr="00BD480E">
        <w:rPr>
          <w:rFonts w:ascii="Times New Roman" w:eastAsia="Times New Roman" w:hAnsi="Times New Roman" w:cs="Times New Roman"/>
          <w:kern w:val="0"/>
          <w:lang w:val="en-GB" w:eastAsia="en-GB"/>
          <w14:ligatures w14:val="none"/>
        </w:rPr>
        <w:t>mogu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naknadno</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ubacivati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odstranjivati</w:t>
      </w:r>
      <w:proofErr w:type="spellEnd"/>
      <w:r w:rsidRPr="00BD480E">
        <w:rPr>
          <w:rFonts w:ascii="Times New Roman" w:eastAsia="Times New Roman" w:hAnsi="Times New Roman" w:cs="Times New Roman"/>
          <w:kern w:val="0"/>
          <w:lang w:val="en-GB" w:eastAsia="en-GB"/>
          <w14:ligatures w14:val="none"/>
        </w:rPr>
        <w:t xml:space="preserve"> </w:t>
      </w:r>
      <w:proofErr w:type="spellStart"/>
      <w:proofErr w:type="gramStart"/>
      <w:r w:rsidRPr="00BD480E">
        <w:rPr>
          <w:rFonts w:ascii="Times New Roman" w:eastAsia="Times New Roman" w:hAnsi="Times New Roman" w:cs="Times New Roman"/>
          <w:kern w:val="0"/>
          <w:lang w:val="en-GB" w:eastAsia="en-GB"/>
          <w14:ligatures w14:val="none"/>
        </w:rPr>
        <w:t>ili</w:t>
      </w:r>
      <w:proofErr w:type="spellEnd"/>
      <w:proofErr w:type="gram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zamjenjivati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pojedinačni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listovi</w:t>
      </w:r>
      <w:proofErr w:type="spellEnd"/>
      <w:r w:rsidRPr="00BD480E">
        <w:rPr>
          <w:rFonts w:ascii="Times New Roman" w:eastAsia="Times New Roman" w:hAnsi="Times New Roman" w:cs="Times New Roman"/>
          <w:kern w:val="0"/>
          <w:lang w:val="en-GB" w:eastAsia="en-GB"/>
          <w14:ligatures w14:val="none"/>
        </w:rPr>
        <w:t xml:space="preserve">, a da se </w:t>
      </w:r>
      <w:proofErr w:type="spellStart"/>
      <w:r w:rsidRPr="00BD480E">
        <w:rPr>
          <w:rFonts w:ascii="Times New Roman" w:eastAsia="Times New Roman" w:hAnsi="Times New Roman" w:cs="Times New Roman"/>
          <w:kern w:val="0"/>
          <w:lang w:val="en-GB" w:eastAsia="en-GB"/>
          <w14:ligatures w14:val="none"/>
        </w:rPr>
        <w:t>pri</w:t>
      </w:r>
      <w:proofErr w:type="spellEnd"/>
      <w:r w:rsidRPr="00BD480E">
        <w:rPr>
          <w:rFonts w:ascii="Times New Roman" w:eastAsia="Times New Roman" w:hAnsi="Times New Roman" w:cs="Times New Roman"/>
          <w:kern w:val="0"/>
          <w:lang w:val="en-GB" w:eastAsia="en-GB"/>
          <w14:ligatures w14:val="none"/>
        </w:rPr>
        <w:t xml:space="preserve"> tome ne </w:t>
      </w:r>
      <w:proofErr w:type="spellStart"/>
      <w:r w:rsidRPr="00BD480E">
        <w:rPr>
          <w:rFonts w:ascii="Times New Roman" w:eastAsia="Times New Roman" w:hAnsi="Times New Roman" w:cs="Times New Roman"/>
          <w:kern w:val="0"/>
          <w:lang w:val="en-GB" w:eastAsia="en-GB"/>
          <w14:ligatures w14:val="none"/>
        </w:rPr>
        <w:t>ošteti</w:t>
      </w:r>
      <w:proofErr w:type="spellEnd"/>
      <w:r w:rsidRPr="00BD480E">
        <w:rPr>
          <w:rFonts w:ascii="Times New Roman" w:eastAsia="Times New Roman" w:hAnsi="Times New Roman" w:cs="Times New Roman"/>
          <w:kern w:val="0"/>
          <w:lang w:val="en-GB" w:eastAsia="en-GB"/>
          <w14:ligatures w14:val="none"/>
        </w:rPr>
        <w:t xml:space="preserve"> list </w:t>
      </w:r>
      <w:proofErr w:type="spellStart"/>
      <w:r w:rsidRPr="00BD480E">
        <w:rPr>
          <w:rFonts w:ascii="Times New Roman" w:eastAsia="Times New Roman" w:hAnsi="Times New Roman" w:cs="Times New Roman"/>
          <w:kern w:val="0"/>
          <w:lang w:val="en-GB" w:eastAsia="en-GB"/>
          <w14:ligatures w14:val="none"/>
        </w:rPr>
        <w:t>ponude</w:t>
      </w:r>
      <w:proofErr w:type="spellEnd"/>
      <w:r w:rsidRPr="00BD480E">
        <w:rPr>
          <w:rFonts w:ascii="Times New Roman" w:eastAsia="Times New Roman" w:hAnsi="Times New Roman" w:cs="Times New Roman"/>
          <w:kern w:val="0"/>
          <w:lang w:val="en-GB" w:eastAsia="en-GB"/>
          <w14:ligatures w14:val="none"/>
        </w:rPr>
        <w:t>.</w:t>
      </w:r>
    </w:p>
    <w:p w14:paraId="3AF35F91"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25A60FB9"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en-GB" w:eastAsia="en-GB"/>
          <w14:ligatures w14:val="none"/>
        </w:rPr>
      </w:pPr>
      <w:proofErr w:type="spellStart"/>
      <w:r w:rsidRPr="00BD480E">
        <w:rPr>
          <w:rFonts w:ascii="Times New Roman" w:eastAsia="Times New Roman" w:hAnsi="Times New Roman" w:cs="Times New Roman"/>
          <w:kern w:val="0"/>
          <w:lang w:val="en-GB" w:eastAsia="en-GB"/>
          <w14:ligatures w14:val="none"/>
        </w:rPr>
        <w:t>Ponuda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sadržaja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zahtijevanog</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Javnim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pozivom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dostavlja</w:t>
      </w:r>
      <w:proofErr w:type="spellEnd"/>
      <w:r w:rsidRPr="00BD480E">
        <w:rPr>
          <w:rFonts w:ascii="Times New Roman" w:eastAsia="Times New Roman" w:hAnsi="Times New Roman" w:cs="Times New Roman"/>
          <w:kern w:val="0"/>
          <w:lang w:val="en-GB" w:eastAsia="en-GB"/>
          <w14:ligatures w14:val="none"/>
        </w:rPr>
        <w:t xml:space="preserve"> se u </w:t>
      </w:r>
      <w:proofErr w:type="spellStart"/>
      <w:r w:rsidRPr="00BD480E">
        <w:rPr>
          <w:rFonts w:ascii="Times New Roman" w:eastAsia="Times New Roman" w:hAnsi="Times New Roman" w:cs="Times New Roman"/>
          <w:kern w:val="0"/>
          <w:lang w:val="en-GB" w:eastAsia="en-GB"/>
          <w14:ligatures w14:val="none"/>
        </w:rPr>
        <w:t>odgovarajućem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zatvorenom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omotu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koverti</w:t>
      </w:r>
      <w:proofErr w:type="spellEnd"/>
      <w:r w:rsidRPr="00BD480E">
        <w:rPr>
          <w:rFonts w:ascii="Times New Roman" w:eastAsia="Times New Roman" w:hAnsi="Times New Roman" w:cs="Times New Roman"/>
          <w:kern w:val="0"/>
          <w:lang w:val="en-GB" w:eastAsia="en-GB"/>
          <w14:ligatures w14:val="none"/>
        </w:rPr>
        <w:t xml:space="preserve">) </w:t>
      </w:r>
      <w:proofErr w:type="spellStart"/>
      <w:proofErr w:type="gramStart"/>
      <w:r w:rsidRPr="00BD480E">
        <w:rPr>
          <w:rFonts w:ascii="Times New Roman" w:eastAsia="Times New Roman" w:hAnsi="Times New Roman" w:cs="Times New Roman"/>
          <w:kern w:val="0"/>
          <w:lang w:val="en-GB" w:eastAsia="en-GB"/>
          <w14:ligatures w14:val="none"/>
        </w:rPr>
        <w:t>na</w:t>
      </w:r>
      <w:proofErr w:type="spellEnd"/>
      <w:proofErr w:type="gram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način</w:t>
      </w:r>
      <w:proofErr w:type="spellEnd"/>
      <w:r w:rsidRPr="00BD480E">
        <w:rPr>
          <w:rFonts w:ascii="Times New Roman" w:eastAsia="Times New Roman" w:hAnsi="Times New Roman" w:cs="Times New Roman"/>
          <w:kern w:val="0"/>
          <w:lang w:val="en-GB" w:eastAsia="en-GB"/>
          <w14:ligatures w14:val="none"/>
        </w:rPr>
        <w:t xml:space="preserve"> da se </w:t>
      </w:r>
      <w:proofErr w:type="spellStart"/>
      <w:r w:rsidRPr="00BD480E">
        <w:rPr>
          <w:rFonts w:ascii="Times New Roman" w:eastAsia="Times New Roman" w:hAnsi="Times New Roman" w:cs="Times New Roman"/>
          <w:kern w:val="0"/>
          <w:lang w:val="en-GB" w:eastAsia="en-GB"/>
          <w14:ligatures w14:val="none"/>
        </w:rPr>
        <w:t>prilikom</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otvaranja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ponude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może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sa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sigurnošću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utvrditi</w:t>
      </w:r>
      <w:proofErr w:type="spellEnd"/>
      <w:r w:rsidRPr="00BD480E">
        <w:rPr>
          <w:rFonts w:ascii="Times New Roman" w:eastAsia="Times New Roman" w:hAnsi="Times New Roman" w:cs="Times New Roman"/>
          <w:kern w:val="0"/>
          <w:lang w:val="en-GB" w:eastAsia="en-GB"/>
          <w14:ligatures w14:val="none"/>
        </w:rPr>
        <w:t xml:space="preserve"> da se </w:t>
      </w:r>
      <w:proofErr w:type="spellStart"/>
      <w:r w:rsidRPr="00BD480E">
        <w:rPr>
          <w:rFonts w:ascii="Times New Roman" w:eastAsia="Times New Roman" w:hAnsi="Times New Roman" w:cs="Times New Roman"/>
          <w:kern w:val="0"/>
          <w:lang w:val="en-GB" w:eastAsia="en-GB"/>
          <w14:ligatures w14:val="none"/>
        </w:rPr>
        <w:t>prvi</w:t>
      </w:r>
      <w:proofErr w:type="spellEnd"/>
      <w:r w:rsidRPr="00BD480E">
        <w:rPr>
          <w:rFonts w:ascii="Times New Roman" w:eastAsia="Times New Roman" w:hAnsi="Times New Roman" w:cs="Times New Roman"/>
          <w:kern w:val="0"/>
          <w:lang w:val="en-GB" w:eastAsia="en-GB"/>
          <w14:ligatures w14:val="none"/>
        </w:rPr>
        <w:t xml:space="preserve"> put </w:t>
      </w:r>
      <w:proofErr w:type="spellStart"/>
      <w:r w:rsidRPr="00BD480E">
        <w:rPr>
          <w:rFonts w:ascii="Times New Roman" w:eastAsia="Times New Roman" w:hAnsi="Times New Roman" w:cs="Times New Roman"/>
          <w:kern w:val="0"/>
          <w:lang w:val="en-GB" w:eastAsia="en-GB"/>
          <w14:ligatures w14:val="none"/>
        </w:rPr>
        <w:t>otvara</w:t>
      </w:r>
      <w:proofErr w:type="spellEnd"/>
      <w:r w:rsidRPr="00BD480E">
        <w:rPr>
          <w:rFonts w:ascii="Times New Roman" w:eastAsia="Times New Roman" w:hAnsi="Times New Roman" w:cs="Times New Roman"/>
          <w:kern w:val="0"/>
          <w:lang w:val="en-GB" w:eastAsia="en-GB"/>
          <w14:ligatures w14:val="none"/>
        </w:rPr>
        <w:t>.</w:t>
      </w:r>
    </w:p>
    <w:p w14:paraId="6EB60213"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p>
    <w:p w14:paraId="577A72E2"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eastAsia="en-GB"/>
          <w14:ligatures w14:val="none"/>
        </w:rPr>
      </w:pPr>
      <w:r w:rsidRPr="00BD480E">
        <w:rPr>
          <w:rFonts w:ascii="Times New Roman" w:eastAsia="Times New Roman" w:hAnsi="Times New Roman" w:cs="Times New Roman"/>
          <w:kern w:val="0"/>
          <w:lang w:val="en-GB" w:eastAsia="en-GB"/>
          <w14:ligatures w14:val="none"/>
        </w:rPr>
        <w:t xml:space="preserve">Na </w:t>
      </w:r>
      <w:proofErr w:type="spellStart"/>
      <w:r w:rsidRPr="00BD480E">
        <w:rPr>
          <w:rFonts w:ascii="Times New Roman" w:eastAsia="Times New Roman" w:hAnsi="Times New Roman" w:cs="Times New Roman"/>
          <w:kern w:val="0"/>
          <w:lang w:val="en-GB" w:eastAsia="en-GB"/>
          <w14:ligatures w14:val="none"/>
        </w:rPr>
        <w:t>omotu</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ponude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navodi</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naziv</w:t>
      </w:r>
      <w:proofErr w:type="spellEnd"/>
      <w:r w:rsidRPr="00BD480E">
        <w:rPr>
          <w:rFonts w:ascii="Times New Roman" w:eastAsia="Times New Roman" w:hAnsi="Times New Roman" w:cs="Times New Roman"/>
          <w:kern w:val="0"/>
          <w:lang w:val="en-GB" w:eastAsia="en-GB"/>
          <w14:ligatures w14:val="none"/>
        </w:rPr>
        <w:t>/</w:t>
      </w:r>
      <w:proofErr w:type="spellStart"/>
      <w:r w:rsidRPr="00BD480E">
        <w:rPr>
          <w:rFonts w:ascii="Times New Roman" w:eastAsia="Times New Roman" w:hAnsi="Times New Roman" w:cs="Times New Roman"/>
          <w:kern w:val="0"/>
          <w:lang w:val="en-GB" w:eastAsia="en-GB"/>
          <w14:ligatures w14:val="none"/>
        </w:rPr>
        <w:t>ime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prezime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ponuđača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broj</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javnog</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poziva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broj</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lokacije</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iz</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javnog</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poziva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za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koju</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dostavlja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na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koju</w:t>
      </w:r>
      <w:proofErr w:type="spellEnd"/>
      <w:r w:rsidRPr="00BD480E">
        <w:rPr>
          <w:rFonts w:ascii="Times New Roman" w:eastAsia="Times New Roman" w:hAnsi="Times New Roman" w:cs="Times New Roman"/>
          <w:kern w:val="0"/>
          <w:lang w:val="en-GB" w:eastAsia="en-GB"/>
          <w14:ligatures w14:val="none"/>
        </w:rPr>
        <w:t xml:space="preserve"> se </w:t>
      </w:r>
      <w:proofErr w:type="spellStart"/>
      <w:r w:rsidRPr="00BD480E">
        <w:rPr>
          <w:rFonts w:ascii="Times New Roman" w:eastAsia="Times New Roman" w:hAnsi="Times New Roman" w:cs="Times New Roman"/>
          <w:kern w:val="0"/>
          <w:lang w:val="en-GB" w:eastAsia="en-GB"/>
          <w14:ligatures w14:val="none"/>
        </w:rPr>
        <w:t>odnosi</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ponuda</w:t>
      </w:r>
      <w:proofErr w:type="spellEnd"/>
      <w:r w:rsidRPr="00BD480E">
        <w:rPr>
          <w:rFonts w:ascii="Times New Roman" w:eastAsia="Times New Roman" w:hAnsi="Times New Roman" w:cs="Times New Roman"/>
          <w:kern w:val="0"/>
          <w:lang w:val="en-GB" w:eastAsia="en-GB"/>
          <w14:ligatures w14:val="none"/>
        </w:rPr>
        <w:t xml:space="preserve"> </w:t>
      </w:r>
      <w:proofErr w:type="spellStart"/>
      <w:r w:rsidRPr="00BD480E">
        <w:rPr>
          <w:rFonts w:ascii="Times New Roman" w:eastAsia="Times New Roman" w:hAnsi="Times New Roman" w:cs="Times New Roman"/>
          <w:kern w:val="0"/>
          <w:lang w:val="en-GB" w:eastAsia="en-GB"/>
          <w14:ligatures w14:val="none"/>
        </w:rPr>
        <w:t>i</w:t>
      </w:r>
      <w:proofErr w:type="spellEnd"/>
      <w:r w:rsidRPr="00BD480E">
        <w:rPr>
          <w:rFonts w:ascii="Times New Roman" w:eastAsia="Times New Roman" w:hAnsi="Times New Roman" w:cs="Times New Roman"/>
          <w:kern w:val="0"/>
          <w:lang w:val="en-GB" w:eastAsia="en-GB"/>
          <w14:ligatures w14:val="none"/>
        </w:rPr>
        <w:t xml:space="preserve"> to </w:t>
      </w:r>
      <w:proofErr w:type="spellStart"/>
      <w:r w:rsidRPr="00BD480E">
        <w:rPr>
          <w:rFonts w:ascii="Times New Roman" w:eastAsia="Times New Roman" w:hAnsi="Times New Roman" w:cs="Times New Roman"/>
          <w:kern w:val="0"/>
          <w:lang w:val="en-GB" w:eastAsia="en-GB"/>
          <w14:ligatures w14:val="none"/>
        </w:rPr>
        <w:t>tekst</w:t>
      </w:r>
      <w:proofErr w:type="spellEnd"/>
      <w:r w:rsidRPr="00BD480E">
        <w:rPr>
          <w:rFonts w:ascii="Times New Roman" w:eastAsia="Times New Roman" w:hAnsi="Times New Roman" w:cs="Times New Roman"/>
          <w:kern w:val="0"/>
          <w:lang w:val="en-GB" w:eastAsia="en-GB"/>
          <w14:ligatures w14:val="none"/>
        </w:rPr>
        <w:t xml:space="preserve">: „PONUDA PO JAVNOM POZIVU BR._________“, „LOKACIJA POD REDNIM </w:t>
      </w:r>
      <w:proofErr w:type="gramStart"/>
      <w:r w:rsidRPr="00BD480E">
        <w:rPr>
          <w:rFonts w:ascii="Times New Roman" w:eastAsia="Times New Roman" w:hAnsi="Times New Roman" w:cs="Times New Roman"/>
          <w:kern w:val="0"/>
          <w:lang w:val="en-GB" w:eastAsia="en-GB"/>
          <w14:ligatures w14:val="none"/>
        </w:rPr>
        <w:t>BROJEM  _</w:t>
      </w:r>
      <w:proofErr w:type="gramEnd"/>
      <w:r w:rsidRPr="00BD480E">
        <w:rPr>
          <w:rFonts w:ascii="Times New Roman" w:eastAsia="Times New Roman" w:hAnsi="Times New Roman" w:cs="Times New Roman"/>
          <w:kern w:val="0"/>
          <w:lang w:val="en-GB" w:eastAsia="en-GB"/>
          <w14:ligatures w14:val="none"/>
        </w:rPr>
        <w:t>______ IZ JAVNOG POZIVA“.</w:t>
      </w:r>
    </w:p>
    <w:p w14:paraId="0F963C2B" w14:textId="77777777" w:rsidR="00BD480E" w:rsidRPr="00BD480E" w:rsidRDefault="00BD480E" w:rsidP="00BD480E">
      <w:pPr>
        <w:spacing w:after="0" w:line="240" w:lineRule="auto"/>
        <w:ind w:right="-567"/>
        <w:jc w:val="both"/>
        <w:rPr>
          <w:rFonts w:ascii="Times New Roman" w:eastAsia="Times New Roman" w:hAnsi="Times New Roman" w:cs="Times New Roman"/>
          <w:kern w:val="0"/>
          <w:lang w:val="hr-HR"/>
          <w14:ligatures w14:val="none"/>
        </w:rPr>
      </w:pPr>
    </w:p>
    <w:p w14:paraId="118EFEF6" w14:textId="26FB7DDB"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kern w:val="0"/>
          <w:lang w:val="sr-Latn-ME" w:eastAsia="en-GB"/>
          <w14:ligatures w14:val="none"/>
        </w:rPr>
        <w:t xml:space="preserve">Ponude se dostavljaju neposrednom predajom na arhivi Javnog preduzeća svakog radnog dana od 08:00 do 16:00 časova (sa pauzom od 11:30-12:00 časova), od dana objavljivanja ovog poziva, </w:t>
      </w:r>
      <w:r w:rsidRPr="00BD480E">
        <w:rPr>
          <w:rFonts w:ascii="Times New Roman" w:eastAsia="Times New Roman" w:hAnsi="Times New Roman" w:cs="Times New Roman"/>
          <w:b/>
          <w:kern w:val="0"/>
          <w:lang w:val="sr-Latn-ME" w:eastAsia="en-GB"/>
          <w14:ligatures w14:val="none"/>
        </w:rPr>
        <w:t xml:space="preserve">najkasnije do </w:t>
      </w:r>
      <w:r w:rsidR="00C8091E">
        <w:rPr>
          <w:rFonts w:ascii="Times New Roman" w:eastAsia="SimSun" w:hAnsi="Times New Roman" w:cs="Times New Roman"/>
          <w:b/>
          <w:bCs/>
          <w:lang w:val="sr-Latn-RS" w:eastAsia="hi-IN" w:bidi="hi-IN"/>
          <w14:ligatures w14:val="none"/>
        </w:rPr>
        <w:t>0</w:t>
      </w:r>
      <w:r w:rsidR="004E5D70">
        <w:rPr>
          <w:rFonts w:ascii="Times New Roman" w:eastAsia="SimSun" w:hAnsi="Times New Roman" w:cs="Times New Roman"/>
          <w:b/>
          <w:bCs/>
          <w:lang w:val="sr-Latn-RS" w:eastAsia="hi-IN" w:bidi="hi-IN"/>
          <w14:ligatures w14:val="none"/>
        </w:rPr>
        <w:t>8</w:t>
      </w:r>
      <w:r w:rsidRPr="00BD480E">
        <w:rPr>
          <w:rFonts w:ascii="Times New Roman" w:eastAsia="SimSun" w:hAnsi="Times New Roman" w:cs="Times New Roman"/>
          <w:b/>
          <w:bCs/>
          <w:lang w:val="sr-Latn-RS" w:eastAsia="hi-IN" w:bidi="hi-IN"/>
          <w14:ligatures w14:val="none"/>
        </w:rPr>
        <w:t>.</w:t>
      </w:r>
      <w:r w:rsidR="00420F60">
        <w:rPr>
          <w:rFonts w:ascii="Times New Roman" w:eastAsia="SimSun" w:hAnsi="Times New Roman" w:cs="Times New Roman"/>
          <w:b/>
          <w:bCs/>
          <w:lang w:val="sr-Latn-RS" w:eastAsia="hi-IN" w:bidi="hi-IN"/>
          <w14:ligatures w14:val="none"/>
        </w:rPr>
        <w:t>07</w:t>
      </w:r>
      <w:r w:rsidRPr="00BD480E">
        <w:rPr>
          <w:rFonts w:ascii="Times New Roman" w:eastAsia="SimSun" w:hAnsi="Times New Roman" w:cs="Times New Roman"/>
          <w:b/>
          <w:bCs/>
          <w:lang w:val="sr-Latn-RS" w:eastAsia="hi-IN" w:bidi="hi-IN"/>
          <w14:ligatures w14:val="none"/>
        </w:rPr>
        <w:t>.2025.</w:t>
      </w:r>
      <w:r w:rsidR="00396DEB">
        <w:rPr>
          <w:rFonts w:ascii="Times New Roman" w:eastAsia="SimSun" w:hAnsi="Times New Roman" w:cs="Times New Roman"/>
          <w:b/>
          <w:bCs/>
          <w:lang w:val="sr-Latn-RS" w:eastAsia="hi-IN" w:bidi="hi-IN"/>
          <w14:ligatures w14:val="none"/>
        </w:rPr>
        <w:t xml:space="preserve"> </w:t>
      </w:r>
      <w:r w:rsidRPr="00BD480E">
        <w:rPr>
          <w:rFonts w:ascii="Times New Roman" w:eastAsia="SimSun" w:hAnsi="Times New Roman" w:cs="Times New Roman"/>
          <w:b/>
          <w:bCs/>
          <w:lang w:val="sr-Latn-RS" w:eastAsia="hi-IN" w:bidi="hi-IN"/>
          <w14:ligatures w14:val="none"/>
        </w:rPr>
        <w:t xml:space="preserve">godine </w:t>
      </w:r>
      <w:r w:rsidRPr="00BD480E">
        <w:rPr>
          <w:rFonts w:ascii="Times New Roman" w:eastAsia="Times New Roman" w:hAnsi="Times New Roman" w:cs="Times New Roman"/>
          <w:b/>
          <w:kern w:val="0"/>
          <w:lang w:val="sr-Latn-ME" w:eastAsia="en-GB"/>
          <w14:ligatures w14:val="none"/>
        </w:rPr>
        <w:t xml:space="preserve">do 11:00 časova. </w:t>
      </w:r>
    </w:p>
    <w:p w14:paraId="35D7E5D4"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3698D447"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r w:rsidRPr="00BD480E">
        <w:rPr>
          <w:rFonts w:ascii="Times New Roman" w:eastAsia="Times New Roman" w:hAnsi="Times New Roman" w:cs="Times New Roman"/>
          <w:b/>
          <w:kern w:val="0"/>
          <w:lang w:val="sr-Latn-ME" w:eastAsia="en-GB"/>
          <w14:ligatures w14:val="none"/>
        </w:rPr>
        <w:t>XI Mjesto</w:t>
      </w:r>
      <w:r w:rsidRPr="00BD480E">
        <w:rPr>
          <w:rFonts w:ascii="Times New Roman" w:eastAsia="Times New Roman" w:hAnsi="Times New Roman" w:cs="Times New Roman"/>
          <w:b/>
          <w:spacing w:val="-11"/>
          <w:kern w:val="0"/>
          <w:lang w:val="sr-Latn-ME" w:eastAsia="en-GB"/>
          <w14:ligatures w14:val="none"/>
        </w:rPr>
        <w:t xml:space="preserve"> </w:t>
      </w:r>
      <w:r w:rsidRPr="00BD480E">
        <w:rPr>
          <w:rFonts w:ascii="Times New Roman" w:eastAsia="Times New Roman" w:hAnsi="Times New Roman" w:cs="Times New Roman"/>
          <w:b/>
          <w:kern w:val="0"/>
          <w:lang w:val="sr-Latn-ME" w:eastAsia="en-GB"/>
          <w14:ligatures w14:val="none"/>
        </w:rPr>
        <w:t>i</w:t>
      </w:r>
      <w:r w:rsidRPr="00BD480E">
        <w:rPr>
          <w:rFonts w:ascii="Times New Roman" w:eastAsia="Times New Roman" w:hAnsi="Times New Roman" w:cs="Times New Roman"/>
          <w:b/>
          <w:spacing w:val="-11"/>
          <w:kern w:val="0"/>
          <w:lang w:val="sr-Latn-ME" w:eastAsia="en-GB"/>
          <w14:ligatures w14:val="none"/>
        </w:rPr>
        <w:t xml:space="preserve"> </w:t>
      </w:r>
      <w:r w:rsidRPr="00BD480E">
        <w:rPr>
          <w:rFonts w:ascii="Times New Roman" w:eastAsia="Times New Roman" w:hAnsi="Times New Roman" w:cs="Times New Roman"/>
          <w:b/>
          <w:kern w:val="0"/>
          <w:lang w:val="sr-Latn-ME" w:eastAsia="en-GB"/>
          <w14:ligatures w14:val="none"/>
        </w:rPr>
        <w:t>datum</w:t>
      </w:r>
      <w:r w:rsidRPr="00BD480E">
        <w:rPr>
          <w:rFonts w:ascii="Times New Roman" w:eastAsia="Times New Roman" w:hAnsi="Times New Roman" w:cs="Times New Roman"/>
          <w:b/>
          <w:spacing w:val="-11"/>
          <w:kern w:val="0"/>
          <w:lang w:val="sr-Latn-ME" w:eastAsia="en-GB"/>
          <w14:ligatures w14:val="none"/>
        </w:rPr>
        <w:t xml:space="preserve"> </w:t>
      </w:r>
      <w:r w:rsidRPr="00BD480E">
        <w:rPr>
          <w:rFonts w:ascii="Times New Roman" w:eastAsia="Times New Roman" w:hAnsi="Times New Roman" w:cs="Times New Roman"/>
          <w:b/>
          <w:kern w:val="0"/>
          <w:lang w:val="sr-Latn-ME" w:eastAsia="en-GB"/>
          <w14:ligatures w14:val="none"/>
        </w:rPr>
        <w:t>otvaranja</w:t>
      </w:r>
      <w:r w:rsidRPr="00BD480E">
        <w:rPr>
          <w:rFonts w:ascii="Times New Roman" w:eastAsia="Times New Roman" w:hAnsi="Times New Roman" w:cs="Times New Roman"/>
          <w:b/>
          <w:spacing w:val="-10"/>
          <w:kern w:val="0"/>
          <w:lang w:val="sr-Latn-ME" w:eastAsia="en-GB"/>
          <w14:ligatures w14:val="none"/>
        </w:rPr>
        <w:t xml:space="preserve"> </w:t>
      </w:r>
      <w:r w:rsidRPr="00BD480E">
        <w:rPr>
          <w:rFonts w:ascii="Times New Roman" w:eastAsia="Times New Roman" w:hAnsi="Times New Roman" w:cs="Times New Roman"/>
          <w:b/>
          <w:kern w:val="0"/>
          <w:lang w:val="sr-Latn-ME" w:eastAsia="en-GB"/>
          <w14:ligatures w14:val="none"/>
        </w:rPr>
        <w:t>ponuda</w:t>
      </w:r>
    </w:p>
    <w:p w14:paraId="20146E9A" w14:textId="77777777" w:rsidR="00BD480E" w:rsidRPr="00BD480E" w:rsidRDefault="00BD480E" w:rsidP="00BD480E">
      <w:pPr>
        <w:spacing w:after="0" w:line="240" w:lineRule="auto"/>
        <w:ind w:right="-567"/>
        <w:jc w:val="both"/>
        <w:rPr>
          <w:rFonts w:ascii="Times New Roman" w:eastAsia="Times New Roman" w:hAnsi="Times New Roman" w:cs="Times New Roman"/>
          <w:b/>
          <w:kern w:val="0"/>
          <w:lang w:val="sr-Latn-ME" w:eastAsia="en-GB"/>
          <w14:ligatures w14:val="none"/>
        </w:rPr>
      </w:pPr>
    </w:p>
    <w:p w14:paraId="3BBA6782" w14:textId="4915FE48" w:rsidR="00D73FF9" w:rsidRPr="0012628F" w:rsidRDefault="00BD480E" w:rsidP="00971163">
      <w:pPr>
        <w:spacing w:after="0" w:line="240" w:lineRule="auto"/>
        <w:ind w:right="-567"/>
        <w:jc w:val="both"/>
        <w:rPr>
          <w:rFonts w:ascii="Times New Roman" w:eastAsia="Times New Roman" w:hAnsi="Times New Roman" w:cs="Times New Roman"/>
          <w:b/>
          <w:bCs/>
          <w:kern w:val="0"/>
          <w:lang w:val="sr-Latn-ME" w:eastAsia="en-GB"/>
          <w14:ligatures w14:val="none"/>
        </w:rPr>
      </w:pPr>
      <w:r w:rsidRPr="00BD480E">
        <w:rPr>
          <w:rFonts w:ascii="Times New Roman" w:eastAsia="Times New Roman" w:hAnsi="Times New Roman" w:cs="Times New Roman"/>
          <w:kern w:val="0"/>
          <w:lang w:val="sr-Latn-ME" w:eastAsia="en-GB"/>
          <w14:ligatures w14:val="none"/>
        </w:rPr>
        <w:t xml:space="preserve">Javno otvaranje kojem mogu prisustvovati ponuđači, pojedinačno za svaku lokaciju održaće se </w:t>
      </w:r>
      <w:r w:rsidRPr="00BD480E">
        <w:rPr>
          <w:rFonts w:ascii="Times New Roman" w:eastAsia="Times New Roman" w:hAnsi="Times New Roman" w:cs="Times New Roman"/>
          <w:b/>
          <w:kern w:val="0"/>
          <w:lang w:val="sr-Latn-ME" w:eastAsia="en-GB"/>
          <w14:ligatures w14:val="none"/>
        </w:rPr>
        <w:t>dana</w:t>
      </w:r>
      <w:r w:rsidRPr="00BD480E">
        <w:rPr>
          <w:rFonts w:ascii="Times New Roman" w:eastAsia="Times New Roman" w:hAnsi="Times New Roman" w:cs="Times New Roman"/>
          <w:b/>
          <w:kern w:val="0"/>
          <w:highlight w:val="green"/>
          <w:lang w:val="sr-Latn-ME" w:eastAsia="en-GB"/>
          <w14:ligatures w14:val="none"/>
        </w:rPr>
        <w:t xml:space="preserve"> </w:t>
      </w:r>
      <w:r w:rsidR="00C8091E">
        <w:rPr>
          <w:rFonts w:ascii="Times New Roman" w:eastAsia="Times New Roman" w:hAnsi="Times New Roman" w:cs="Times New Roman"/>
          <w:b/>
          <w:bCs/>
          <w:color w:val="000000"/>
          <w:kern w:val="0"/>
          <w:lang w:val="en-GB" w:eastAsia="en-GB"/>
          <w14:ligatures w14:val="none"/>
        </w:rPr>
        <w:t>0</w:t>
      </w:r>
      <w:r w:rsidR="004E5D70">
        <w:rPr>
          <w:rFonts w:ascii="Times New Roman" w:eastAsia="Times New Roman" w:hAnsi="Times New Roman" w:cs="Times New Roman"/>
          <w:b/>
          <w:bCs/>
          <w:color w:val="000000"/>
          <w:kern w:val="0"/>
          <w:lang w:val="en-GB" w:eastAsia="en-GB"/>
          <w14:ligatures w14:val="none"/>
        </w:rPr>
        <w:t>8</w:t>
      </w:r>
      <w:r w:rsidRPr="00BD480E">
        <w:rPr>
          <w:rFonts w:ascii="Times New Roman" w:eastAsia="Times New Roman" w:hAnsi="Times New Roman" w:cs="Times New Roman"/>
          <w:b/>
          <w:bCs/>
          <w:color w:val="000000"/>
          <w:kern w:val="0"/>
          <w:lang w:val="en-GB" w:eastAsia="en-GB"/>
          <w14:ligatures w14:val="none"/>
        </w:rPr>
        <w:t>.</w:t>
      </w:r>
      <w:r w:rsidR="00420F60">
        <w:rPr>
          <w:rFonts w:ascii="Times New Roman" w:eastAsia="Times New Roman" w:hAnsi="Times New Roman" w:cs="Times New Roman"/>
          <w:b/>
          <w:bCs/>
          <w:color w:val="000000"/>
          <w:kern w:val="0"/>
          <w:lang w:val="en-GB" w:eastAsia="en-GB"/>
          <w14:ligatures w14:val="none"/>
        </w:rPr>
        <w:t>07</w:t>
      </w:r>
      <w:r w:rsidRPr="00BD480E">
        <w:rPr>
          <w:rFonts w:ascii="Times New Roman" w:eastAsia="Times New Roman" w:hAnsi="Times New Roman" w:cs="Times New Roman"/>
          <w:b/>
          <w:bCs/>
          <w:color w:val="000000"/>
          <w:kern w:val="0"/>
          <w:lang w:val="en-GB" w:eastAsia="en-GB"/>
          <w14:ligatures w14:val="none"/>
        </w:rPr>
        <w:t>.2025.</w:t>
      </w:r>
      <w:r w:rsidR="00811471">
        <w:rPr>
          <w:rFonts w:ascii="Times New Roman" w:eastAsia="Times New Roman" w:hAnsi="Times New Roman" w:cs="Times New Roman"/>
          <w:b/>
          <w:bCs/>
          <w:color w:val="000000"/>
          <w:kern w:val="0"/>
          <w:lang w:val="en-GB" w:eastAsia="en-GB"/>
          <w14:ligatures w14:val="none"/>
        </w:rPr>
        <w:t xml:space="preserve"> </w:t>
      </w:r>
      <w:r w:rsidRPr="00BD480E">
        <w:rPr>
          <w:rFonts w:ascii="Times New Roman" w:eastAsia="Times New Roman" w:hAnsi="Times New Roman" w:cs="Times New Roman"/>
          <w:b/>
          <w:bCs/>
          <w:kern w:val="0"/>
          <w:lang w:val="sr-Latn-ME" w:eastAsia="en-GB"/>
          <w14:ligatures w14:val="none"/>
        </w:rPr>
        <w:t xml:space="preserve">godine, za sve lokacije iz javnog poziva počev od 14:00 časova u zgradi </w:t>
      </w:r>
      <w:r w:rsidR="00D73FF9" w:rsidRPr="00955E0A">
        <w:rPr>
          <w:rFonts w:ascii="Times New Roman" w:eastAsia="Times New Roman" w:hAnsi="Times New Roman" w:cs="Times New Roman"/>
          <w:b/>
          <w:bCs/>
          <w:kern w:val="0"/>
          <w:lang w:val="sr-Latn-ME" w:eastAsia="en-GB"/>
          <w14:ligatures w14:val="none"/>
        </w:rPr>
        <w:t>u Sali na I spratu sjedišta Javnog preduzeća za upravljanje morskim dobrom Crne Gore u Budvi.</w:t>
      </w:r>
    </w:p>
    <w:p w14:paraId="6BE4ED77" w14:textId="77777777" w:rsidR="00971163" w:rsidRDefault="00971163" w:rsidP="00D73FF9">
      <w:pPr>
        <w:spacing w:after="0" w:line="240" w:lineRule="auto"/>
        <w:ind w:right="-567"/>
        <w:jc w:val="both"/>
        <w:rPr>
          <w:rFonts w:ascii="Times New Roman" w:eastAsia="Georgia" w:hAnsi="Times New Roman" w:cs="Times New Roman"/>
          <w:b/>
          <w:bCs/>
          <w:kern w:val="0"/>
          <w:lang w:val="sr-Latn-ME"/>
          <w14:ligatures w14:val="none"/>
        </w:rPr>
      </w:pPr>
    </w:p>
    <w:p w14:paraId="21A3DED8" w14:textId="48E3F2C3" w:rsidR="00BD480E" w:rsidRPr="00BD480E" w:rsidRDefault="00BD480E" w:rsidP="00D73FF9">
      <w:pPr>
        <w:spacing w:after="0" w:line="240" w:lineRule="auto"/>
        <w:ind w:right="-567"/>
        <w:jc w:val="both"/>
        <w:rPr>
          <w:rFonts w:ascii="Times New Roman" w:eastAsia="Georgia" w:hAnsi="Times New Roman" w:cs="Times New Roman"/>
          <w:b/>
          <w:bCs/>
          <w:kern w:val="0"/>
          <w:lang w:val="hr-HR"/>
          <w14:ligatures w14:val="none"/>
        </w:rPr>
      </w:pPr>
      <w:r w:rsidRPr="00BD480E">
        <w:rPr>
          <w:rFonts w:ascii="Times New Roman" w:eastAsia="Georgia" w:hAnsi="Times New Roman" w:cs="Times New Roman"/>
          <w:b/>
          <w:bCs/>
          <w:kern w:val="0"/>
          <w:lang w:val="sr-Latn-ME"/>
          <w14:ligatures w14:val="none"/>
        </w:rPr>
        <w:t xml:space="preserve">XII </w:t>
      </w:r>
      <w:r w:rsidRPr="00BD480E">
        <w:rPr>
          <w:rFonts w:ascii="Times New Roman" w:eastAsia="Georgia" w:hAnsi="Times New Roman" w:cs="Times New Roman"/>
          <w:b/>
          <w:bCs/>
          <w:kern w:val="0"/>
          <w:lang w:val="hr-HR"/>
          <w14:ligatures w14:val="none"/>
        </w:rPr>
        <w:t>Zaključenje ugovora</w:t>
      </w:r>
    </w:p>
    <w:p w14:paraId="26A8C043"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Učesnici na tenderu irmaju pravo prigovora na odluku Komisije u roku od osam dana od dana prijema Odluke o glavnoj stvari.</w:t>
      </w:r>
    </w:p>
    <w:p w14:paraId="32E4A23B"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Odluka drugostepene komisije formirane za odlučivanje po prigovoru je konačna.</w:t>
      </w:r>
    </w:p>
    <w:p w14:paraId="08308DC0"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b/>
          <w:bCs/>
          <w:kern w:val="0"/>
          <w:lang w:val="hr-HR"/>
          <w14:ligatures w14:val="none"/>
        </w:rPr>
      </w:pPr>
      <w:r w:rsidRPr="00BD480E">
        <w:rPr>
          <w:rFonts w:ascii="Times New Roman" w:eastAsia="Georgia" w:hAnsi="Times New Roman" w:cs="Times New Roman"/>
          <w:kern w:val="0"/>
          <w:lang w:val="hr-HR"/>
          <w14:ligatures w14:val="none"/>
        </w:rPr>
        <w:t xml:space="preserve">Najpovoljniji ponuđač je dužan da u roku od 10 dana od dana prijema pisanog poziva na zaključenje ugovora, zaključi Ugovor  o zakupu privremene lokacije. </w:t>
      </w:r>
    </w:p>
    <w:p w14:paraId="49BAA9D5"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19123B3B"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Ponuđači koji nisu izabrani kao najpovoljniji mogu da preuzmu bankarske garancije ponude u roku ne kraćem od 8 (osam) dana od dana zaključenja ugovora sa najpovoljnijim ponudačem.</w:t>
      </w:r>
    </w:p>
    <w:p w14:paraId="6B76FAA8"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U slučaju jednakog broja bodova svih ponuđača, tender će se proglasiti neuspjelim za tu lokaciju i biće sproveden ponovljeni javni poziv.</w:t>
      </w:r>
    </w:p>
    <w:p w14:paraId="4E7AF006"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hr-HR"/>
          <w14:ligatures w14:val="none"/>
        </w:rPr>
      </w:pPr>
      <w:r w:rsidRPr="00BD480E">
        <w:rPr>
          <w:rFonts w:ascii="Times New Roman" w:eastAsia="Georgia" w:hAnsi="Times New Roman" w:cs="Times New Roman"/>
          <w:kern w:val="0"/>
          <w:lang w:val="hr-HR"/>
          <w14:ligatures w14:val="none"/>
        </w:rPr>
        <w:t>U slučaju odustanka ili odbijanja svih rangiranih ponudaća da potpišu ugovor, Javno preduzeće  će aktivirati bankarske garancije svim ponuđačima i proglasiti tender neuspjelim.</w:t>
      </w:r>
    </w:p>
    <w:p w14:paraId="5D56ECB8"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sr-Latn-ME"/>
          <w14:ligatures w14:val="none"/>
        </w:rPr>
      </w:pPr>
      <w:r w:rsidRPr="00BD480E">
        <w:rPr>
          <w:rFonts w:ascii="Times New Roman" w:eastAsia="Georgia" w:hAnsi="Times New Roman" w:cs="Times New Roman"/>
          <w:b/>
          <w:bCs/>
          <w:kern w:val="0"/>
          <w:lang w:val="hr-HR"/>
          <w14:ligatures w14:val="none"/>
        </w:rPr>
        <w:t>XIII</w:t>
      </w:r>
      <w:r w:rsidRPr="00BD480E">
        <w:rPr>
          <w:rFonts w:ascii="Times New Roman" w:eastAsia="Georgia" w:hAnsi="Times New Roman" w:cs="Times New Roman"/>
          <w:kern w:val="0"/>
          <w:lang w:val="hr-HR"/>
          <w14:ligatures w14:val="none"/>
        </w:rPr>
        <w:t xml:space="preserve"> </w:t>
      </w:r>
      <w:r w:rsidRPr="00BD480E">
        <w:rPr>
          <w:rFonts w:ascii="Times New Roman" w:eastAsia="Georgia" w:hAnsi="Times New Roman" w:cs="Times New Roman"/>
          <w:kern w:val="0"/>
          <w:lang w:val="sr-Latn-ME"/>
          <w14:ligatures w14:val="none"/>
        </w:rPr>
        <w:t>Javni</w:t>
      </w:r>
      <w:r w:rsidRPr="00BD480E">
        <w:rPr>
          <w:rFonts w:ascii="Times New Roman" w:eastAsia="Georgia" w:hAnsi="Times New Roman" w:cs="Times New Roman"/>
          <w:spacing w:val="-14"/>
          <w:kern w:val="0"/>
          <w:lang w:val="sr-Latn-ME"/>
          <w14:ligatures w14:val="none"/>
        </w:rPr>
        <w:t xml:space="preserve"> </w:t>
      </w:r>
      <w:r w:rsidRPr="00BD480E">
        <w:rPr>
          <w:rFonts w:ascii="Times New Roman" w:eastAsia="Georgia" w:hAnsi="Times New Roman" w:cs="Times New Roman"/>
          <w:kern w:val="0"/>
          <w:lang w:val="sr-Latn-ME"/>
          <w14:ligatures w14:val="none"/>
        </w:rPr>
        <w:t>poziv</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objavljuje</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se</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dnevnom</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listu</w:t>
      </w:r>
      <w:r w:rsidRPr="00BD480E">
        <w:rPr>
          <w:rFonts w:ascii="Times New Roman" w:eastAsia="Georgia" w:hAnsi="Times New Roman" w:cs="Times New Roman"/>
          <w:spacing w:val="-14"/>
          <w:kern w:val="0"/>
          <w:lang w:val="sr-Latn-ME"/>
          <w14:ligatures w14:val="none"/>
        </w:rPr>
        <w:t xml:space="preserve"> </w:t>
      </w:r>
      <w:r w:rsidRPr="00BD480E">
        <w:rPr>
          <w:rFonts w:ascii="Times New Roman" w:eastAsia="Georgia" w:hAnsi="Times New Roman" w:cs="Times New Roman"/>
          <w:kern w:val="0"/>
          <w:lang w:val="sr-Latn-ME"/>
          <w14:ligatures w14:val="none"/>
        </w:rPr>
        <w:t>„Pobjeda“</w:t>
      </w:r>
      <w:r w:rsidRPr="00BD480E">
        <w:rPr>
          <w:rFonts w:ascii="Times New Roman" w:eastAsia="Georgia" w:hAnsi="Times New Roman" w:cs="Times New Roman"/>
          <w:spacing w:val="-14"/>
          <w:kern w:val="0"/>
          <w:lang w:val="sr-Latn-ME"/>
          <w14:ligatures w14:val="none"/>
        </w:rPr>
        <w:t xml:space="preserve"> </w:t>
      </w:r>
      <w:r w:rsidRPr="00BD480E">
        <w:rPr>
          <w:rFonts w:ascii="Times New Roman" w:eastAsia="Georgia" w:hAnsi="Times New Roman" w:cs="Times New Roman"/>
          <w:kern w:val="0"/>
          <w:lang w:val="sr-Latn-ME"/>
          <w14:ligatures w14:val="none"/>
        </w:rPr>
        <w:t>i</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na</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internet</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stranici</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Javnog</w:t>
      </w:r>
      <w:r w:rsidRPr="00BD480E">
        <w:rPr>
          <w:rFonts w:ascii="Times New Roman" w:eastAsia="Georgia" w:hAnsi="Times New Roman" w:cs="Times New Roman"/>
          <w:spacing w:val="-15"/>
          <w:kern w:val="0"/>
          <w:lang w:val="sr-Latn-ME"/>
          <w14:ligatures w14:val="none"/>
        </w:rPr>
        <w:t xml:space="preserve"> </w:t>
      </w:r>
      <w:r w:rsidRPr="00BD480E">
        <w:rPr>
          <w:rFonts w:ascii="Times New Roman" w:eastAsia="Georgia" w:hAnsi="Times New Roman" w:cs="Times New Roman"/>
          <w:kern w:val="0"/>
          <w:lang w:val="sr-Latn-ME"/>
          <w14:ligatures w14:val="none"/>
        </w:rPr>
        <w:t>preduzeća www.morskodobro.me.</w:t>
      </w:r>
    </w:p>
    <w:p w14:paraId="6AC4472D" w14:textId="77777777" w:rsidR="00BD480E" w:rsidRPr="00BD480E" w:rsidRDefault="00BD480E" w:rsidP="00BD480E">
      <w:pPr>
        <w:widowControl w:val="0"/>
        <w:tabs>
          <w:tab w:val="left" w:pos="3969"/>
          <w:tab w:val="left" w:pos="4639"/>
        </w:tabs>
        <w:autoSpaceDE w:val="0"/>
        <w:autoSpaceDN w:val="0"/>
        <w:spacing w:before="188" w:after="0" w:line="264" w:lineRule="auto"/>
        <w:ind w:right="-567"/>
        <w:jc w:val="both"/>
        <w:rPr>
          <w:rFonts w:ascii="Times New Roman" w:eastAsia="Georgia" w:hAnsi="Times New Roman" w:cs="Times New Roman"/>
          <w:kern w:val="0"/>
          <w:lang w:val="sr-Latn-ME"/>
          <w14:ligatures w14:val="none"/>
        </w:rPr>
      </w:pPr>
      <w:r w:rsidRPr="00BD480E">
        <w:rPr>
          <w:rFonts w:ascii="Times New Roman" w:eastAsia="Georgia" w:hAnsi="Times New Roman" w:cs="Times New Roman"/>
          <w:b/>
          <w:bCs/>
          <w:kern w:val="0"/>
          <w:lang w:val="hr-HR"/>
          <w14:ligatures w14:val="none"/>
        </w:rPr>
        <w:t xml:space="preserve">XIV </w:t>
      </w:r>
      <w:r w:rsidRPr="00BD480E">
        <w:rPr>
          <w:rFonts w:ascii="Times New Roman" w:eastAsia="Georgia" w:hAnsi="Times New Roman" w:cs="Times New Roman"/>
          <w:spacing w:val="-4"/>
          <w:kern w:val="0"/>
          <w:lang w:val="sr-Latn-ME"/>
          <w14:ligatures w14:val="none"/>
        </w:rPr>
        <w:t>Sve</w:t>
      </w:r>
      <w:r w:rsidRPr="00BD480E">
        <w:rPr>
          <w:rFonts w:ascii="Times New Roman" w:eastAsia="Georgia" w:hAnsi="Times New Roman" w:cs="Times New Roman"/>
          <w:spacing w:val="-10"/>
          <w:kern w:val="0"/>
          <w:lang w:val="sr-Latn-ME"/>
          <w14:ligatures w14:val="none"/>
        </w:rPr>
        <w:t xml:space="preserve"> </w:t>
      </w:r>
      <w:r w:rsidRPr="00BD480E">
        <w:rPr>
          <w:rFonts w:ascii="Times New Roman" w:eastAsia="Georgia" w:hAnsi="Times New Roman" w:cs="Times New Roman"/>
          <w:kern w:val="0"/>
          <w:lang w:val="sr-Latn-ME"/>
          <w14:ligatures w14:val="none"/>
        </w:rPr>
        <w:t>potrebne</w:t>
      </w:r>
      <w:r w:rsidRPr="00BD480E">
        <w:rPr>
          <w:rFonts w:ascii="Times New Roman" w:eastAsia="Georgia" w:hAnsi="Times New Roman" w:cs="Times New Roman"/>
          <w:spacing w:val="-11"/>
          <w:kern w:val="0"/>
          <w:lang w:val="sr-Latn-ME"/>
          <w14:ligatures w14:val="none"/>
        </w:rPr>
        <w:t xml:space="preserve"> </w:t>
      </w:r>
      <w:r w:rsidRPr="00BD480E">
        <w:rPr>
          <w:rFonts w:ascii="Times New Roman" w:eastAsia="Georgia" w:hAnsi="Times New Roman" w:cs="Times New Roman"/>
          <w:kern w:val="0"/>
          <w:lang w:val="sr-Latn-ME"/>
          <w14:ligatures w14:val="none"/>
        </w:rPr>
        <w:t>informacije</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mogu</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se</w:t>
      </w:r>
      <w:r w:rsidRPr="00BD480E">
        <w:rPr>
          <w:rFonts w:ascii="Times New Roman" w:eastAsia="Georgia" w:hAnsi="Times New Roman" w:cs="Times New Roman"/>
          <w:spacing w:val="-10"/>
          <w:kern w:val="0"/>
          <w:lang w:val="sr-Latn-ME"/>
          <w14:ligatures w14:val="none"/>
        </w:rPr>
        <w:t xml:space="preserve"> </w:t>
      </w:r>
      <w:r w:rsidRPr="00BD480E">
        <w:rPr>
          <w:rFonts w:ascii="Times New Roman" w:eastAsia="Georgia" w:hAnsi="Times New Roman" w:cs="Times New Roman"/>
          <w:kern w:val="0"/>
          <w:lang w:val="sr-Latn-ME"/>
          <w14:ligatures w14:val="none"/>
        </w:rPr>
        <w:t>dobiti</w:t>
      </w:r>
      <w:r w:rsidRPr="00BD480E">
        <w:rPr>
          <w:rFonts w:ascii="Times New Roman" w:eastAsia="Georgia" w:hAnsi="Times New Roman" w:cs="Times New Roman"/>
          <w:spacing w:val="-11"/>
          <w:kern w:val="0"/>
          <w:lang w:val="sr-Latn-ME"/>
          <w14:ligatures w14:val="none"/>
        </w:rPr>
        <w:t xml:space="preserve"> </w:t>
      </w:r>
      <w:r w:rsidRPr="00BD480E">
        <w:rPr>
          <w:rFonts w:ascii="Times New Roman" w:eastAsia="Georgia" w:hAnsi="Times New Roman" w:cs="Times New Roman"/>
          <w:kern w:val="0"/>
          <w:lang w:val="sr-Latn-ME"/>
          <w14:ligatures w14:val="none"/>
        </w:rPr>
        <w:t>na</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brojeve</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telefona</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033</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452-709</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w:t>
      </w:r>
      <w:r w:rsidRPr="00BD480E">
        <w:rPr>
          <w:rFonts w:ascii="Times New Roman" w:eastAsia="Georgia" w:hAnsi="Times New Roman" w:cs="Times New Roman"/>
          <w:spacing w:val="-11"/>
          <w:kern w:val="0"/>
          <w:lang w:val="sr-Latn-ME"/>
          <w14:ligatures w14:val="none"/>
        </w:rPr>
        <w:t xml:space="preserve"> </w:t>
      </w:r>
      <w:r w:rsidRPr="00BD480E">
        <w:rPr>
          <w:rFonts w:ascii="Times New Roman" w:eastAsia="Georgia" w:hAnsi="Times New Roman" w:cs="Times New Roman"/>
          <w:kern w:val="0"/>
          <w:lang w:val="sr-Latn-ME"/>
          <w14:ligatures w14:val="none"/>
        </w:rPr>
        <w:t>Služba</w:t>
      </w:r>
      <w:r w:rsidRPr="00BD480E">
        <w:rPr>
          <w:rFonts w:ascii="Times New Roman" w:eastAsia="Georgia" w:hAnsi="Times New Roman" w:cs="Times New Roman"/>
          <w:spacing w:val="-12"/>
          <w:kern w:val="0"/>
          <w:lang w:val="sr-Latn-ME"/>
          <w14:ligatures w14:val="none"/>
        </w:rPr>
        <w:t xml:space="preserve"> </w:t>
      </w:r>
      <w:r w:rsidRPr="00BD480E">
        <w:rPr>
          <w:rFonts w:ascii="Times New Roman" w:eastAsia="Georgia" w:hAnsi="Times New Roman" w:cs="Times New Roman"/>
          <w:kern w:val="0"/>
          <w:lang w:val="sr-Latn-ME"/>
          <w14:ligatures w14:val="none"/>
        </w:rPr>
        <w:t>za ustupanje na korišćenje morskog</w:t>
      </w:r>
      <w:r w:rsidRPr="00BD480E">
        <w:rPr>
          <w:rFonts w:ascii="Times New Roman" w:eastAsia="Georgia" w:hAnsi="Times New Roman" w:cs="Times New Roman"/>
          <w:spacing w:val="-23"/>
          <w:kern w:val="0"/>
          <w:lang w:val="sr-Latn-ME"/>
          <w14:ligatures w14:val="none"/>
        </w:rPr>
        <w:t xml:space="preserve"> </w:t>
      </w:r>
      <w:r w:rsidRPr="00BD480E">
        <w:rPr>
          <w:rFonts w:ascii="Times New Roman" w:eastAsia="Georgia" w:hAnsi="Times New Roman" w:cs="Times New Roman"/>
          <w:kern w:val="0"/>
          <w:lang w:val="sr-Latn-ME"/>
          <w14:ligatures w14:val="none"/>
        </w:rPr>
        <w:t>dobra i upravljanje lukama.</w:t>
      </w:r>
    </w:p>
    <w:p w14:paraId="06EB7E9D" w14:textId="77777777" w:rsidR="00BD480E" w:rsidRPr="00BD480E" w:rsidRDefault="00BD480E" w:rsidP="00BD480E">
      <w:pPr>
        <w:spacing w:after="0" w:line="240" w:lineRule="auto"/>
        <w:rPr>
          <w:rFonts w:ascii="Times New Roman" w:eastAsia="Times New Roman" w:hAnsi="Times New Roman" w:cs="Times New Roman"/>
          <w:kern w:val="0"/>
          <w:lang w:val="sr-Latn-ME" w:eastAsia="en-GB"/>
          <w14:ligatures w14:val="none"/>
        </w:rPr>
      </w:pPr>
    </w:p>
    <w:p w14:paraId="13650ADB" w14:textId="77777777" w:rsidR="00BD480E" w:rsidRPr="00BD480E" w:rsidRDefault="00BD480E" w:rsidP="00BD480E">
      <w:pPr>
        <w:widowControl w:val="0"/>
        <w:tabs>
          <w:tab w:val="left" w:pos="318"/>
          <w:tab w:val="left" w:pos="3969"/>
        </w:tabs>
        <w:autoSpaceDE w:val="0"/>
        <w:autoSpaceDN w:val="0"/>
        <w:spacing w:before="1" w:after="0" w:line="240" w:lineRule="auto"/>
        <w:ind w:right="-567"/>
        <w:jc w:val="both"/>
        <w:rPr>
          <w:rFonts w:ascii="Georgia" w:eastAsia="Georgia" w:hAnsi="Georgia" w:cs="Georgia"/>
          <w:kern w:val="0"/>
          <w:sz w:val="22"/>
          <w:szCs w:val="22"/>
          <w:lang w:val="sr-Latn-ME"/>
          <w14:ligatures w14:val="none"/>
        </w:rPr>
      </w:pPr>
    </w:p>
    <w:p w14:paraId="2FE71EF6" w14:textId="77777777" w:rsidR="0069094A" w:rsidRDefault="0069094A"/>
    <w:sectPr w:rsidR="00690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2E524B09"/>
    <w:multiLevelType w:val="hybridMultilevel"/>
    <w:tmpl w:val="EA88E20E"/>
    <w:lvl w:ilvl="0" w:tplc="D41E1E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0"/>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9"/>
  </w:num>
  <w:num w:numId="20">
    <w:abstractNumId w:val="6"/>
  </w:num>
  <w:num w:numId="21">
    <w:abstractNumId w:val="22"/>
  </w:num>
  <w:num w:numId="22">
    <w:abstractNumId w:val="14"/>
  </w:num>
  <w:num w:numId="23">
    <w:abstractNumId w:val="3"/>
  </w:num>
  <w:num w:numId="24">
    <w:abstractNumId w:val="23"/>
  </w:num>
  <w:num w:numId="25">
    <w:abstractNumId w:val="19"/>
  </w:num>
  <w:num w:numId="26">
    <w:abstractNumId w:val="7"/>
  </w:num>
  <w:num w:numId="27">
    <w:abstractNumId w:val="24"/>
  </w:num>
  <w:num w:numId="28">
    <w:abstractNumId w:val="15"/>
  </w:num>
  <w:num w:numId="29">
    <w:abstractNumId w:val="17"/>
  </w:num>
  <w:num w:numId="30">
    <w:abstractNumId w:val="26"/>
  </w:num>
  <w:num w:numId="31">
    <w:abstractNumId w:val="4"/>
  </w:num>
  <w:num w:numId="32">
    <w:abstractNumId w:val="5"/>
  </w:num>
  <w:num w:numId="33">
    <w:abstractNumId w:val="13"/>
  </w:num>
  <w:num w:numId="34">
    <w:abstractNumId w:val="12"/>
  </w:num>
  <w:num w:numId="35">
    <w:abstractNumId w:val="1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0E"/>
    <w:rsid w:val="00034646"/>
    <w:rsid w:val="000401E2"/>
    <w:rsid w:val="00080FF2"/>
    <w:rsid w:val="00094F37"/>
    <w:rsid w:val="000A6F40"/>
    <w:rsid w:val="000B266C"/>
    <w:rsid w:val="001202AF"/>
    <w:rsid w:val="00151B69"/>
    <w:rsid w:val="00152AF8"/>
    <w:rsid w:val="001C4C0A"/>
    <w:rsid w:val="001F6682"/>
    <w:rsid w:val="0027342F"/>
    <w:rsid w:val="00287939"/>
    <w:rsid w:val="00317BC2"/>
    <w:rsid w:val="00381B63"/>
    <w:rsid w:val="003845C6"/>
    <w:rsid w:val="00396DEB"/>
    <w:rsid w:val="003A0CA1"/>
    <w:rsid w:val="003A2329"/>
    <w:rsid w:val="003C0884"/>
    <w:rsid w:val="003E0331"/>
    <w:rsid w:val="003E50EF"/>
    <w:rsid w:val="00405DED"/>
    <w:rsid w:val="004209C7"/>
    <w:rsid w:val="00420F60"/>
    <w:rsid w:val="004D7EEB"/>
    <w:rsid w:val="004E5D70"/>
    <w:rsid w:val="004F3344"/>
    <w:rsid w:val="00501BF1"/>
    <w:rsid w:val="00506DE5"/>
    <w:rsid w:val="0051418C"/>
    <w:rsid w:val="005362D3"/>
    <w:rsid w:val="00554E20"/>
    <w:rsid w:val="00583218"/>
    <w:rsid w:val="0059276B"/>
    <w:rsid w:val="005D5B7B"/>
    <w:rsid w:val="006103E8"/>
    <w:rsid w:val="0061045B"/>
    <w:rsid w:val="0069094A"/>
    <w:rsid w:val="0069174F"/>
    <w:rsid w:val="006D62D5"/>
    <w:rsid w:val="006E37A5"/>
    <w:rsid w:val="00755610"/>
    <w:rsid w:val="0079283A"/>
    <w:rsid w:val="007A17DD"/>
    <w:rsid w:val="007C3B07"/>
    <w:rsid w:val="007F102E"/>
    <w:rsid w:val="00802E03"/>
    <w:rsid w:val="00811471"/>
    <w:rsid w:val="008219AA"/>
    <w:rsid w:val="008F2CD5"/>
    <w:rsid w:val="00956DE9"/>
    <w:rsid w:val="00971163"/>
    <w:rsid w:val="0098765D"/>
    <w:rsid w:val="009902C8"/>
    <w:rsid w:val="009D1343"/>
    <w:rsid w:val="00A00147"/>
    <w:rsid w:val="00A215DA"/>
    <w:rsid w:val="00A3238C"/>
    <w:rsid w:val="00AF4C31"/>
    <w:rsid w:val="00B63E65"/>
    <w:rsid w:val="00B67F77"/>
    <w:rsid w:val="00BD480E"/>
    <w:rsid w:val="00C632D8"/>
    <w:rsid w:val="00C8091E"/>
    <w:rsid w:val="00CA5F4E"/>
    <w:rsid w:val="00D57581"/>
    <w:rsid w:val="00D73FF9"/>
    <w:rsid w:val="00D76C97"/>
    <w:rsid w:val="00D87BDC"/>
    <w:rsid w:val="00DD07A7"/>
    <w:rsid w:val="00DE3078"/>
    <w:rsid w:val="00E205F4"/>
    <w:rsid w:val="00E72E32"/>
    <w:rsid w:val="00EC21F0"/>
    <w:rsid w:val="00ED4BFE"/>
    <w:rsid w:val="00F10A96"/>
    <w:rsid w:val="00F23292"/>
    <w:rsid w:val="00F80BA2"/>
    <w:rsid w:val="00FA57BA"/>
    <w:rsid w:val="00FE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9883"/>
  <w15:chartTrackingRefBased/>
  <w15:docId w15:val="{0813E3D3-C732-4432-BFDF-570F5772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D4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4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80E"/>
    <w:rPr>
      <w:rFonts w:eastAsiaTheme="majorEastAsia" w:cstheme="majorBidi"/>
      <w:color w:val="272727" w:themeColor="text1" w:themeTint="D8"/>
    </w:rPr>
  </w:style>
  <w:style w:type="paragraph" w:styleId="Title">
    <w:name w:val="Title"/>
    <w:basedOn w:val="Normal"/>
    <w:next w:val="Normal"/>
    <w:link w:val="TitleChar"/>
    <w:uiPriority w:val="10"/>
    <w:qFormat/>
    <w:rsid w:val="00BD4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80E"/>
    <w:pPr>
      <w:spacing w:before="160"/>
      <w:jc w:val="center"/>
    </w:pPr>
    <w:rPr>
      <w:i/>
      <w:iCs/>
      <w:color w:val="404040" w:themeColor="text1" w:themeTint="BF"/>
    </w:rPr>
  </w:style>
  <w:style w:type="character" w:customStyle="1" w:styleId="QuoteChar">
    <w:name w:val="Quote Char"/>
    <w:basedOn w:val="DefaultParagraphFont"/>
    <w:link w:val="Quote"/>
    <w:uiPriority w:val="29"/>
    <w:rsid w:val="00BD480E"/>
    <w:rPr>
      <w:i/>
      <w:iCs/>
      <w:color w:val="404040" w:themeColor="text1" w:themeTint="BF"/>
    </w:rPr>
  </w:style>
  <w:style w:type="paragraph" w:styleId="ListParagraph">
    <w:name w:val="List Paragraph"/>
    <w:basedOn w:val="Normal"/>
    <w:link w:val="ListParagraphChar"/>
    <w:uiPriority w:val="1"/>
    <w:qFormat/>
    <w:rsid w:val="00BD480E"/>
    <w:pPr>
      <w:ind w:left="720"/>
      <w:contextualSpacing/>
    </w:pPr>
  </w:style>
  <w:style w:type="character" w:styleId="IntenseEmphasis">
    <w:name w:val="Intense Emphasis"/>
    <w:basedOn w:val="DefaultParagraphFont"/>
    <w:uiPriority w:val="21"/>
    <w:qFormat/>
    <w:rsid w:val="00BD480E"/>
    <w:rPr>
      <w:i/>
      <w:iCs/>
      <w:color w:val="0F4761" w:themeColor="accent1" w:themeShade="BF"/>
    </w:rPr>
  </w:style>
  <w:style w:type="paragraph" w:styleId="IntenseQuote">
    <w:name w:val="Intense Quote"/>
    <w:basedOn w:val="Normal"/>
    <w:next w:val="Normal"/>
    <w:link w:val="IntenseQuoteChar"/>
    <w:uiPriority w:val="30"/>
    <w:qFormat/>
    <w:rsid w:val="00BD4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80E"/>
    <w:rPr>
      <w:i/>
      <w:iCs/>
      <w:color w:val="0F4761" w:themeColor="accent1" w:themeShade="BF"/>
    </w:rPr>
  </w:style>
  <w:style w:type="character" w:styleId="IntenseReference">
    <w:name w:val="Intense Reference"/>
    <w:basedOn w:val="DefaultParagraphFont"/>
    <w:uiPriority w:val="32"/>
    <w:qFormat/>
    <w:rsid w:val="00BD480E"/>
    <w:rPr>
      <w:b/>
      <w:bCs/>
      <w:smallCaps/>
      <w:color w:val="0F4761" w:themeColor="accent1" w:themeShade="BF"/>
      <w:spacing w:val="5"/>
    </w:rPr>
  </w:style>
  <w:style w:type="numbering" w:customStyle="1" w:styleId="NoList1">
    <w:name w:val="No List1"/>
    <w:next w:val="NoList"/>
    <w:uiPriority w:val="99"/>
    <w:semiHidden/>
    <w:unhideWhenUsed/>
    <w:rsid w:val="00BD480E"/>
  </w:style>
  <w:style w:type="character" w:styleId="Hyperlink">
    <w:name w:val="Hyperlink"/>
    <w:uiPriority w:val="99"/>
    <w:unhideWhenUsed/>
    <w:rsid w:val="00BD480E"/>
    <w:rPr>
      <w:color w:val="0563C1"/>
      <w:u w:val="single"/>
    </w:rPr>
  </w:style>
  <w:style w:type="character" w:customStyle="1" w:styleId="FollowedHyperlink1">
    <w:name w:val="FollowedHyperlink1"/>
    <w:basedOn w:val="DefaultParagraphFont"/>
    <w:uiPriority w:val="99"/>
    <w:semiHidden/>
    <w:unhideWhenUsed/>
    <w:rsid w:val="00BD480E"/>
    <w:rPr>
      <w:color w:val="954F72"/>
      <w:u w:val="single"/>
    </w:rPr>
  </w:style>
  <w:style w:type="paragraph" w:customStyle="1" w:styleId="msonormal0">
    <w:name w:val="msonormal"/>
    <w:basedOn w:val="Normal"/>
    <w:semiHidden/>
    <w:rsid w:val="00BD480E"/>
    <w:pPr>
      <w:spacing w:before="100" w:beforeAutospacing="1" w:after="119" w:line="240" w:lineRule="auto"/>
    </w:pPr>
    <w:rPr>
      <w:rFonts w:ascii="Times New Roman" w:eastAsia="Times New Roman" w:hAnsi="Times New Roman" w:cs="Times New Roman"/>
      <w:kern w:val="0"/>
      <w:lang w:val="sr-Latn-ME" w:eastAsia="sr-Latn-ME"/>
      <w14:ligatures w14:val="none"/>
    </w:rPr>
  </w:style>
  <w:style w:type="paragraph" w:styleId="NormalWeb">
    <w:name w:val="Normal (Web)"/>
    <w:basedOn w:val="Normal"/>
    <w:unhideWhenUsed/>
    <w:rsid w:val="00BD480E"/>
    <w:pPr>
      <w:spacing w:before="100" w:beforeAutospacing="1" w:after="119" w:line="240" w:lineRule="auto"/>
    </w:pPr>
    <w:rPr>
      <w:rFonts w:ascii="Times New Roman" w:eastAsia="Times New Roman" w:hAnsi="Times New Roman" w:cs="Times New Roman"/>
      <w:kern w:val="0"/>
      <w:lang w:val="sr-Latn-ME" w:eastAsia="sr-Latn-ME"/>
      <w14:ligatures w14:val="none"/>
    </w:rPr>
  </w:style>
  <w:style w:type="paragraph" w:styleId="BodyText">
    <w:name w:val="Body Text"/>
    <w:basedOn w:val="Normal"/>
    <w:link w:val="BodyTextChar"/>
    <w:uiPriority w:val="1"/>
    <w:unhideWhenUsed/>
    <w:qFormat/>
    <w:rsid w:val="00BD480E"/>
    <w:pPr>
      <w:widowControl w:val="0"/>
      <w:autoSpaceDE w:val="0"/>
      <w:autoSpaceDN w:val="0"/>
      <w:spacing w:after="0" w:line="240" w:lineRule="auto"/>
      <w:ind w:left="115"/>
    </w:pPr>
    <w:rPr>
      <w:rFonts w:ascii="Georgia" w:eastAsia="Georgia" w:hAnsi="Georgia" w:cs="Georgia"/>
      <w:kern w:val="0"/>
      <w:sz w:val="22"/>
      <w:szCs w:val="22"/>
      <w14:ligatures w14:val="none"/>
    </w:rPr>
  </w:style>
  <w:style w:type="character" w:customStyle="1" w:styleId="BodyTextChar">
    <w:name w:val="Body Text Char"/>
    <w:basedOn w:val="DefaultParagraphFont"/>
    <w:link w:val="BodyText"/>
    <w:uiPriority w:val="1"/>
    <w:rsid w:val="00BD480E"/>
    <w:rPr>
      <w:rFonts w:ascii="Georgia" w:eastAsia="Georgia" w:hAnsi="Georgia" w:cs="Georgia"/>
      <w:kern w:val="0"/>
      <w:sz w:val="22"/>
      <w:szCs w:val="22"/>
      <w14:ligatures w14:val="none"/>
    </w:rPr>
  </w:style>
  <w:style w:type="paragraph" w:styleId="BalloonText">
    <w:name w:val="Balloon Text"/>
    <w:basedOn w:val="Normal"/>
    <w:link w:val="BalloonTextChar"/>
    <w:uiPriority w:val="99"/>
    <w:semiHidden/>
    <w:unhideWhenUsed/>
    <w:rsid w:val="00BD480E"/>
    <w:pPr>
      <w:spacing w:after="0" w:line="240" w:lineRule="auto"/>
    </w:pPr>
    <w:rPr>
      <w:rFonts w:ascii="Segoe UI" w:eastAsia="Times New Roman" w:hAnsi="Segoe UI" w:cs="Segoe UI"/>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BD480E"/>
    <w:rPr>
      <w:rFonts w:ascii="Segoe UI" w:eastAsia="Times New Roman" w:hAnsi="Segoe UI" w:cs="Segoe UI"/>
      <w:kern w:val="0"/>
      <w:sz w:val="18"/>
      <w:szCs w:val="18"/>
      <w:lang w:val="en-GB" w:eastAsia="en-GB"/>
      <w14:ligatures w14:val="none"/>
    </w:rPr>
  </w:style>
  <w:style w:type="character" w:customStyle="1" w:styleId="ListParagraphChar">
    <w:name w:val="List Paragraph Char"/>
    <w:link w:val="ListParagraph"/>
    <w:uiPriority w:val="1"/>
    <w:locked/>
    <w:rsid w:val="00BD480E"/>
  </w:style>
  <w:style w:type="table" w:styleId="TableGrid">
    <w:name w:val="Table Grid"/>
    <w:basedOn w:val="TableNormal"/>
    <w:uiPriority w:val="39"/>
    <w:rsid w:val="00BD480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D480E"/>
    <w:rPr>
      <w:color w:val="605E5C"/>
      <w:shd w:val="clear" w:color="auto" w:fill="E1DFDD"/>
    </w:rPr>
  </w:style>
  <w:style w:type="character" w:styleId="FollowedHyperlink">
    <w:name w:val="FollowedHyperlink"/>
    <w:basedOn w:val="DefaultParagraphFont"/>
    <w:uiPriority w:val="99"/>
    <w:semiHidden/>
    <w:unhideWhenUsed/>
    <w:rsid w:val="00BD480E"/>
    <w:rPr>
      <w:color w:val="96607D" w:themeColor="followedHyperlink"/>
      <w:u w:val="single"/>
    </w:rPr>
  </w:style>
  <w:style w:type="paragraph" w:styleId="NoSpacing">
    <w:name w:val="No Spacing"/>
    <w:uiPriority w:val="1"/>
    <w:qFormat/>
    <w:rsid w:val="006E3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8731">
      <w:bodyDiv w:val="1"/>
      <w:marLeft w:val="0"/>
      <w:marRight w:val="0"/>
      <w:marTop w:val="0"/>
      <w:marBottom w:val="0"/>
      <w:divBdr>
        <w:top w:val="none" w:sz="0" w:space="0" w:color="auto"/>
        <w:left w:val="none" w:sz="0" w:space="0" w:color="auto"/>
        <w:bottom w:val="none" w:sz="0" w:space="0" w:color="auto"/>
        <w:right w:val="none" w:sz="0" w:space="0" w:color="auto"/>
      </w:divBdr>
    </w:div>
    <w:div w:id="461658136">
      <w:bodyDiv w:val="1"/>
      <w:marLeft w:val="0"/>
      <w:marRight w:val="0"/>
      <w:marTop w:val="0"/>
      <w:marBottom w:val="0"/>
      <w:divBdr>
        <w:top w:val="none" w:sz="0" w:space="0" w:color="auto"/>
        <w:left w:val="none" w:sz="0" w:space="0" w:color="auto"/>
        <w:bottom w:val="none" w:sz="0" w:space="0" w:color="auto"/>
        <w:right w:val="none" w:sz="0" w:space="0" w:color="auto"/>
      </w:divBdr>
      <w:divsChild>
        <w:div w:id="1898392872">
          <w:marLeft w:val="0"/>
          <w:marRight w:val="0"/>
          <w:marTop w:val="240"/>
          <w:marBottom w:val="240"/>
          <w:divBdr>
            <w:top w:val="none" w:sz="0" w:space="0" w:color="auto"/>
            <w:left w:val="none" w:sz="0" w:space="0" w:color="auto"/>
            <w:bottom w:val="none" w:sz="0" w:space="0" w:color="auto"/>
            <w:right w:val="none" w:sz="0" w:space="0" w:color="auto"/>
          </w:divBdr>
        </w:div>
        <w:div w:id="1567259132">
          <w:marLeft w:val="0"/>
          <w:marRight w:val="0"/>
          <w:marTop w:val="240"/>
          <w:marBottom w:val="240"/>
          <w:divBdr>
            <w:top w:val="none" w:sz="0" w:space="0" w:color="auto"/>
            <w:left w:val="none" w:sz="0" w:space="0" w:color="auto"/>
            <w:bottom w:val="none" w:sz="0" w:space="0" w:color="auto"/>
            <w:right w:val="none" w:sz="0" w:space="0" w:color="auto"/>
          </w:divBdr>
        </w:div>
        <w:div w:id="1381783381">
          <w:marLeft w:val="0"/>
          <w:marRight w:val="0"/>
          <w:marTop w:val="240"/>
          <w:marBottom w:val="240"/>
          <w:divBdr>
            <w:top w:val="none" w:sz="0" w:space="0" w:color="auto"/>
            <w:left w:val="none" w:sz="0" w:space="0" w:color="auto"/>
            <w:bottom w:val="none" w:sz="0" w:space="0" w:color="auto"/>
            <w:right w:val="none" w:sz="0" w:space="0" w:color="auto"/>
          </w:divBdr>
        </w:div>
        <w:div w:id="2034570206">
          <w:marLeft w:val="0"/>
          <w:marRight w:val="0"/>
          <w:marTop w:val="240"/>
          <w:marBottom w:val="240"/>
          <w:divBdr>
            <w:top w:val="none" w:sz="0" w:space="0" w:color="auto"/>
            <w:left w:val="none" w:sz="0" w:space="0" w:color="auto"/>
            <w:bottom w:val="none" w:sz="0" w:space="0" w:color="auto"/>
            <w:right w:val="none" w:sz="0" w:space="0" w:color="auto"/>
          </w:divBdr>
        </w:div>
        <w:div w:id="982850136">
          <w:marLeft w:val="0"/>
          <w:marRight w:val="0"/>
          <w:marTop w:val="240"/>
          <w:marBottom w:val="240"/>
          <w:divBdr>
            <w:top w:val="none" w:sz="0" w:space="0" w:color="auto"/>
            <w:left w:val="none" w:sz="0" w:space="0" w:color="auto"/>
            <w:bottom w:val="none" w:sz="0" w:space="0" w:color="auto"/>
            <w:right w:val="none" w:sz="0" w:space="0" w:color="auto"/>
          </w:divBdr>
        </w:div>
        <w:div w:id="713626405">
          <w:marLeft w:val="0"/>
          <w:marRight w:val="0"/>
          <w:marTop w:val="240"/>
          <w:marBottom w:val="240"/>
          <w:divBdr>
            <w:top w:val="none" w:sz="0" w:space="0" w:color="auto"/>
            <w:left w:val="none" w:sz="0" w:space="0" w:color="auto"/>
            <w:bottom w:val="none" w:sz="0" w:space="0" w:color="auto"/>
            <w:right w:val="none" w:sz="0" w:space="0" w:color="auto"/>
          </w:divBdr>
        </w:div>
        <w:div w:id="25915615">
          <w:marLeft w:val="0"/>
          <w:marRight w:val="0"/>
          <w:marTop w:val="240"/>
          <w:marBottom w:val="240"/>
          <w:divBdr>
            <w:top w:val="none" w:sz="0" w:space="0" w:color="auto"/>
            <w:left w:val="none" w:sz="0" w:space="0" w:color="auto"/>
            <w:bottom w:val="none" w:sz="0" w:space="0" w:color="auto"/>
            <w:right w:val="none" w:sz="0" w:space="0" w:color="auto"/>
          </w:divBdr>
        </w:div>
        <w:div w:id="1098912846">
          <w:marLeft w:val="0"/>
          <w:marRight w:val="0"/>
          <w:marTop w:val="240"/>
          <w:marBottom w:val="240"/>
          <w:divBdr>
            <w:top w:val="none" w:sz="0" w:space="0" w:color="auto"/>
            <w:left w:val="none" w:sz="0" w:space="0" w:color="auto"/>
            <w:bottom w:val="none" w:sz="0" w:space="0" w:color="auto"/>
            <w:right w:val="none" w:sz="0" w:space="0" w:color="auto"/>
          </w:divBdr>
        </w:div>
        <w:div w:id="345325193">
          <w:marLeft w:val="0"/>
          <w:marRight w:val="0"/>
          <w:marTop w:val="240"/>
          <w:marBottom w:val="240"/>
          <w:divBdr>
            <w:top w:val="none" w:sz="0" w:space="0" w:color="auto"/>
            <w:left w:val="none" w:sz="0" w:space="0" w:color="auto"/>
            <w:bottom w:val="none" w:sz="0" w:space="0" w:color="auto"/>
            <w:right w:val="none" w:sz="0" w:space="0" w:color="auto"/>
          </w:divBdr>
        </w:div>
      </w:divsChild>
    </w:div>
    <w:div w:id="557324303">
      <w:bodyDiv w:val="1"/>
      <w:marLeft w:val="0"/>
      <w:marRight w:val="0"/>
      <w:marTop w:val="0"/>
      <w:marBottom w:val="0"/>
      <w:divBdr>
        <w:top w:val="none" w:sz="0" w:space="0" w:color="auto"/>
        <w:left w:val="none" w:sz="0" w:space="0" w:color="auto"/>
        <w:bottom w:val="none" w:sz="0" w:space="0" w:color="auto"/>
        <w:right w:val="none" w:sz="0" w:space="0" w:color="auto"/>
      </w:divBdr>
    </w:div>
    <w:div w:id="736827424">
      <w:bodyDiv w:val="1"/>
      <w:marLeft w:val="0"/>
      <w:marRight w:val="0"/>
      <w:marTop w:val="0"/>
      <w:marBottom w:val="0"/>
      <w:divBdr>
        <w:top w:val="none" w:sz="0" w:space="0" w:color="auto"/>
        <w:left w:val="none" w:sz="0" w:space="0" w:color="auto"/>
        <w:bottom w:val="none" w:sz="0" w:space="0" w:color="auto"/>
        <w:right w:val="none" w:sz="0" w:space="0" w:color="auto"/>
      </w:divBdr>
      <w:divsChild>
        <w:div w:id="1579561423">
          <w:marLeft w:val="0"/>
          <w:marRight w:val="0"/>
          <w:marTop w:val="240"/>
          <w:marBottom w:val="240"/>
          <w:divBdr>
            <w:top w:val="none" w:sz="0" w:space="0" w:color="auto"/>
            <w:left w:val="none" w:sz="0" w:space="0" w:color="auto"/>
            <w:bottom w:val="none" w:sz="0" w:space="0" w:color="auto"/>
            <w:right w:val="none" w:sz="0" w:space="0" w:color="auto"/>
          </w:divBdr>
        </w:div>
        <w:div w:id="1784180158">
          <w:marLeft w:val="0"/>
          <w:marRight w:val="0"/>
          <w:marTop w:val="240"/>
          <w:marBottom w:val="240"/>
          <w:divBdr>
            <w:top w:val="none" w:sz="0" w:space="0" w:color="auto"/>
            <w:left w:val="none" w:sz="0" w:space="0" w:color="auto"/>
            <w:bottom w:val="none" w:sz="0" w:space="0" w:color="auto"/>
            <w:right w:val="none" w:sz="0" w:space="0" w:color="auto"/>
          </w:divBdr>
        </w:div>
        <w:div w:id="856695289">
          <w:marLeft w:val="0"/>
          <w:marRight w:val="0"/>
          <w:marTop w:val="240"/>
          <w:marBottom w:val="240"/>
          <w:divBdr>
            <w:top w:val="none" w:sz="0" w:space="0" w:color="auto"/>
            <w:left w:val="none" w:sz="0" w:space="0" w:color="auto"/>
            <w:bottom w:val="none" w:sz="0" w:space="0" w:color="auto"/>
            <w:right w:val="none" w:sz="0" w:space="0" w:color="auto"/>
          </w:divBdr>
        </w:div>
        <w:div w:id="1825971499">
          <w:marLeft w:val="0"/>
          <w:marRight w:val="0"/>
          <w:marTop w:val="240"/>
          <w:marBottom w:val="240"/>
          <w:divBdr>
            <w:top w:val="none" w:sz="0" w:space="0" w:color="auto"/>
            <w:left w:val="none" w:sz="0" w:space="0" w:color="auto"/>
            <w:bottom w:val="none" w:sz="0" w:space="0" w:color="auto"/>
            <w:right w:val="none" w:sz="0" w:space="0" w:color="auto"/>
          </w:divBdr>
        </w:div>
        <w:div w:id="349841204">
          <w:marLeft w:val="0"/>
          <w:marRight w:val="0"/>
          <w:marTop w:val="240"/>
          <w:marBottom w:val="240"/>
          <w:divBdr>
            <w:top w:val="none" w:sz="0" w:space="0" w:color="auto"/>
            <w:left w:val="none" w:sz="0" w:space="0" w:color="auto"/>
            <w:bottom w:val="none" w:sz="0" w:space="0" w:color="auto"/>
            <w:right w:val="none" w:sz="0" w:space="0" w:color="auto"/>
          </w:divBdr>
        </w:div>
        <w:div w:id="2122213822">
          <w:marLeft w:val="0"/>
          <w:marRight w:val="0"/>
          <w:marTop w:val="240"/>
          <w:marBottom w:val="240"/>
          <w:divBdr>
            <w:top w:val="none" w:sz="0" w:space="0" w:color="auto"/>
            <w:left w:val="none" w:sz="0" w:space="0" w:color="auto"/>
            <w:bottom w:val="none" w:sz="0" w:space="0" w:color="auto"/>
            <w:right w:val="none" w:sz="0" w:space="0" w:color="auto"/>
          </w:divBdr>
        </w:div>
        <w:div w:id="1110514764">
          <w:marLeft w:val="0"/>
          <w:marRight w:val="0"/>
          <w:marTop w:val="240"/>
          <w:marBottom w:val="240"/>
          <w:divBdr>
            <w:top w:val="none" w:sz="0" w:space="0" w:color="auto"/>
            <w:left w:val="none" w:sz="0" w:space="0" w:color="auto"/>
            <w:bottom w:val="none" w:sz="0" w:space="0" w:color="auto"/>
            <w:right w:val="none" w:sz="0" w:space="0" w:color="auto"/>
          </w:divBdr>
        </w:div>
        <w:div w:id="719020055">
          <w:marLeft w:val="0"/>
          <w:marRight w:val="0"/>
          <w:marTop w:val="240"/>
          <w:marBottom w:val="240"/>
          <w:divBdr>
            <w:top w:val="none" w:sz="0" w:space="0" w:color="auto"/>
            <w:left w:val="none" w:sz="0" w:space="0" w:color="auto"/>
            <w:bottom w:val="none" w:sz="0" w:space="0" w:color="auto"/>
            <w:right w:val="none" w:sz="0" w:space="0" w:color="auto"/>
          </w:divBdr>
        </w:div>
        <w:div w:id="1730568586">
          <w:marLeft w:val="0"/>
          <w:marRight w:val="0"/>
          <w:marTop w:val="240"/>
          <w:marBottom w:val="240"/>
          <w:divBdr>
            <w:top w:val="none" w:sz="0" w:space="0" w:color="auto"/>
            <w:left w:val="none" w:sz="0" w:space="0" w:color="auto"/>
            <w:bottom w:val="none" w:sz="0" w:space="0" w:color="auto"/>
            <w:right w:val="none" w:sz="0" w:space="0" w:color="auto"/>
          </w:divBdr>
        </w:div>
        <w:div w:id="285232641">
          <w:marLeft w:val="0"/>
          <w:marRight w:val="0"/>
          <w:marTop w:val="240"/>
          <w:marBottom w:val="240"/>
          <w:divBdr>
            <w:top w:val="none" w:sz="0" w:space="0" w:color="auto"/>
            <w:left w:val="none" w:sz="0" w:space="0" w:color="auto"/>
            <w:bottom w:val="none" w:sz="0" w:space="0" w:color="auto"/>
            <w:right w:val="none" w:sz="0" w:space="0" w:color="auto"/>
          </w:divBdr>
        </w:div>
        <w:div w:id="594898650">
          <w:marLeft w:val="0"/>
          <w:marRight w:val="0"/>
          <w:marTop w:val="240"/>
          <w:marBottom w:val="240"/>
          <w:divBdr>
            <w:top w:val="none" w:sz="0" w:space="0" w:color="auto"/>
            <w:left w:val="none" w:sz="0" w:space="0" w:color="auto"/>
            <w:bottom w:val="none" w:sz="0" w:space="0" w:color="auto"/>
            <w:right w:val="none" w:sz="0" w:space="0" w:color="auto"/>
          </w:divBdr>
        </w:div>
        <w:div w:id="1304237042">
          <w:marLeft w:val="0"/>
          <w:marRight w:val="0"/>
          <w:marTop w:val="240"/>
          <w:marBottom w:val="240"/>
          <w:divBdr>
            <w:top w:val="none" w:sz="0" w:space="0" w:color="auto"/>
            <w:left w:val="none" w:sz="0" w:space="0" w:color="auto"/>
            <w:bottom w:val="none" w:sz="0" w:space="0" w:color="auto"/>
            <w:right w:val="none" w:sz="0" w:space="0" w:color="auto"/>
          </w:divBdr>
        </w:div>
      </w:divsChild>
    </w:div>
    <w:div w:id="956837944">
      <w:bodyDiv w:val="1"/>
      <w:marLeft w:val="0"/>
      <w:marRight w:val="0"/>
      <w:marTop w:val="0"/>
      <w:marBottom w:val="0"/>
      <w:divBdr>
        <w:top w:val="none" w:sz="0" w:space="0" w:color="auto"/>
        <w:left w:val="none" w:sz="0" w:space="0" w:color="auto"/>
        <w:bottom w:val="none" w:sz="0" w:space="0" w:color="auto"/>
        <w:right w:val="none" w:sz="0" w:space="0" w:color="auto"/>
      </w:divBdr>
      <w:divsChild>
        <w:div w:id="482353606">
          <w:marLeft w:val="0"/>
          <w:marRight w:val="0"/>
          <w:marTop w:val="240"/>
          <w:marBottom w:val="240"/>
          <w:divBdr>
            <w:top w:val="none" w:sz="0" w:space="0" w:color="auto"/>
            <w:left w:val="none" w:sz="0" w:space="0" w:color="auto"/>
            <w:bottom w:val="none" w:sz="0" w:space="0" w:color="auto"/>
            <w:right w:val="none" w:sz="0" w:space="0" w:color="auto"/>
          </w:divBdr>
        </w:div>
        <w:div w:id="1247152599">
          <w:marLeft w:val="0"/>
          <w:marRight w:val="0"/>
          <w:marTop w:val="240"/>
          <w:marBottom w:val="240"/>
          <w:divBdr>
            <w:top w:val="none" w:sz="0" w:space="0" w:color="auto"/>
            <w:left w:val="none" w:sz="0" w:space="0" w:color="auto"/>
            <w:bottom w:val="none" w:sz="0" w:space="0" w:color="auto"/>
            <w:right w:val="none" w:sz="0" w:space="0" w:color="auto"/>
          </w:divBdr>
        </w:div>
        <w:div w:id="2101754738">
          <w:marLeft w:val="0"/>
          <w:marRight w:val="0"/>
          <w:marTop w:val="240"/>
          <w:marBottom w:val="240"/>
          <w:divBdr>
            <w:top w:val="none" w:sz="0" w:space="0" w:color="auto"/>
            <w:left w:val="none" w:sz="0" w:space="0" w:color="auto"/>
            <w:bottom w:val="none" w:sz="0" w:space="0" w:color="auto"/>
            <w:right w:val="none" w:sz="0" w:space="0" w:color="auto"/>
          </w:divBdr>
        </w:div>
        <w:div w:id="402222606">
          <w:marLeft w:val="0"/>
          <w:marRight w:val="0"/>
          <w:marTop w:val="240"/>
          <w:marBottom w:val="240"/>
          <w:divBdr>
            <w:top w:val="none" w:sz="0" w:space="0" w:color="auto"/>
            <w:left w:val="none" w:sz="0" w:space="0" w:color="auto"/>
            <w:bottom w:val="none" w:sz="0" w:space="0" w:color="auto"/>
            <w:right w:val="none" w:sz="0" w:space="0" w:color="auto"/>
          </w:divBdr>
        </w:div>
        <w:div w:id="895238780">
          <w:marLeft w:val="0"/>
          <w:marRight w:val="0"/>
          <w:marTop w:val="240"/>
          <w:marBottom w:val="240"/>
          <w:divBdr>
            <w:top w:val="none" w:sz="0" w:space="0" w:color="auto"/>
            <w:left w:val="none" w:sz="0" w:space="0" w:color="auto"/>
            <w:bottom w:val="none" w:sz="0" w:space="0" w:color="auto"/>
            <w:right w:val="none" w:sz="0" w:space="0" w:color="auto"/>
          </w:divBdr>
        </w:div>
        <w:div w:id="882205553">
          <w:marLeft w:val="0"/>
          <w:marRight w:val="0"/>
          <w:marTop w:val="240"/>
          <w:marBottom w:val="240"/>
          <w:divBdr>
            <w:top w:val="none" w:sz="0" w:space="0" w:color="auto"/>
            <w:left w:val="none" w:sz="0" w:space="0" w:color="auto"/>
            <w:bottom w:val="none" w:sz="0" w:space="0" w:color="auto"/>
            <w:right w:val="none" w:sz="0" w:space="0" w:color="auto"/>
          </w:divBdr>
        </w:div>
        <w:div w:id="137386472">
          <w:marLeft w:val="0"/>
          <w:marRight w:val="0"/>
          <w:marTop w:val="240"/>
          <w:marBottom w:val="240"/>
          <w:divBdr>
            <w:top w:val="none" w:sz="0" w:space="0" w:color="auto"/>
            <w:left w:val="none" w:sz="0" w:space="0" w:color="auto"/>
            <w:bottom w:val="none" w:sz="0" w:space="0" w:color="auto"/>
            <w:right w:val="none" w:sz="0" w:space="0" w:color="auto"/>
          </w:divBdr>
        </w:div>
        <w:div w:id="1263340330">
          <w:marLeft w:val="0"/>
          <w:marRight w:val="0"/>
          <w:marTop w:val="240"/>
          <w:marBottom w:val="240"/>
          <w:divBdr>
            <w:top w:val="none" w:sz="0" w:space="0" w:color="auto"/>
            <w:left w:val="none" w:sz="0" w:space="0" w:color="auto"/>
            <w:bottom w:val="none" w:sz="0" w:space="0" w:color="auto"/>
            <w:right w:val="none" w:sz="0" w:space="0" w:color="auto"/>
          </w:divBdr>
        </w:div>
        <w:div w:id="1297099957">
          <w:marLeft w:val="0"/>
          <w:marRight w:val="0"/>
          <w:marTop w:val="240"/>
          <w:marBottom w:val="240"/>
          <w:divBdr>
            <w:top w:val="none" w:sz="0" w:space="0" w:color="auto"/>
            <w:left w:val="none" w:sz="0" w:space="0" w:color="auto"/>
            <w:bottom w:val="none" w:sz="0" w:space="0" w:color="auto"/>
            <w:right w:val="none" w:sz="0" w:space="0" w:color="auto"/>
          </w:divBdr>
        </w:div>
        <w:div w:id="1103261325">
          <w:marLeft w:val="0"/>
          <w:marRight w:val="0"/>
          <w:marTop w:val="240"/>
          <w:marBottom w:val="240"/>
          <w:divBdr>
            <w:top w:val="none" w:sz="0" w:space="0" w:color="auto"/>
            <w:left w:val="none" w:sz="0" w:space="0" w:color="auto"/>
            <w:bottom w:val="none" w:sz="0" w:space="0" w:color="auto"/>
            <w:right w:val="none" w:sz="0" w:space="0" w:color="auto"/>
          </w:divBdr>
        </w:div>
      </w:divsChild>
    </w:div>
    <w:div w:id="1180510809">
      <w:bodyDiv w:val="1"/>
      <w:marLeft w:val="0"/>
      <w:marRight w:val="0"/>
      <w:marTop w:val="0"/>
      <w:marBottom w:val="0"/>
      <w:divBdr>
        <w:top w:val="none" w:sz="0" w:space="0" w:color="auto"/>
        <w:left w:val="none" w:sz="0" w:space="0" w:color="auto"/>
        <w:bottom w:val="none" w:sz="0" w:space="0" w:color="auto"/>
        <w:right w:val="none" w:sz="0" w:space="0" w:color="auto"/>
      </w:divBdr>
      <w:divsChild>
        <w:div w:id="488137701">
          <w:marLeft w:val="0"/>
          <w:marRight w:val="0"/>
          <w:marTop w:val="240"/>
          <w:marBottom w:val="240"/>
          <w:divBdr>
            <w:top w:val="none" w:sz="0" w:space="0" w:color="auto"/>
            <w:left w:val="none" w:sz="0" w:space="0" w:color="auto"/>
            <w:bottom w:val="none" w:sz="0" w:space="0" w:color="auto"/>
            <w:right w:val="none" w:sz="0" w:space="0" w:color="auto"/>
          </w:divBdr>
        </w:div>
        <w:div w:id="1624924018">
          <w:marLeft w:val="0"/>
          <w:marRight w:val="0"/>
          <w:marTop w:val="240"/>
          <w:marBottom w:val="240"/>
          <w:divBdr>
            <w:top w:val="none" w:sz="0" w:space="0" w:color="auto"/>
            <w:left w:val="none" w:sz="0" w:space="0" w:color="auto"/>
            <w:bottom w:val="none" w:sz="0" w:space="0" w:color="auto"/>
            <w:right w:val="none" w:sz="0" w:space="0" w:color="auto"/>
          </w:divBdr>
        </w:div>
        <w:div w:id="765930154">
          <w:marLeft w:val="0"/>
          <w:marRight w:val="0"/>
          <w:marTop w:val="240"/>
          <w:marBottom w:val="240"/>
          <w:divBdr>
            <w:top w:val="none" w:sz="0" w:space="0" w:color="auto"/>
            <w:left w:val="none" w:sz="0" w:space="0" w:color="auto"/>
            <w:bottom w:val="none" w:sz="0" w:space="0" w:color="auto"/>
            <w:right w:val="none" w:sz="0" w:space="0" w:color="auto"/>
          </w:divBdr>
        </w:div>
        <w:div w:id="1447852987">
          <w:marLeft w:val="0"/>
          <w:marRight w:val="0"/>
          <w:marTop w:val="240"/>
          <w:marBottom w:val="240"/>
          <w:divBdr>
            <w:top w:val="none" w:sz="0" w:space="0" w:color="auto"/>
            <w:left w:val="none" w:sz="0" w:space="0" w:color="auto"/>
            <w:bottom w:val="none" w:sz="0" w:space="0" w:color="auto"/>
            <w:right w:val="none" w:sz="0" w:space="0" w:color="auto"/>
          </w:divBdr>
        </w:div>
        <w:div w:id="1908572030">
          <w:marLeft w:val="0"/>
          <w:marRight w:val="0"/>
          <w:marTop w:val="240"/>
          <w:marBottom w:val="240"/>
          <w:divBdr>
            <w:top w:val="none" w:sz="0" w:space="0" w:color="auto"/>
            <w:left w:val="none" w:sz="0" w:space="0" w:color="auto"/>
            <w:bottom w:val="none" w:sz="0" w:space="0" w:color="auto"/>
            <w:right w:val="none" w:sz="0" w:space="0" w:color="auto"/>
          </w:divBdr>
        </w:div>
        <w:div w:id="730080291">
          <w:marLeft w:val="0"/>
          <w:marRight w:val="0"/>
          <w:marTop w:val="240"/>
          <w:marBottom w:val="240"/>
          <w:divBdr>
            <w:top w:val="none" w:sz="0" w:space="0" w:color="auto"/>
            <w:left w:val="none" w:sz="0" w:space="0" w:color="auto"/>
            <w:bottom w:val="none" w:sz="0" w:space="0" w:color="auto"/>
            <w:right w:val="none" w:sz="0" w:space="0" w:color="auto"/>
          </w:divBdr>
        </w:div>
        <w:div w:id="1792283120">
          <w:marLeft w:val="0"/>
          <w:marRight w:val="0"/>
          <w:marTop w:val="240"/>
          <w:marBottom w:val="240"/>
          <w:divBdr>
            <w:top w:val="none" w:sz="0" w:space="0" w:color="auto"/>
            <w:left w:val="none" w:sz="0" w:space="0" w:color="auto"/>
            <w:bottom w:val="none" w:sz="0" w:space="0" w:color="auto"/>
            <w:right w:val="none" w:sz="0" w:space="0" w:color="auto"/>
          </w:divBdr>
        </w:div>
        <w:div w:id="599261892">
          <w:marLeft w:val="0"/>
          <w:marRight w:val="0"/>
          <w:marTop w:val="240"/>
          <w:marBottom w:val="240"/>
          <w:divBdr>
            <w:top w:val="none" w:sz="0" w:space="0" w:color="auto"/>
            <w:left w:val="none" w:sz="0" w:space="0" w:color="auto"/>
            <w:bottom w:val="none" w:sz="0" w:space="0" w:color="auto"/>
            <w:right w:val="none" w:sz="0" w:space="0" w:color="auto"/>
          </w:divBdr>
        </w:div>
        <w:div w:id="494346904">
          <w:marLeft w:val="0"/>
          <w:marRight w:val="0"/>
          <w:marTop w:val="240"/>
          <w:marBottom w:val="240"/>
          <w:divBdr>
            <w:top w:val="none" w:sz="0" w:space="0" w:color="auto"/>
            <w:left w:val="none" w:sz="0" w:space="0" w:color="auto"/>
            <w:bottom w:val="none" w:sz="0" w:space="0" w:color="auto"/>
            <w:right w:val="none" w:sz="0" w:space="0" w:color="auto"/>
          </w:divBdr>
        </w:div>
        <w:div w:id="664237452">
          <w:marLeft w:val="0"/>
          <w:marRight w:val="0"/>
          <w:marTop w:val="240"/>
          <w:marBottom w:val="240"/>
          <w:divBdr>
            <w:top w:val="none" w:sz="0" w:space="0" w:color="auto"/>
            <w:left w:val="none" w:sz="0" w:space="0" w:color="auto"/>
            <w:bottom w:val="none" w:sz="0" w:space="0" w:color="auto"/>
            <w:right w:val="none" w:sz="0" w:space="0" w:color="auto"/>
          </w:divBdr>
        </w:div>
        <w:div w:id="383331006">
          <w:marLeft w:val="0"/>
          <w:marRight w:val="0"/>
          <w:marTop w:val="240"/>
          <w:marBottom w:val="240"/>
          <w:divBdr>
            <w:top w:val="none" w:sz="0" w:space="0" w:color="auto"/>
            <w:left w:val="none" w:sz="0" w:space="0" w:color="auto"/>
            <w:bottom w:val="none" w:sz="0" w:space="0" w:color="auto"/>
            <w:right w:val="none" w:sz="0" w:space="0" w:color="auto"/>
          </w:divBdr>
        </w:div>
        <w:div w:id="1460297626">
          <w:marLeft w:val="0"/>
          <w:marRight w:val="0"/>
          <w:marTop w:val="240"/>
          <w:marBottom w:val="240"/>
          <w:divBdr>
            <w:top w:val="none" w:sz="0" w:space="0" w:color="auto"/>
            <w:left w:val="none" w:sz="0" w:space="0" w:color="auto"/>
            <w:bottom w:val="none" w:sz="0" w:space="0" w:color="auto"/>
            <w:right w:val="none" w:sz="0" w:space="0" w:color="auto"/>
          </w:divBdr>
        </w:div>
      </w:divsChild>
    </w:div>
    <w:div w:id="1777483974">
      <w:bodyDiv w:val="1"/>
      <w:marLeft w:val="0"/>
      <w:marRight w:val="0"/>
      <w:marTop w:val="0"/>
      <w:marBottom w:val="0"/>
      <w:divBdr>
        <w:top w:val="none" w:sz="0" w:space="0" w:color="auto"/>
        <w:left w:val="none" w:sz="0" w:space="0" w:color="auto"/>
        <w:bottom w:val="none" w:sz="0" w:space="0" w:color="auto"/>
        <w:right w:val="none" w:sz="0" w:space="0" w:color="auto"/>
      </w:divBdr>
      <w:divsChild>
        <w:div w:id="1379285822">
          <w:marLeft w:val="0"/>
          <w:marRight w:val="0"/>
          <w:marTop w:val="240"/>
          <w:marBottom w:val="240"/>
          <w:divBdr>
            <w:top w:val="none" w:sz="0" w:space="0" w:color="auto"/>
            <w:left w:val="none" w:sz="0" w:space="0" w:color="auto"/>
            <w:bottom w:val="none" w:sz="0" w:space="0" w:color="auto"/>
            <w:right w:val="none" w:sz="0" w:space="0" w:color="auto"/>
          </w:divBdr>
        </w:div>
        <w:div w:id="1341548760">
          <w:marLeft w:val="0"/>
          <w:marRight w:val="0"/>
          <w:marTop w:val="240"/>
          <w:marBottom w:val="240"/>
          <w:divBdr>
            <w:top w:val="none" w:sz="0" w:space="0" w:color="auto"/>
            <w:left w:val="none" w:sz="0" w:space="0" w:color="auto"/>
            <w:bottom w:val="none" w:sz="0" w:space="0" w:color="auto"/>
            <w:right w:val="none" w:sz="0" w:space="0" w:color="auto"/>
          </w:divBdr>
        </w:div>
        <w:div w:id="1340349679">
          <w:marLeft w:val="0"/>
          <w:marRight w:val="0"/>
          <w:marTop w:val="240"/>
          <w:marBottom w:val="240"/>
          <w:divBdr>
            <w:top w:val="none" w:sz="0" w:space="0" w:color="auto"/>
            <w:left w:val="none" w:sz="0" w:space="0" w:color="auto"/>
            <w:bottom w:val="none" w:sz="0" w:space="0" w:color="auto"/>
            <w:right w:val="none" w:sz="0" w:space="0" w:color="auto"/>
          </w:divBdr>
        </w:div>
        <w:div w:id="354815103">
          <w:marLeft w:val="0"/>
          <w:marRight w:val="0"/>
          <w:marTop w:val="240"/>
          <w:marBottom w:val="240"/>
          <w:divBdr>
            <w:top w:val="none" w:sz="0" w:space="0" w:color="auto"/>
            <w:left w:val="none" w:sz="0" w:space="0" w:color="auto"/>
            <w:bottom w:val="none" w:sz="0" w:space="0" w:color="auto"/>
            <w:right w:val="none" w:sz="0" w:space="0" w:color="auto"/>
          </w:divBdr>
        </w:div>
        <w:div w:id="1879005197">
          <w:marLeft w:val="0"/>
          <w:marRight w:val="0"/>
          <w:marTop w:val="240"/>
          <w:marBottom w:val="240"/>
          <w:divBdr>
            <w:top w:val="none" w:sz="0" w:space="0" w:color="auto"/>
            <w:left w:val="none" w:sz="0" w:space="0" w:color="auto"/>
            <w:bottom w:val="none" w:sz="0" w:space="0" w:color="auto"/>
            <w:right w:val="none" w:sz="0" w:space="0" w:color="auto"/>
          </w:divBdr>
        </w:div>
        <w:div w:id="143669488">
          <w:marLeft w:val="0"/>
          <w:marRight w:val="0"/>
          <w:marTop w:val="240"/>
          <w:marBottom w:val="240"/>
          <w:divBdr>
            <w:top w:val="none" w:sz="0" w:space="0" w:color="auto"/>
            <w:left w:val="none" w:sz="0" w:space="0" w:color="auto"/>
            <w:bottom w:val="none" w:sz="0" w:space="0" w:color="auto"/>
            <w:right w:val="none" w:sz="0" w:space="0" w:color="auto"/>
          </w:divBdr>
        </w:div>
        <w:div w:id="1616129661">
          <w:marLeft w:val="0"/>
          <w:marRight w:val="0"/>
          <w:marTop w:val="240"/>
          <w:marBottom w:val="240"/>
          <w:divBdr>
            <w:top w:val="none" w:sz="0" w:space="0" w:color="auto"/>
            <w:left w:val="none" w:sz="0" w:space="0" w:color="auto"/>
            <w:bottom w:val="none" w:sz="0" w:space="0" w:color="auto"/>
            <w:right w:val="none" w:sz="0" w:space="0" w:color="auto"/>
          </w:divBdr>
        </w:div>
        <w:div w:id="152263260">
          <w:marLeft w:val="0"/>
          <w:marRight w:val="0"/>
          <w:marTop w:val="240"/>
          <w:marBottom w:val="240"/>
          <w:divBdr>
            <w:top w:val="none" w:sz="0" w:space="0" w:color="auto"/>
            <w:left w:val="none" w:sz="0" w:space="0" w:color="auto"/>
            <w:bottom w:val="none" w:sz="0" w:space="0" w:color="auto"/>
            <w:right w:val="none" w:sz="0" w:space="0" w:color="auto"/>
          </w:divBdr>
        </w:div>
        <w:div w:id="407775124">
          <w:marLeft w:val="0"/>
          <w:marRight w:val="0"/>
          <w:marTop w:val="240"/>
          <w:marBottom w:val="240"/>
          <w:divBdr>
            <w:top w:val="none" w:sz="0" w:space="0" w:color="auto"/>
            <w:left w:val="none" w:sz="0" w:space="0" w:color="auto"/>
            <w:bottom w:val="none" w:sz="0" w:space="0" w:color="auto"/>
            <w:right w:val="none" w:sz="0" w:space="0" w:color="auto"/>
          </w:divBdr>
        </w:div>
      </w:divsChild>
    </w:div>
    <w:div w:id="2042701447">
      <w:bodyDiv w:val="1"/>
      <w:marLeft w:val="0"/>
      <w:marRight w:val="0"/>
      <w:marTop w:val="0"/>
      <w:marBottom w:val="0"/>
      <w:divBdr>
        <w:top w:val="none" w:sz="0" w:space="0" w:color="auto"/>
        <w:left w:val="none" w:sz="0" w:space="0" w:color="auto"/>
        <w:bottom w:val="none" w:sz="0" w:space="0" w:color="auto"/>
        <w:right w:val="none" w:sz="0" w:space="0" w:color="auto"/>
      </w:divBdr>
      <w:divsChild>
        <w:div w:id="1847591643">
          <w:marLeft w:val="0"/>
          <w:marRight w:val="0"/>
          <w:marTop w:val="240"/>
          <w:marBottom w:val="240"/>
          <w:divBdr>
            <w:top w:val="none" w:sz="0" w:space="0" w:color="auto"/>
            <w:left w:val="none" w:sz="0" w:space="0" w:color="auto"/>
            <w:bottom w:val="none" w:sz="0" w:space="0" w:color="auto"/>
            <w:right w:val="none" w:sz="0" w:space="0" w:color="auto"/>
          </w:divBdr>
        </w:div>
        <w:div w:id="200673296">
          <w:marLeft w:val="0"/>
          <w:marRight w:val="0"/>
          <w:marTop w:val="240"/>
          <w:marBottom w:val="240"/>
          <w:divBdr>
            <w:top w:val="none" w:sz="0" w:space="0" w:color="auto"/>
            <w:left w:val="none" w:sz="0" w:space="0" w:color="auto"/>
            <w:bottom w:val="none" w:sz="0" w:space="0" w:color="auto"/>
            <w:right w:val="none" w:sz="0" w:space="0" w:color="auto"/>
          </w:divBdr>
        </w:div>
        <w:div w:id="1504473549">
          <w:marLeft w:val="0"/>
          <w:marRight w:val="0"/>
          <w:marTop w:val="240"/>
          <w:marBottom w:val="240"/>
          <w:divBdr>
            <w:top w:val="none" w:sz="0" w:space="0" w:color="auto"/>
            <w:left w:val="none" w:sz="0" w:space="0" w:color="auto"/>
            <w:bottom w:val="none" w:sz="0" w:space="0" w:color="auto"/>
            <w:right w:val="none" w:sz="0" w:space="0" w:color="auto"/>
          </w:divBdr>
        </w:div>
        <w:div w:id="1849635521">
          <w:marLeft w:val="0"/>
          <w:marRight w:val="0"/>
          <w:marTop w:val="240"/>
          <w:marBottom w:val="240"/>
          <w:divBdr>
            <w:top w:val="none" w:sz="0" w:space="0" w:color="auto"/>
            <w:left w:val="none" w:sz="0" w:space="0" w:color="auto"/>
            <w:bottom w:val="none" w:sz="0" w:space="0" w:color="auto"/>
            <w:right w:val="none" w:sz="0" w:space="0" w:color="auto"/>
          </w:divBdr>
        </w:div>
        <w:div w:id="982661944">
          <w:marLeft w:val="0"/>
          <w:marRight w:val="0"/>
          <w:marTop w:val="240"/>
          <w:marBottom w:val="240"/>
          <w:divBdr>
            <w:top w:val="none" w:sz="0" w:space="0" w:color="auto"/>
            <w:left w:val="none" w:sz="0" w:space="0" w:color="auto"/>
            <w:bottom w:val="none" w:sz="0" w:space="0" w:color="auto"/>
            <w:right w:val="none" w:sz="0" w:space="0" w:color="auto"/>
          </w:divBdr>
        </w:div>
        <w:div w:id="1617642714">
          <w:marLeft w:val="0"/>
          <w:marRight w:val="0"/>
          <w:marTop w:val="240"/>
          <w:marBottom w:val="240"/>
          <w:divBdr>
            <w:top w:val="none" w:sz="0" w:space="0" w:color="auto"/>
            <w:left w:val="none" w:sz="0" w:space="0" w:color="auto"/>
            <w:bottom w:val="none" w:sz="0" w:space="0" w:color="auto"/>
            <w:right w:val="none" w:sz="0" w:space="0" w:color="auto"/>
          </w:divBdr>
        </w:div>
        <w:div w:id="98374353">
          <w:marLeft w:val="0"/>
          <w:marRight w:val="0"/>
          <w:marTop w:val="240"/>
          <w:marBottom w:val="240"/>
          <w:divBdr>
            <w:top w:val="none" w:sz="0" w:space="0" w:color="auto"/>
            <w:left w:val="none" w:sz="0" w:space="0" w:color="auto"/>
            <w:bottom w:val="none" w:sz="0" w:space="0" w:color="auto"/>
            <w:right w:val="none" w:sz="0" w:space="0" w:color="auto"/>
          </w:divBdr>
        </w:div>
        <w:div w:id="1913194376">
          <w:marLeft w:val="0"/>
          <w:marRight w:val="0"/>
          <w:marTop w:val="240"/>
          <w:marBottom w:val="240"/>
          <w:divBdr>
            <w:top w:val="none" w:sz="0" w:space="0" w:color="auto"/>
            <w:left w:val="none" w:sz="0" w:space="0" w:color="auto"/>
            <w:bottom w:val="none" w:sz="0" w:space="0" w:color="auto"/>
            <w:right w:val="none" w:sz="0" w:space="0" w:color="auto"/>
          </w:divBdr>
        </w:div>
      </w:divsChild>
    </w:div>
    <w:div w:id="2071490064">
      <w:bodyDiv w:val="1"/>
      <w:marLeft w:val="0"/>
      <w:marRight w:val="0"/>
      <w:marTop w:val="0"/>
      <w:marBottom w:val="0"/>
      <w:divBdr>
        <w:top w:val="none" w:sz="0" w:space="0" w:color="auto"/>
        <w:left w:val="none" w:sz="0" w:space="0" w:color="auto"/>
        <w:bottom w:val="none" w:sz="0" w:space="0" w:color="auto"/>
        <w:right w:val="none" w:sz="0" w:space="0" w:color="auto"/>
      </w:divBdr>
      <w:divsChild>
        <w:div w:id="1580823368">
          <w:marLeft w:val="0"/>
          <w:marRight w:val="0"/>
          <w:marTop w:val="240"/>
          <w:marBottom w:val="240"/>
          <w:divBdr>
            <w:top w:val="none" w:sz="0" w:space="0" w:color="auto"/>
            <w:left w:val="none" w:sz="0" w:space="0" w:color="auto"/>
            <w:bottom w:val="none" w:sz="0" w:space="0" w:color="auto"/>
            <w:right w:val="none" w:sz="0" w:space="0" w:color="auto"/>
          </w:divBdr>
        </w:div>
        <w:div w:id="711030664">
          <w:marLeft w:val="0"/>
          <w:marRight w:val="0"/>
          <w:marTop w:val="240"/>
          <w:marBottom w:val="240"/>
          <w:divBdr>
            <w:top w:val="none" w:sz="0" w:space="0" w:color="auto"/>
            <w:left w:val="none" w:sz="0" w:space="0" w:color="auto"/>
            <w:bottom w:val="none" w:sz="0" w:space="0" w:color="auto"/>
            <w:right w:val="none" w:sz="0" w:space="0" w:color="auto"/>
          </w:divBdr>
        </w:div>
        <w:div w:id="996806338">
          <w:marLeft w:val="0"/>
          <w:marRight w:val="0"/>
          <w:marTop w:val="240"/>
          <w:marBottom w:val="240"/>
          <w:divBdr>
            <w:top w:val="none" w:sz="0" w:space="0" w:color="auto"/>
            <w:left w:val="none" w:sz="0" w:space="0" w:color="auto"/>
            <w:bottom w:val="none" w:sz="0" w:space="0" w:color="auto"/>
            <w:right w:val="none" w:sz="0" w:space="0" w:color="auto"/>
          </w:divBdr>
        </w:div>
        <w:div w:id="660894681">
          <w:marLeft w:val="0"/>
          <w:marRight w:val="0"/>
          <w:marTop w:val="240"/>
          <w:marBottom w:val="240"/>
          <w:divBdr>
            <w:top w:val="none" w:sz="0" w:space="0" w:color="auto"/>
            <w:left w:val="none" w:sz="0" w:space="0" w:color="auto"/>
            <w:bottom w:val="none" w:sz="0" w:space="0" w:color="auto"/>
            <w:right w:val="none" w:sz="0" w:space="0" w:color="auto"/>
          </w:divBdr>
        </w:div>
        <w:div w:id="129786094">
          <w:marLeft w:val="0"/>
          <w:marRight w:val="0"/>
          <w:marTop w:val="240"/>
          <w:marBottom w:val="240"/>
          <w:divBdr>
            <w:top w:val="none" w:sz="0" w:space="0" w:color="auto"/>
            <w:left w:val="none" w:sz="0" w:space="0" w:color="auto"/>
            <w:bottom w:val="none" w:sz="0" w:space="0" w:color="auto"/>
            <w:right w:val="none" w:sz="0" w:space="0" w:color="auto"/>
          </w:divBdr>
        </w:div>
        <w:div w:id="765230905">
          <w:marLeft w:val="0"/>
          <w:marRight w:val="0"/>
          <w:marTop w:val="240"/>
          <w:marBottom w:val="240"/>
          <w:divBdr>
            <w:top w:val="none" w:sz="0" w:space="0" w:color="auto"/>
            <w:left w:val="none" w:sz="0" w:space="0" w:color="auto"/>
            <w:bottom w:val="none" w:sz="0" w:space="0" w:color="auto"/>
            <w:right w:val="none" w:sz="0" w:space="0" w:color="auto"/>
          </w:divBdr>
        </w:div>
        <w:div w:id="1437823892">
          <w:marLeft w:val="0"/>
          <w:marRight w:val="0"/>
          <w:marTop w:val="240"/>
          <w:marBottom w:val="240"/>
          <w:divBdr>
            <w:top w:val="none" w:sz="0" w:space="0" w:color="auto"/>
            <w:left w:val="none" w:sz="0" w:space="0" w:color="auto"/>
            <w:bottom w:val="none" w:sz="0" w:space="0" w:color="auto"/>
            <w:right w:val="none" w:sz="0" w:space="0" w:color="auto"/>
          </w:divBdr>
        </w:div>
        <w:div w:id="344668984">
          <w:marLeft w:val="0"/>
          <w:marRight w:val="0"/>
          <w:marTop w:val="240"/>
          <w:marBottom w:val="240"/>
          <w:divBdr>
            <w:top w:val="none" w:sz="0" w:space="0" w:color="auto"/>
            <w:left w:val="none" w:sz="0" w:space="0" w:color="auto"/>
            <w:bottom w:val="none" w:sz="0" w:space="0" w:color="auto"/>
            <w:right w:val="none" w:sz="0" w:space="0" w:color="auto"/>
          </w:divBdr>
        </w:div>
        <w:div w:id="181281866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Veselinović Sanja</dc:creator>
  <cp:keywords/>
  <dc:description/>
  <cp:lastModifiedBy>Helena Vujović</cp:lastModifiedBy>
  <cp:revision>2</cp:revision>
  <dcterms:created xsi:type="dcterms:W3CDTF">2025-06-17T14:17:00Z</dcterms:created>
  <dcterms:modified xsi:type="dcterms:W3CDTF">2025-06-17T14:17:00Z</dcterms:modified>
</cp:coreProperties>
</file>