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bookmarkStart w:id="0" w:name="_GoBack"/>
      <w:bookmarkEnd w:id="0"/>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en-GB" w:eastAsia="en-GB"/>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423A3C21" w14:textId="77777777" w:rsidR="00940E25" w:rsidRPr="00AC5915" w:rsidRDefault="00940E25" w:rsidP="00940E25">
      <w:pPr>
        <w:tabs>
          <w:tab w:val="left" w:pos="3969"/>
        </w:tabs>
        <w:autoSpaceDE w:val="0"/>
        <w:ind w:left="-284" w:right="-567"/>
        <w:jc w:val="both"/>
        <w:rPr>
          <w:lang w:val="sr-Latn-ME"/>
        </w:rPr>
      </w:pPr>
      <w:r>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4F218F23" w14:textId="49426923" w:rsidR="00940E25" w:rsidRDefault="00940E25" w:rsidP="00940E25">
      <w:pPr>
        <w:tabs>
          <w:tab w:val="left" w:pos="3969"/>
        </w:tabs>
        <w:autoSpaceDE w:val="0"/>
        <w:ind w:left="-284" w:right="-567"/>
        <w:jc w:val="both"/>
        <w:rPr>
          <w:lang w:val="sr-Latn-ME"/>
        </w:rPr>
      </w:pP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33B871BD"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9A1862">
        <w:rPr>
          <w:b/>
          <w:w w:val="90"/>
          <w:lang w:val="sr-Latn-ME"/>
        </w:rPr>
        <w:t xml:space="preserve"> </w:t>
      </w:r>
      <w:r w:rsidR="00DD6C11">
        <w:rPr>
          <w:b/>
          <w:w w:val="90"/>
          <w:lang w:val="sr-Latn-ME"/>
        </w:rPr>
        <w:t xml:space="preserve">ZA POSTAVLJANJE </w:t>
      </w:r>
      <w:r w:rsidR="009A1862">
        <w:rPr>
          <w:b/>
          <w:w w:val="90"/>
          <w:lang w:val="sr-Latn-ME"/>
        </w:rPr>
        <w:t>UGOSTITELJSK</w:t>
      </w:r>
      <w:r w:rsidR="00DD6C11">
        <w:rPr>
          <w:b/>
          <w:w w:val="90"/>
          <w:lang w:val="sr-Latn-ME"/>
        </w:rPr>
        <w:t>IH</w:t>
      </w:r>
      <w:r w:rsidR="009A1862">
        <w:rPr>
          <w:b/>
          <w:w w:val="90"/>
          <w:lang w:val="sr-Latn-ME"/>
        </w:rPr>
        <w:t xml:space="preserve"> TERAS</w:t>
      </w:r>
      <w:r w:rsidR="00DD6C11">
        <w:rPr>
          <w:b/>
          <w:w w:val="90"/>
          <w:lang w:val="sr-Latn-ME"/>
        </w:rPr>
        <w:t>A</w:t>
      </w:r>
    </w:p>
    <w:p w14:paraId="492EABC4" w14:textId="007E900A" w:rsidR="00BA6A0A" w:rsidRPr="002D21F5" w:rsidRDefault="00BA6A0A" w:rsidP="00BA6A0A">
      <w:pPr>
        <w:jc w:val="center"/>
        <w:rPr>
          <w:rFonts w:ascii="Calibri" w:hAnsi="Calibri" w:cs="Calibri"/>
          <w:b/>
          <w:color w:val="000000"/>
          <w:sz w:val="22"/>
          <w:szCs w:val="22"/>
          <w:lang w:val="en-US" w:eastAsia="en-US"/>
        </w:rPr>
      </w:pPr>
      <w:r w:rsidRPr="000B73BF">
        <w:rPr>
          <w:b/>
          <w:w w:val="90"/>
          <w:lang w:val="sr-Latn-ME"/>
        </w:rPr>
        <w:t xml:space="preserve">BROJ: </w:t>
      </w:r>
      <w:r w:rsidR="00BA0289" w:rsidRPr="000B73BF">
        <w:rPr>
          <w:b/>
          <w:color w:val="000000"/>
        </w:rPr>
        <w:t>0208-</w:t>
      </w:r>
      <w:r w:rsidR="000B73BF" w:rsidRPr="000B73BF">
        <w:rPr>
          <w:b/>
          <w:color w:val="000000"/>
        </w:rPr>
        <w:t>4587</w:t>
      </w:r>
      <w:r w:rsidR="00BA0289" w:rsidRPr="000B73BF">
        <w:rPr>
          <w:b/>
          <w:color w:val="000000"/>
        </w:rPr>
        <w:t>/1</w:t>
      </w:r>
      <w:r w:rsidRPr="000B73BF">
        <w:rPr>
          <w:b/>
          <w:color w:val="000000"/>
        </w:rPr>
        <w:t xml:space="preserve"> od </w:t>
      </w:r>
      <w:r w:rsidR="00253F3D" w:rsidRPr="000B73BF">
        <w:rPr>
          <w:b/>
          <w:color w:val="000000"/>
          <w:lang w:val="en-US"/>
        </w:rPr>
        <w:t>07</w:t>
      </w:r>
      <w:r w:rsidR="00BA0289" w:rsidRPr="000B73BF">
        <w:rPr>
          <w:b/>
          <w:color w:val="000000"/>
          <w:lang w:val="en-US"/>
        </w:rPr>
        <w:t>.0</w:t>
      </w:r>
      <w:r w:rsidR="00253F3D" w:rsidRPr="000B73BF">
        <w:rPr>
          <w:b/>
          <w:color w:val="000000"/>
          <w:lang w:val="en-US"/>
        </w:rPr>
        <w:t>8</w:t>
      </w:r>
      <w:r w:rsidR="00BA0289" w:rsidRPr="000B73BF">
        <w:rPr>
          <w:b/>
          <w:color w:val="000000"/>
          <w:lang w:val="en-US"/>
        </w:rPr>
        <w:t>.2025</w:t>
      </w:r>
      <w:r w:rsidRPr="000B73BF">
        <w:rPr>
          <w:b/>
          <w:color w:val="000000"/>
          <w:lang w:val="en-US"/>
        </w:rPr>
        <w:t>.godine</w:t>
      </w:r>
    </w:p>
    <w:p w14:paraId="23D78F4A" w14:textId="0C4A31E2" w:rsidR="004B0677" w:rsidRDefault="004B0677" w:rsidP="004B0677">
      <w:pPr>
        <w:jc w:val="center"/>
        <w:rPr>
          <w:rFonts w:ascii="Calibri" w:hAnsi="Calibri" w:cs="Calibri"/>
          <w:color w:val="000000"/>
          <w:sz w:val="22"/>
          <w:szCs w:val="22"/>
          <w:lang w:val="en-US" w:eastAsia="en-US"/>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17D9019E" w14:textId="2383E7FF" w:rsidR="007F6051" w:rsidRDefault="00F7191F" w:rsidP="007F6051">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w:t>
      </w:r>
      <w:r w:rsidR="007F6051">
        <w:rPr>
          <w:lang w:val="sr-Latn-ME"/>
        </w:rPr>
        <w:t xml:space="preserve">postavljanje </w:t>
      </w:r>
      <w:r w:rsidR="003E7822">
        <w:rPr>
          <w:lang w:val="sr-Latn-ME"/>
        </w:rPr>
        <w:t>ugostiteljsk</w:t>
      </w:r>
      <w:r w:rsidR="0065459C">
        <w:rPr>
          <w:lang w:val="sr-Latn-ME"/>
        </w:rPr>
        <w:t>ih</w:t>
      </w:r>
      <w:r w:rsidR="003E7822">
        <w:rPr>
          <w:lang w:val="sr-Latn-ME"/>
        </w:rPr>
        <w:t xml:space="preserve"> </w:t>
      </w:r>
      <w:r w:rsidR="00780AF6">
        <w:rPr>
          <w:lang w:val="sr-Latn-ME"/>
        </w:rPr>
        <w:t>teras</w:t>
      </w:r>
      <w:r w:rsidR="0065459C">
        <w:rPr>
          <w:lang w:val="sr-Latn-ME"/>
        </w:rPr>
        <w:t>a</w:t>
      </w:r>
      <w:r w:rsidRPr="002E4C12">
        <w:rPr>
          <w:lang w:val="sr-Latn-ME"/>
        </w:rPr>
        <w:t xml:space="preserve"> </w:t>
      </w:r>
      <w:r w:rsidR="007F6051" w:rsidRPr="00EE5A75">
        <w:rPr>
          <w:lang w:val="sr-Latn-ME"/>
        </w:rPr>
        <w:t xml:space="preserve">prema Izmjenama i dopunama </w:t>
      </w:r>
      <w:r w:rsidR="007F6051" w:rsidRPr="00EE5A75">
        <w:rPr>
          <w:spacing w:val="-4"/>
          <w:lang w:val="sr-Latn-ME"/>
        </w:rPr>
        <w:t>Programa privremenih objekata u zoni morskog dobra</w:t>
      </w:r>
      <w:r w:rsidR="007F6051">
        <w:rPr>
          <w:spacing w:val="-4"/>
          <w:lang w:val="sr-Latn-ME"/>
        </w:rPr>
        <w:t xml:space="preserve"> </w:t>
      </w:r>
      <w:r w:rsidR="007F6051" w:rsidRPr="00EE5A75">
        <w:rPr>
          <w:spacing w:val="-4"/>
          <w:lang w:val="sr-Latn-ME"/>
        </w:rPr>
        <w:t xml:space="preserve">za period 2024-2028.godine, koje je donijelo Ministarstvo prostornog planiranja, urbanizma i državne imovine broj </w:t>
      </w:r>
      <w:r w:rsidR="007F6051">
        <w:rPr>
          <w:spacing w:val="-4"/>
          <w:lang w:val="sr-Latn-ME"/>
        </w:rPr>
        <w:t>04-332/25-86/36</w:t>
      </w:r>
      <w:r w:rsidR="007F6051" w:rsidRPr="00EE5A75">
        <w:rPr>
          <w:spacing w:val="-4"/>
          <w:lang w:val="sr-Latn-ME"/>
        </w:rPr>
        <w:t xml:space="preserve"> od </w:t>
      </w:r>
      <w:r w:rsidR="007F6051">
        <w:rPr>
          <w:spacing w:val="-4"/>
          <w:lang w:val="sr-Latn-ME"/>
        </w:rPr>
        <w:t>12.02.2025.godine</w:t>
      </w:r>
      <w:r w:rsidR="007F6051" w:rsidRPr="00EE5A75">
        <w:rPr>
          <w:spacing w:val="-4"/>
          <w:lang w:val="sr-Latn-ME"/>
        </w:rPr>
        <w:t xml:space="preserve"> i to:</w:t>
      </w:r>
    </w:p>
    <w:p w14:paraId="07B913C0" w14:textId="77777777" w:rsidR="00BA0289" w:rsidRPr="002D21F5"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046760BC" w14:textId="77777777" w:rsidR="00BA0289" w:rsidRPr="002D21F5"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2D21F5">
        <w:rPr>
          <w:rFonts w:ascii="Times New Roman" w:hAnsi="Times New Roman" w:cs="Times New Roman"/>
          <w:b/>
          <w:bCs/>
          <w:spacing w:val="-4"/>
          <w:sz w:val="24"/>
          <w:szCs w:val="24"/>
          <w:lang w:val="sr-Latn-ME"/>
        </w:rPr>
        <w:t xml:space="preserve">   1. HERCEG NOVI</w:t>
      </w:r>
    </w:p>
    <w:p w14:paraId="6FA3D20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FD752AA" w14:textId="6921806F"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35F87">
        <w:rPr>
          <w:rFonts w:ascii="Times New Roman" w:hAnsi="Times New Roman" w:cs="Times New Roman"/>
          <w:spacing w:val="-4"/>
          <w:sz w:val="24"/>
          <w:szCs w:val="24"/>
          <w:lang w:val="sr-Latn-ME"/>
        </w:rPr>
        <w:t xml:space="preserve"> </w:t>
      </w:r>
      <w:r w:rsidR="00035F87"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1.1</w:t>
      </w:r>
    </w:p>
    <w:p w14:paraId="11EC3ADD"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08C14EC3"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1 Sutorina-Blatna plaža</w:t>
      </w:r>
    </w:p>
    <w:p w14:paraId="7D1673CE"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157CC9EA"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1.3</w:t>
      </w:r>
    </w:p>
    <w:p w14:paraId="0FF6DA65" w14:textId="2E218402"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P=74 m2 (od čega je 24 m2 na državnoj k</w:t>
      </w:r>
      <w:r w:rsidR="002D21F5" w:rsidRPr="00303B3E">
        <w:rPr>
          <w:rFonts w:ascii="Times New Roman" w:hAnsi="Times New Roman" w:cs="Times New Roman"/>
          <w:spacing w:val="-4"/>
          <w:sz w:val="24"/>
          <w:szCs w:val="24"/>
          <w:lang w:val="sr-Latn-ME"/>
        </w:rPr>
        <w:t>at.</w:t>
      </w:r>
      <w:r w:rsidRPr="00303B3E">
        <w:rPr>
          <w:rFonts w:ascii="Times New Roman" w:hAnsi="Times New Roman" w:cs="Times New Roman"/>
          <w:spacing w:val="-4"/>
          <w:sz w:val="24"/>
          <w:szCs w:val="24"/>
          <w:lang w:val="sr-Latn-ME"/>
        </w:rPr>
        <w:t>p</w:t>
      </w:r>
      <w:r w:rsidR="002D21F5" w:rsidRPr="00303B3E">
        <w:rPr>
          <w:rFonts w:ascii="Times New Roman" w:hAnsi="Times New Roman" w:cs="Times New Roman"/>
          <w:spacing w:val="-4"/>
          <w:sz w:val="24"/>
          <w:szCs w:val="24"/>
          <w:lang w:val="sr-Latn-ME"/>
        </w:rPr>
        <w:t>ar.</w:t>
      </w:r>
      <w:r w:rsidRPr="00303B3E">
        <w:rPr>
          <w:rFonts w:ascii="Times New Roman" w:hAnsi="Times New Roman" w:cs="Times New Roman"/>
          <w:spacing w:val="-4"/>
          <w:sz w:val="24"/>
          <w:szCs w:val="24"/>
          <w:lang w:val="sr-Latn-ME"/>
        </w:rPr>
        <w:t xml:space="preserve"> 223)</w:t>
      </w:r>
    </w:p>
    <w:p w14:paraId="06FBA5AA"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220/1-privatna parcela i 223-državna parcela KO Sutorina</w:t>
      </w:r>
    </w:p>
    <w:p w14:paraId="339EBC2F" w14:textId="68E1B19F"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720 Eura</w:t>
      </w:r>
    </w:p>
    <w:p w14:paraId="6F39C09D" w14:textId="50F2FA85" w:rsidR="00BA0289" w:rsidRPr="00FB59F0" w:rsidRDefault="00BA0289" w:rsidP="00035F87">
      <w:pPr>
        <w:tabs>
          <w:tab w:val="left" w:pos="-142"/>
          <w:tab w:val="left" w:pos="426"/>
        </w:tabs>
        <w:spacing w:line="264" w:lineRule="auto"/>
        <w:ind w:right="-567"/>
        <w:jc w:val="both"/>
        <w:rPr>
          <w:b/>
          <w:bCs/>
          <w:color w:val="EE0000"/>
          <w:spacing w:val="-4"/>
          <w:lang w:val="sr-Latn-ME"/>
        </w:rPr>
      </w:pPr>
      <w:r w:rsidRPr="00303B3E">
        <w:rPr>
          <w:b/>
          <w:bCs/>
          <w:spacing w:val="-4"/>
          <w:lang w:val="sr-Latn-ME"/>
        </w:rPr>
        <w:t>Napomena:</w:t>
      </w:r>
      <w:r w:rsidR="00035F87" w:rsidRPr="00303B3E">
        <w:rPr>
          <w:b/>
          <w:bCs/>
          <w:spacing w:val="-4"/>
          <w:lang w:val="sr-Latn-ME"/>
        </w:rPr>
        <w:t xml:space="preserve"> </w:t>
      </w:r>
      <w:r w:rsidRPr="00303B3E">
        <w:rPr>
          <w:b/>
          <w:bCs/>
          <w:spacing w:val="-4"/>
          <w:lang w:val="sr-Latn-ME"/>
        </w:rPr>
        <w:t>Imajući u vidu da je privremena lokacija planirana dijelom na kat.par. 220/1 KO Sutorina,</w:t>
      </w:r>
      <w:r w:rsidR="00035F87" w:rsidRPr="00303B3E">
        <w:rPr>
          <w:b/>
          <w:bCs/>
          <w:spacing w:val="-4"/>
          <w:lang w:val="sr-Latn-ME"/>
        </w:rPr>
        <w:t xml:space="preserve"> </w:t>
      </w:r>
      <w:r w:rsidRPr="00303B3E">
        <w:rPr>
          <w:b/>
          <w:bCs/>
          <w:spacing w:val="-4"/>
          <w:lang w:val="sr-Latn-ME"/>
        </w:rPr>
        <w:t>koja je u privatnom vlasništvu</w:t>
      </w:r>
      <w:r w:rsidR="00035F87" w:rsidRPr="00303B3E">
        <w:rPr>
          <w:b/>
          <w:bCs/>
          <w:spacing w:val="-4"/>
          <w:lang w:val="sr-Latn-ME"/>
        </w:rPr>
        <w:t>,</w:t>
      </w:r>
      <w:r w:rsidRPr="00303B3E">
        <w:rPr>
          <w:b/>
          <w:bCs/>
          <w:spacing w:val="-4"/>
          <w:lang w:val="sr-Latn-ME"/>
        </w:rPr>
        <w:t xml:space="preserve"> pravo učešća na tenderu ima vlasnik ili zakupac ugostiteljskog objekta koji ispunjava uslov iz tačke 4.3 ovog poziva, a koji</w:t>
      </w:r>
      <w:r w:rsidR="00035F87" w:rsidRPr="00303B3E">
        <w:rPr>
          <w:b/>
          <w:bCs/>
          <w:spacing w:val="-4"/>
          <w:lang w:val="sr-Latn-ME"/>
        </w:rPr>
        <w:t xml:space="preserve"> </w:t>
      </w:r>
      <w:r w:rsidRPr="00303B3E">
        <w:rPr>
          <w:b/>
          <w:bCs/>
          <w:spacing w:val="-4"/>
          <w:lang w:val="sr-Latn-ME"/>
        </w:rPr>
        <w:t>pribavi pisanu saglasnost od vlasnika kat.par. 220/1 KO Sutorina, ovjerenu kod notara, izuzev ako se radi o istom licu (vlasnik/zakupac objekta je i vlasnik</w:t>
      </w:r>
      <w:r w:rsidR="00035F87" w:rsidRPr="00303B3E">
        <w:rPr>
          <w:b/>
          <w:bCs/>
          <w:spacing w:val="-4"/>
          <w:lang w:val="sr-Latn-ME"/>
        </w:rPr>
        <w:t xml:space="preserve"> u cjelosti p</w:t>
      </w:r>
      <w:r w:rsidRPr="00303B3E">
        <w:rPr>
          <w:b/>
          <w:bCs/>
          <w:spacing w:val="-4"/>
          <w:lang w:val="sr-Latn-ME"/>
        </w:rPr>
        <w:t>redmetne kat.par.</w:t>
      </w:r>
      <w:r w:rsidR="00035F87" w:rsidRPr="00303B3E">
        <w:rPr>
          <w:b/>
          <w:bCs/>
          <w:spacing w:val="-4"/>
          <w:lang w:val="sr-Latn-ME"/>
        </w:rPr>
        <w:t>)</w:t>
      </w:r>
      <w:r w:rsidRPr="00303B3E">
        <w:rPr>
          <w:b/>
          <w:bCs/>
          <w:spacing w:val="-4"/>
          <w:lang w:val="sr-Latn-ME"/>
        </w:rPr>
        <w:t>, kada saglasnost nije obavezna.</w:t>
      </w:r>
    </w:p>
    <w:p w14:paraId="10F39539" w14:textId="77777777" w:rsidR="00DF10B5" w:rsidRPr="00303B3E" w:rsidRDefault="00DF10B5" w:rsidP="00035F87">
      <w:pPr>
        <w:tabs>
          <w:tab w:val="left" w:pos="-142"/>
          <w:tab w:val="left" w:pos="426"/>
        </w:tabs>
        <w:spacing w:line="264" w:lineRule="auto"/>
        <w:ind w:right="-567"/>
        <w:jc w:val="both"/>
        <w:rPr>
          <w:b/>
          <w:bCs/>
          <w:spacing w:val="-4"/>
          <w:lang w:val="sr-Latn-ME"/>
        </w:rPr>
      </w:pPr>
    </w:p>
    <w:p w14:paraId="430BD4BD" w14:textId="2FE8B1F5"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035F87"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1.</w:t>
      </w:r>
      <w:r w:rsidR="00AC05EB" w:rsidRPr="00303B3E">
        <w:rPr>
          <w:rFonts w:ascii="Times New Roman" w:hAnsi="Times New Roman" w:cs="Times New Roman"/>
          <w:spacing w:val="-4"/>
          <w:sz w:val="24"/>
          <w:szCs w:val="24"/>
          <w:lang w:val="sr-Latn-ME"/>
        </w:rPr>
        <w:t>2</w:t>
      </w:r>
    </w:p>
    <w:p w14:paraId="236CF906"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038F4266"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1 Sutorina-Blatna plaža</w:t>
      </w:r>
    </w:p>
    <w:p w14:paraId="1B672065"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2096F2BD"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1.4</w:t>
      </w:r>
    </w:p>
    <w:p w14:paraId="26DCEB70"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 58m2 privatno; P= 50m2 državno</w:t>
      </w:r>
    </w:p>
    <w:p w14:paraId="4A830522"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221/2, 221/1 - privatna parcela KO Sutorina</w:t>
      </w:r>
    </w:p>
    <w:p w14:paraId="595DBDAF" w14:textId="161B874D"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1500 Eura</w:t>
      </w:r>
    </w:p>
    <w:p w14:paraId="36ED9DB9" w14:textId="77777777" w:rsidR="00035F87" w:rsidRPr="00303B3E"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303B3E">
        <w:rPr>
          <w:rFonts w:ascii="Times New Roman" w:hAnsi="Times New Roman" w:cs="Times New Roman"/>
          <w:b/>
          <w:bCs/>
          <w:spacing w:val="-4"/>
          <w:sz w:val="24"/>
          <w:szCs w:val="24"/>
          <w:lang w:val="sr-Latn-ME"/>
        </w:rPr>
        <w:t xml:space="preserve">   </w:t>
      </w:r>
      <w:r w:rsidR="00BA0289" w:rsidRPr="00303B3E">
        <w:rPr>
          <w:rFonts w:ascii="Times New Roman" w:hAnsi="Times New Roman" w:cs="Times New Roman"/>
          <w:b/>
          <w:bCs/>
          <w:spacing w:val="-4"/>
          <w:sz w:val="24"/>
          <w:szCs w:val="24"/>
          <w:lang w:val="sr-Latn-ME"/>
        </w:rPr>
        <w:t xml:space="preserve"> Napomena:   Imajući u vidu da je privremena lokacija planirana dijelom na kat.par. 221/1 KO</w:t>
      </w:r>
    </w:p>
    <w:p w14:paraId="10BC5C24" w14:textId="77777777" w:rsidR="00035F87" w:rsidRPr="00303B3E"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303B3E">
        <w:rPr>
          <w:rFonts w:ascii="Times New Roman" w:hAnsi="Times New Roman" w:cs="Times New Roman"/>
          <w:b/>
          <w:bCs/>
          <w:spacing w:val="-4"/>
          <w:sz w:val="24"/>
          <w:szCs w:val="24"/>
          <w:lang w:val="sr-Latn-ME"/>
        </w:rPr>
        <w:t xml:space="preserve"> </w:t>
      </w:r>
      <w:r w:rsidR="00BA0289" w:rsidRPr="00303B3E">
        <w:rPr>
          <w:rFonts w:ascii="Times New Roman" w:hAnsi="Times New Roman" w:cs="Times New Roman"/>
          <w:b/>
          <w:bCs/>
          <w:spacing w:val="-4"/>
          <w:sz w:val="24"/>
          <w:szCs w:val="24"/>
          <w:lang w:val="sr-Latn-ME"/>
        </w:rPr>
        <w:t xml:space="preserve"> </w:t>
      </w:r>
      <w:r w:rsidRPr="00303B3E">
        <w:rPr>
          <w:rFonts w:ascii="Times New Roman" w:hAnsi="Times New Roman" w:cs="Times New Roman"/>
          <w:b/>
          <w:bCs/>
          <w:spacing w:val="-4"/>
          <w:sz w:val="24"/>
          <w:szCs w:val="24"/>
          <w:lang w:val="sr-Latn-ME"/>
        </w:rPr>
        <w:t xml:space="preserve">  </w:t>
      </w:r>
      <w:r w:rsidR="00BA0289" w:rsidRPr="00303B3E">
        <w:rPr>
          <w:rFonts w:ascii="Times New Roman" w:hAnsi="Times New Roman" w:cs="Times New Roman"/>
          <w:b/>
          <w:bCs/>
          <w:spacing w:val="-4"/>
          <w:sz w:val="24"/>
          <w:szCs w:val="24"/>
          <w:lang w:val="sr-Latn-ME"/>
        </w:rPr>
        <w:t xml:space="preserve">Sutorina, koja je u privatnom vlasništvu, pravo učešća na tenderu ima vlasnik ili zakupac </w:t>
      </w:r>
      <w:r w:rsidRPr="00303B3E">
        <w:rPr>
          <w:rFonts w:ascii="Times New Roman" w:hAnsi="Times New Roman" w:cs="Times New Roman"/>
          <w:b/>
          <w:bCs/>
          <w:spacing w:val="-4"/>
          <w:sz w:val="24"/>
          <w:szCs w:val="24"/>
          <w:lang w:val="sr-Latn-ME"/>
        </w:rPr>
        <w:t xml:space="preserve"> </w:t>
      </w:r>
    </w:p>
    <w:p w14:paraId="4B5F9805" w14:textId="77777777" w:rsidR="00035F87" w:rsidRPr="00303B3E"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303B3E">
        <w:rPr>
          <w:rFonts w:ascii="Times New Roman" w:hAnsi="Times New Roman" w:cs="Times New Roman"/>
          <w:b/>
          <w:bCs/>
          <w:spacing w:val="-4"/>
          <w:sz w:val="24"/>
          <w:szCs w:val="24"/>
          <w:lang w:val="sr-Latn-ME"/>
        </w:rPr>
        <w:t xml:space="preserve">    </w:t>
      </w:r>
      <w:r w:rsidR="00BA0289" w:rsidRPr="00303B3E">
        <w:rPr>
          <w:rFonts w:ascii="Times New Roman" w:hAnsi="Times New Roman" w:cs="Times New Roman"/>
          <w:b/>
          <w:bCs/>
          <w:spacing w:val="-4"/>
          <w:sz w:val="24"/>
          <w:szCs w:val="24"/>
          <w:lang w:val="sr-Latn-ME"/>
        </w:rPr>
        <w:t xml:space="preserve">ugostiteljskog objekta koji </w:t>
      </w:r>
      <w:r w:rsidRPr="00303B3E">
        <w:rPr>
          <w:rFonts w:ascii="Times New Roman" w:hAnsi="Times New Roman" w:cs="Times New Roman"/>
          <w:b/>
          <w:bCs/>
          <w:spacing w:val="-4"/>
          <w:sz w:val="24"/>
          <w:szCs w:val="24"/>
          <w:lang w:val="sr-Latn-ME"/>
        </w:rPr>
        <w:t xml:space="preserve"> </w:t>
      </w:r>
      <w:r w:rsidR="00BA0289" w:rsidRPr="00303B3E">
        <w:rPr>
          <w:rFonts w:ascii="Times New Roman" w:hAnsi="Times New Roman" w:cs="Times New Roman"/>
          <w:b/>
          <w:bCs/>
          <w:spacing w:val="-4"/>
          <w:sz w:val="24"/>
          <w:szCs w:val="24"/>
          <w:lang w:val="sr-Latn-ME"/>
        </w:rPr>
        <w:t>ispunjava uslov iz tačke 4.3 ovog poziva, a koji</w:t>
      </w:r>
      <w:r w:rsidRPr="00303B3E">
        <w:rPr>
          <w:rFonts w:ascii="Times New Roman" w:hAnsi="Times New Roman" w:cs="Times New Roman"/>
          <w:b/>
          <w:bCs/>
          <w:spacing w:val="-4"/>
          <w:sz w:val="24"/>
          <w:szCs w:val="24"/>
          <w:lang w:val="sr-Latn-ME"/>
        </w:rPr>
        <w:t xml:space="preserve"> </w:t>
      </w:r>
      <w:r w:rsidR="00BA0289" w:rsidRPr="00303B3E">
        <w:rPr>
          <w:rFonts w:ascii="Times New Roman" w:hAnsi="Times New Roman" w:cs="Times New Roman"/>
          <w:b/>
          <w:bCs/>
          <w:spacing w:val="-4"/>
          <w:sz w:val="24"/>
          <w:szCs w:val="24"/>
          <w:lang w:val="sr-Latn-ME"/>
        </w:rPr>
        <w:t>pribavi pisanu saglasnost</w:t>
      </w:r>
    </w:p>
    <w:p w14:paraId="5CE0E98D" w14:textId="77777777" w:rsidR="00035F87" w:rsidRPr="00303B3E"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303B3E">
        <w:rPr>
          <w:rFonts w:ascii="Times New Roman" w:hAnsi="Times New Roman" w:cs="Times New Roman"/>
          <w:b/>
          <w:bCs/>
          <w:spacing w:val="-4"/>
          <w:sz w:val="24"/>
          <w:szCs w:val="24"/>
          <w:lang w:val="sr-Latn-ME"/>
        </w:rPr>
        <w:t xml:space="preserve">   </w:t>
      </w:r>
      <w:r w:rsidR="00BA0289" w:rsidRPr="00303B3E">
        <w:rPr>
          <w:rFonts w:ascii="Times New Roman" w:hAnsi="Times New Roman" w:cs="Times New Roman"/>
          <w:b/>
          <w:bCs/>
          <w:spacing w:val="-4"/>
          <w:sz w:val="24"/>
          <w:szCs w:val="24"/>
          <w:lang w:val="sr-Latn-ME"/>
        </w:rPr>
        <w:t xml:space="preserve"> od vlasnika kat.par. 221/1 KO Sutorina, ovjerenu kod notara, izuzev ako se radi o istom licu </w:t>
      </w:r>
    </w:p>
    <w:p w14:paraId="11368A55" w14:textId="1ADA4993" w:rsidR="00BA0289" w:rsidRDefault="00035F87"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303B3E">
        <w:rPr>
          <w:rFonts w:ascii="Times New Roman" w:hAnsi="Times New Roman" w:cs="Times New Roman"/>
          <w:b/>
          <w:bCs/>
          <w:spacing w:val="-4"/>
          <w:sz w:val="24"/>
          <w:szCs w:val="24"/>
          <w:lang w:val="sr-Latn-ME"/>
        </w:rPr>
        <w:t xml:space="preserve">    </w:t>
      </w:r>
      <w:r w:rsidR="00BA0289" w:rsidRPr="00303B3E">
        <w:rPr>
          <w:rFonts w:ascii="Times New Roman" w:hAnsi="Times New Roman" w:cs="Times New Roman"/>
          <w:b/>
          <w:bCs/>
          <w:spacing w:val="-4"/>
          <w:sz w:val="24"/>
          <w:szCs w:val="24"/>
          <w:lang w:val="sr-Latn-ME"/>
        </w:rPr>
        <w:t>(vlasnik/zakupac objekta je i vlasnik</w:t>
      </w:r>
      <w:r w:rsidRPr="00303B3E">
        <w:rPr>
          <w:rFonts w:ascii="Times New Roman" w:hAnsi="Times New Roman" w:cs="Times New Roman"/>
          <w:b/>
          <w:bCs/>
          <w:spacing w:val="-4"/>
          <w:sz w:val="24"/>
          <w:szCs w:val="24"/>
          <w:lang w:val="sr-Latn-ME"/>
        </w:rPr>
        <w:t xml:space="preserve"> u cjelosti</w:t>
      </w:r>
      <w:r w:rsidR="00BA0289" w:rsidRPr="00303B3E">
        <w:rPr>
          <w:rFonts w:ascii="Times New Roman" w:hAnsi="Times New Roman" w:cs="Times New Roman"/>
          <w:b/>
          <w:bCs/>
          <w:spacing w:val="-4"/>
          <w:sz w:val="24"/>
          <w:szCs w:val="24"/>
          <w:lang w:val="sr-Latn-ME"/>
        </w:rPr>
        <w:t xml:space="preserve"> predmetne kat.par.</w:t>
      </w:r>
      <w:r w:rsidRPr="00303B3E">
        <w:rPr>
          <w:rFonts w:ascii="Times New Roman" w:hAnsi="Times New Roman" w:cs="Times New Roman"/>
          <w:b/>
          <w:bCs/>
          <w:spacing w:val="-4"/>
          <w:sz w:val="24"/>
          <w:szCs w:val="24"/>
          <w:lang w:val="sr-Latn-ME"/>
        </w:rPr>
        <w:t>)</w:t>
      </w:r>
      <w:r w:rsidR="00BA0289" w:rsidRPr="00303B3E">
        <w:rPr>
          <w:rFonts w:ascii="Times New Roman" w:hAnsi="Times New Roman" w:cs="Times New Roman"/>
          <w:b/>
          <w:bCs/>
          <w:spacing w:val="-4"/>
          <w:sz w:val="24"/>
          <w:szCs w:val="24"/>
          <w:lang w:val="sr-Latn-ME"/>
        </w:rPr>
        <w:t>, kada saglasnost nije obavezna.</w:t>
      </w:r>
    </w:p>
    <w:p w14:paraId="0699732C" w14:textId="77777777" w:rsidR="00AC05EB" w:rsidRPr="00303B3E" w:rsidRDefault="00AC05EB"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1DCDA854" w14:textId="312AE4EB" w:rsidR="00AC05EB" w:rsidRPr="00DF10B5" w:rsidRDefault="00AC05EB" w:rsidP="00AC05EB">
      <w:pPr>
        <w:tabs>
          <w:tab w:val="left" w:pos="-142"/>
          <w:tab w:val="left" w:pos="426"/>
        </w:tabs>
        <w:spacing w:line="264" w:lineRule="auto"/>
        <w:ind w:right="-567"/>
        <w:jc w:val="both"/>
        <w:rPr>
          <w:spacing w:val="-4"/>
          <w:lang w:val="sr-Latn-ME"/>
        </w:rPr>
      </w:pPr>
      <w:r w:rsidRPr="00DF10B5">
        <w:rPr>
          <w:spacing w:val="-4"/>
          <w:lang w:val="sr-Latn-ME"/>
        </w:rPr>
        <w:t xml:space="preserve">   1.</w:t>
      </w:r>
      <w:r w:rsidRPr="00303B3E">
        <w:rPr>
          <w:spacing w:val="-4"/>
          <w:lang w:val="sr-Latn-ME"/>
        </w:rPr>
        <w:t>3</w:t>
      </w:r>
    </w:p>
    <w:p w14:paraId="75BF5416" w14:textId="77777777" w:rsidR="00AC05EB" w:rsidRPr="00DF10B5" w:rsidRDefault="00AC05EB" w:rsidP="00AC05EB">
      <w:pPr>
        <w:tabs>
          <w:tab w:val="left" w:pos="-142"/>
          <w:tab w:val="left" w:pos="426"/>
        </w:tabs>
        <w:spacing w:line="264" w:lineRule="auto"/>
        <w:ind w:right="-567"/>
        <w:jc w:val="both"/>
        <w:rPr>
          <w:spacing w:val="-4"/>
          <w:lang w:val="sr-Latn-ME"/>
        </w:rPr>
      </w:pPr>
      <w:r w:rsidRPr="00DF10B5">
        <w:rPr>
          <w:spacing w:val="-4"/>
          <w:lang w:val="sr-Latn-ME"/>
        </w:rPr>
        <w:t xml:space="preserve">   Program:   Program privremenih objekata u zoni morskog dobra 2024-2028</w:t>
      </w:r>
    </w:p>
    <w:p w14:paraId="4809CB53" w14:textId="77777777" w:rsidR="00AC05EB" w:rsidRPr="00DF10B5" w:rsidRDefault="00AC05EB" w:rsidP="00AC05EB">
      <w:pPr>
        <w:tabs>
          <w:tab w:val="left" w:pos="-142"/>
          <w:tab w:val="left" w:pos="426"/>
        </w:tabs>
        <w:spacing w:line="264" w:lineRule="auto"/>
        <w:ind w:right="-567"/>
        <w:jc w:val="both"/>
        <w:rPr>
          <w:spacing w:val="-4"/>
          <w:lang w:val="sr-Latn-ME"/>
        </w:rPr>
      </w:pPr>
      <w:r w:rsidRPr="00DF10B5">
        <w:rPr>
          <w:spacing w:val="-4"/>
          <w:lang w:val="sr-Latn-ME"/>
        </w:rPr>
        <w:t xml:space="preserve">   Lokacija:   4 Igalo</w:t>
      </w:r>
    </w:p>
    <w:p w14:paraId="3ACA0865" w14:textId="77777777" w:rsidR="00AC05EB" w:rsidRPr="00DF10B5" w:rsidRDefault="00AC05EB" w:rsidP="00AC05EB">
      <w:pPr>
        <w:tabs>
          <w:tab w:val="left" w:pos="-142"/>
          <w:tab w:val="left" w:pos="426"/>
        </w:tabs>
        <w:spacing w:line="264" w:lineRule="auto"/>
        <w:ind w:right="-567"/>
        <w:jc w:val="both"/>
        <w:rPr>
          <w:spacing w:val="-4"/>
          <w:lang w:val="sr-Latn-ME"/>
        </w:rPr>
      </w:pPr>
      <w:r w:rsidRPr="00DF10B5">
        <w:rPr>
          <w:spacing w:val="-4"/>
          <w:lang w:val="sr-Latn-ME"/>
        </w:rPr>
        <w:t xml:space="preserve">   Kategorija:   Ugostiteljska terasa</w:t>
      </w:r>
    </w:p>
    <w:p w14:paraId="73B0CAFA" w14:textId="77777777" w:rsidR="00AC05EB" w:rsidRPr="00DF10B5" w:rsidRDefault="00AC05EB" w:rsidP="00AC05EB">
      <w:pPr>
        <w:tabs>
          <w:tab w:val="left" w:pos="-142"/>
          <w:tab w:val="left" w:pos="426"/>
        </w:tabs>
        <w:spacing w:line="264" w:lineRule="auto"/>
        <w:ind w:right="-567"/>
        <w:jc w:val="both"/>
        <w:rPr>
          <w:spacing w:val="-4"/>
          <w:lang w:val="sr-Latn-ME"/>
        </w:rPr>
      </w:pPr>
      <w:r w:rsidRPr="00DF10B5">
        <w:rPr>
          <w:spacing w:val="-4"/>
          <w:lang w:val="sr-Latn-ME"/>
        </w:rPr>
        <w:t xml:space="preserve">   Oznaka lokacije:   4.5</w:t>
      </w:r>
    </w:p>
    <w:p w14:paraId="6067D32D" w14:textId="77777777" w:rsidR="00AC05EB" w:rsidRPr="00DF10B5" w:rsidRDefault="00AC05EB" w:rsidP="00AC05EB">
      <w:pPr>
        <w:tabs>
          <w:tab w:val="left" w:pos="-142"/>
          <w:tab w:val="left" w:pos="426"/>
        </w:tabs>
        <w:spacing w:line="264" w:lineRule="auto"/>
        <w:ind w:right="-567"/>
        <w:jc w:val="both"/>
        <w:rPr>
          <w:spacing w:val="-4"/>
          <w:lang w:val="sr-Latn-ME"/>
        </w:rPr>
      </w:pPr>
      <w:r w:rsidRPr="00DF10B5">
        <w:rPr>
          <w:spacing w:val="-4"/>
          <w:lang w:val="sr-Latn-ME"/>
        </w:rPr>
        <w:t xml:space="preserve">   Dimenzije:   P=55m2</w:t>
      </w:r>
    </w:p>
    <w:p w14:paraId="0A1D5704" w14:textId="77777777" w:rsidR="00AC05EB" w:rsidRPr="00DF10B5" w:rsidRDefault="00AC05EB" w:rsidP="00AC05EB">
      <w:pPr>
        <w:tabs>
          <w:tab w:val="left" w:pos="-142"/>
          <w:tab w:val="left" w:pos="426"/>
        </w:tabs>
        <w:spacing w:line="264" w:lineRule="auto"/>
        <w:ind w:right="-567"/>
        <w:jc w:val="both"/>
        <w:rPr>
          <w:spacing w:val="-4"/>
          <w:lang w:val="sr-Latn-ME"/>
        </w:rPr>
      </w:pPr>
      <w:r w:rsidRPr="00DF10B5">
        <w:rPr>
          <w:spacing w:val="-4"/>
          <w:lang w:val="sr-Latn-ME"/>
        </w:rPr>
        <w:t xml:space="preserve">   Katastarska parcela:   635/1 KO Topla</w:t>
      </w:r>
    </w:p>
    <w:p w14:paraId="229FFCFC" w14:textId="77777777" w:rsidR="00AC05EB" w:rsidRPr="00DF10B5" w:rsidRDefault="00AC05EB" w:rsidP="00AC05EB">
      <w:pPr>
        <w:tabs>
          <w:tab w:val="left" w:pos="-142"/>
          <w:tab w:val="left" w:pos="426"/>
        </w:tabs>
        <w:spacing w:line="264" w:lineRule="auto"/>
        <w:ind w:right="-567"/>
        <w:jc w:val="both"/>
        <w:rPr>
          <w:spacing w:val="-4"/>
          <w:lang w:val="sr-Latn-ME"/>
        </w:rPr>
      </w:pPr>
      <w:r w:rsidRPr="00DF10B5">
        <w:rPr>
          <w:spacing w:val="-4"/>
          <w:lang w:val="sr-Latn-ME"/>
        </w:rPr>
        <w:t xml:space="preserve">   Minimalna cijena godisnjeg koriscenja:   4290 Eura</w:t>
      </w:r>
    </w:p>
    <w:p w14:paraId="799248DF"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2738A81" w14:textId="7E4043BA"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EF4ECA"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1.</w:t>
      </w:r>
      <w:r w:rsidR="00AC05EB" w:rsidRPr="00303B3E">
        <w:rPr>
          <w:rFonts w:ascii="Times New Roman" w:hAnsi="Times New Roman" w:cs="Times New Roman"/>
          <w:spacing w:val="-4"/>
          <w:sz w:val="24"/>
          <w:szCs w:val="24"/>
          <w:lang w:val="sr-Latn-ME"/>
        </w:rPr>
        <w:t>4</w:t>
      </w:r>
    </w:p>
    <w:p w14:paraId="2AD02BE0"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40BFB4C2"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4 Igalo</w:t>
      </w:r>
    </w:p>
    <w:p w14:paraId="5A45E1CF"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4871B3E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4.9</w:t>
      </w:r>
    </w:p>
    <w:p w14:paraId="71490DDD"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P=87m2</w:t>
      </w:r>
    </w:p>
    <w:p w14:paraId="65E15865"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636 i 639 KO Topla</w:t>
      </w:r>
    </w:p>
    <w:p w14:paraId="3A6D4329" w14:textId="4CB2B78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godisnjeg koriscenja:   </w:t>
      </w:r>
      <w:r w:rsidR="00EF4ECA" w:rsidRPr="00303B3E">
        <w:rPr>
          <w:rFonts w:ascii="Times New Roman" w:hAnsi="Times New Roman" w:cs="Times New Roman"/>
          <w:spacing w:val="-4"/>
          <w:sz w:val="24"/>
          <w:szCs w:val="24"/>
          <w:lang w:val="sr-Latn-ME"/>
        </w:rPr>
        <w:t>6786</w:t>
      </w:r>
      <w:r w:rsidRPr="00303B3E">
        <w:rPr>
          <w:rFonts w:ascii="Times New Roman" w:hAnsi="Times New Roman" w:cs="Times New Roman"/>
          <w:spacing w:val="-4"/>
          <w:sz w:val="24"/>
          <w:szCs w:val="24"/>
          <w:lang w:val="sr-Latn-ME"/>
        </w:rPr>
        <w:t xml:space="preserve"> Eura</w:t>
      </w:r>
    </w:p>
    <w:p w14:paraId="70596028" w14:textId="77777777" w:rsidR="00B43B01" w:rsidRDefault="00B43B0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5C16364" w14:textId="2B2D4C11" w:rsidR="00B43B01" w:rsidRPr="00B43B01" w:rsidRDefault="00B43B01" w:rsidP="00B43B01">
      <w:pPr>
        <w:pStyle w:val="ListParagraph"/>
        <w:rPr>
          <w:rFonts w:ascii="Times New Roman" w:hAnsi="Times New Roman" w:cs="Times New Roman"/>
          <w:spacing w:val="-4"/>
          <w:sz w:val="24"/>
          <w:szCs w:val="24"/>
          <w:lang w:val="sr-Latn-ME"/>
        </w:rPr>
      </w:pPr>
      <w:r w:rsidRPr="00B43B01">
        <w:rPr>
          <w:rFonts w:ascii="Times New Roman" w:hAnsi="Times New Roman" w:cs="Times New Roman"/>
          <w:spacing w:val="-4"/>
          <w:sz w:val="24"/>
          <w:szCs w:val="24"/>
          <w:lang w:val="sr-Latn-ME"/>
        </w:rPr>
        <w:t xml:space="preserve">  1.5</w:t>
      </w:r>
    </w:p>
    <w:p w14:paraId="370EB32B" w14:textId="1EAF1F70" w:rsidR="00B43B01" w:rsidRPr="00B43B01" w:rsidRDefault="00B43B01" w:rsidP="00B43B01">
      <w:pPr>
        <w:pStyle w:val="ListParagraph"/>
        <w:rPr>
          <w:rFonts w:ascii="Times New Roman" w:hAnsi="Times New Roman" w:cs="Times New Roman"/>
          <w:spacing w:val="-4"/>
          <w:sz w:val="24"/>
          <w:szCs w:val="24"/>
          <w:lang w:val="sr-Latn-ME"/>
        </w:rPr>
      </w:pPr>
      <w:r w:rsidRPr="00B43B01">
        <w:rPr>
          <w:rFonts w:ascii="Times New Roman" w:hAnsi="Times New Roman" w:cs="Times New Roman"/>
          <w:spacing w:val="-4"/>
          <w:sz w:val="24"/>
          <w:szCs w:val="24"/>
          <w:lang w:val="sr-Latn-ME"/>
        </w:rPr>
        <w:t xml:space="preserve">  Program:   Program privremenih objekata u zoni morskog dobra 2024-2028</w:t>
      </w:r>
    </w:p>
    <w:p w14:paraId="49FC492B" w14:textId="3F55C42F" w:rsidR="00B43B01" w:rsidRPr="00B43B01" w:rsidRDefault="00B43B01" w:rsidP="00B43B01">
      <w:pPr>
        <w:rPr>
          <w:rFonts w:eastAsia="Georgia"/>
          <w:spacing w:val="-4"/>
          <w:lang w:val="sr-Latn-ME"/>
        </w:rPr>
      </w:pPr>
      <w:r w:rsidRPr="00B43B01">
        <w:rPr>
          <w:rFonts w:eastAsia="Georgia"/>
          <w:spacing w:val="-4"/>
          <w:lang w:val="sr-Latn-ME"/>
        </w:rPr>
        <w:t xml:space="preserve">   </w:t>
      </w:r>
      <w:r>
        <w:rPr>
          <w:rFonts w:eastAsia="Georgia"/>
          <w:spacing w:val="-4"/>
          <w:lang w:val="sr-Latn-ME"/>
        </w:rPr>
        <w:t xml:space="preserve"> </w:t>
      </w:r>
      <w:r w:rsidRPr="00B43B01">
        <w:rPr>
          <w:rFonts w:eastAsia="Georgia"/>
          <w:spacing w:val="-4"/>
          <w:lang w:val="sr-Latn-ME"/>
        </w:rPr>
        <w:t>Lokacija:   4 Igalo</w:t>
      </w:r>
    </w:p>
    <w:p w14:paraId="6E8FDA93" w14:textId="52A0C75A" w:rsidR="00B43B01" w:rsidRPr="00B43B01" w:rsidRDefault="00B43B01" w:rsidP="00B43B01">
      <w:pPr>
        <w:pStyle w:val="ListParagraph"/>
        <w:rPr>
          <w:rFonts w:ascii="Times New Roman" w:hAnsi="Times New Roman" w:cs="Times New Roman"/>
          <w:spacing w:val="-4"/>
          <w:sz w:val="24"/>
          <w:szCs w:val="24"/>
          <w:lang w:val="sr-Latn-ME"/>
        </w:rPr>
      </w:pPr>
      <w:r w:rsidRPr="00B43B01">
        <w:rPr>
          <w:rFonts w:ascii="Times New Roman" w:hAnsi="Times New Roman" w:cs="Times New Roman"/>
          <w:spacing w:val="-4"/>
          <w:sz w:val="24"/>
          <w:szCs w:val="24"/>
          <w:lang w:val="sr-Latn-ME"/>
        </w:rPr>
        <w:t xml:space="preserve">  Kategorija:   Ugostiteljska terasa</w:t>
      </w:r>
    </w:p>
    <w:p w14:paraId="1FC11F15" w14:textId="0221946F" w:rsidR="00B43B01" w:rsidRPr="00B43B01" w:rsidRDefault="00B43B01" w:rsidP="00B43B01">
      <w:pPr>
        <w:pStyle w:val="ListParagraph"/>
        <w:rPr>
          <w:rFonts w:ascii="Times New Roman" w:hAnsi="Times New Roman" w:cs="Times New Roman"/>
          <w:spacing w:val="-4"/>
          <w:sz w:val="24"/>
          <w:szCs w:val="24"/>
          <w:lang w:val="sr-Latn-ME"/>
        </w:rPr>
      </w:pPr>
      <w:r w:rsidRPr="00B43B01">
        <w:rPr>
          <w:rFonts w:ascii="Times New Roman" w:hAnsi="Times New Roman" w:cs="Times New Roman"/>
          <w:spacing w:val="-4"/>
          <w:sz w:val="24"/>
          <w:szCs w:val="24"/>
          <w:lang w:val="sr-Latn-ME"/>
        </w:rPr>
        <w:t xml:space="preserve">  Oznaka lokacije:   4.10</w:t>
      </w:r>
    </w:p>
    <w:p w14:paraId="4ED22ED6" w14:textId="0A300DF2" w:rsidR="00B43B01" w:rsidRPr="00B43B01" w:rsidRDefault="00B43B01" w:rsidP="00B43B01">
      <w:pPr>
        <w:pStyle w:val="ListParagraph"/>
        <w:rPr>
          <w:rFonts w:ascii="Times New Roman" w:hAnsi="Times New Roman" w:cs="Times New Roman"/>
          <w:spacing w:val="-4"/>
          <w:sz w:val="24"/>
          <w:szCs w:val="24"/>
          <w:lang w:val="sr-Latn-ME"/>
        </w:rPr>
      </w:pPr>
      <w:r w:rsidRPr="00B43B01">
        <w:rPr>
          <w:rFonts w:ascii="Times New Roman" w:hAnsi="Times New Roman" w:cs="Times New Roman"/>
          <w:spacing w:val="-4"/>
          <w:sz w:val="24"/>
          <w:szCs w:val="24"/>
          <w:lang w:val="sr-Latn-ME"/>
        </w:rPr>
        <w:t xml:space="preserve">  Dimenzije:   P=60m2</w:t>
      </w:r>
    </w:p>
    <w:p w14:paraId="705BA925" w14:textId="08FA6CE4" w:rsidR="00B43B01" w:rsidRPr="00B43B01" w:rsidRDefault="00B43B01" w:rsidP="00B43B01">
      <w:pPr>
        <w:pStyle w:val="ListParagraph"/>
        <w:rPr>
          <w:rFonts w:ascii="Times New Roman" w:hAnsi="Times New Roman" w:cs="Times New Roman"/>
          <w:spacing w:val="-4"/>
          <w:sz w:val="24"/>
          <w:szCs w:val="24"/>
          <w:lang w:val="sr-Latn-ME"/>
        </w:rPr>
      </w:pPr>
      <w:r w:rsidRPr="00B43B01">
        <w:rPr>
          <w:rFonts w:ascii="Times New Roman" w:hAnsi="Times New Roman" w:cs="Times New Roman"/>
          <w:spacing w:val="-4"/>
          <w:sz w:val="24"/>
          <w:szCs w:val="24"/>
          <w:lang w:val="sr-Latn-ME"/>
        </w:rPr>
        <w:t xml:space="preserve">   Katastarska parcela:   639 KO Topla</w:t>
      </w:r>
    </w:p>
    <w:p w14:paraId="0774F5BE" w14:textId="2C518A45" w:rsidR="00B43B01" w:rsidRPr="00B43B01" w:rsidRDefault="00B43B01" w:rsidP="00B43B01">
      <w:pPr>
        <w:pStyle w:val="ListParagraph"/>
        <w:rPr>
          <w:rFonts w:ascii="Times New Roman" w:hAnsi="Times New Roman" w:cs="Times New Roman"/>
          <w:spacing w:val="-4"/>
          <w:sz w:val="24"/>
          <w:szCs w:val="24"/>
          <w:lang w:val="sr-Latn-ME"/>
        </w:rPr>
      </w:pPr>
      <w:r w:rsidRPr="00B43B01">
        <w:rPr>
          <w:rFonts w:ascii="Times New Roman" w:hAnsi="Times New Roman" w:cs="Times New Roman"/>
          <w:spacing w:val="-4"/>
          <w:sz w:val="24"/>
          <w:szCs w:val="24"/>
          <w:lang w:val="sr-Latn-ME"/>
        </w:rPr>
        <w:t xml:space="preserve">   Minimalna cijena godisnjeg koriscenja:   4680 Eura</w:t>
      </w:r>
    </w:p>
    <w:p w14:paraId="11E445AC" w14:textId="77777777" w:rsidR="00B43B01" w:rsidRPr="00303B3E" w:rsidRDefault="00B43B0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9AC4A59" w14:textId="2B1A77EF" w:rsidR="00BA0289" w:rsidRPr="00303B3E" w:rsidRDefault="00BA0289" w:rsidP="007A5A19">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EF4ECA"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w:t>
      </w:r>
    </w:p>
    <w:p w14:paraId="1141A7E5" w14:textId="3D3D23D1"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lastRenderedPageBreak/>
        <w:t xml:space="preserve">      </w:t>
      </w:r>
      <w:r w:rsidR="00205739"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1.</w:t>
      </w:r>
      <w:r w:rsidR="00716FF2">
        <w:rPr>
          <w:rFonts w:ascii="Times New Roman" w:hAnsi="Times New Roman" w:cs="Times New Roman"/>
          <w:spacing w:val="-4"/>
          <w:sz w:val="24"/>
          <w:szCs w:val="24"/>
          <w:lang w:val="sr-Latn-ME"/>
        </w:rPr>
        <w:t>6</w:t>
      </w:r>
    </w:p>
    <w:p w14:paraId="633192C5"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2E0B388A"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6 Šetalište Pet danica</w:t>
      </w:r>
    </w:p>
    <w:p w14:paraId="2460C9DC"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4057E99F"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6.5</w:t>
      </w:r>
    </w:p>
    <w:p w14:paraId="293E9181"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P=50m2</w:t>
      </w:r>
    </w:p>
    <w:p w14:paraId="79DD137B"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2571 KO Topla</w:t>
      </w:r>
    </w:p>
    <w:p w14:paraId="679DC885" w14:textId="14F4AF1A"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4000 Eura</w:t>
      </w:r>
    </w:p>
    <w:p w14:paraId="486B693B" w14:textId="504BFDBC"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p>
    <w:p w14:paraId="0CACD2F3" w14:textId="5EEAB9CD"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74329C"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1.</w:t>
      </w:r>
      <w:r w:rsidR="00716FF2">
        <w:rPr>
          <w:rFonts w:ascii="Times New Roman" w:hAnsi="Times New Roman" w:cs="Times New Roman"/>
          <w:spacing w:val="-4"/>
          <w:sz w:val="24"/>
          <w:szCs w:val="24"/>
          <w:lang w:val="sr-Latn-ME"/>
        </w:rPr>
        <w:t>7</w:t>
      </w:r>
    </w:p>
    <w:p w14:paraId="00911733"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2EAF1FEA"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7 Šetalište Pet Danica-Milašinovića plaža</w:t>
      </w:r>
    </w:p>
    <w:p w14:paraId="2727585F"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6AAFA8C3"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7.8</w:t>
      </w:r>
    </w:p>
    <w:p w14:paraId="06BD2C78"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P=53m2</w:t>
      </w:r>
    </w:p>
    <w:p w14:paraId="49CE333F"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2571 KO Topla</w:t>
      </w:r>
    </w:p>
    <w:p w14:paraId="5C7929B8" w14:textId="1A263765"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w:t>
      </w:r>
      <w:r w:rsidR="0074329C"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koriscenja:   4240 Eura</w:t>
      </w:r>
    </w:p>
    <w:p w14:paraId="36D27466" w14:textId="77777777" w:rsidR="00A55486"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74329C" w:rsidRPr="00303B3E">
        <w:rPr>
          <w:rFonts w:ascii="Times New Roman" w:hAnsi="Times New Roman" w:cs="Times New Roman"/>
          <w:spacing w:val="-4"/>
          <w:sz w:val="24"/>
          <w:szCs w:val="24"/>
          <w:lang w:val="sr-Latn-ME"/>
        </w:rPr>
        <w:t xml:space="preserve">  </w:t>
      </w:r>
    </w:p>
    <w:p w14:paraId="079FCC75" w14:textId="4E24E3EF" w:rsidR="00BA0289" w:rsidRPr="00303B3E" w:rsidRDefault="00A55486"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74329C" w:rsidRPr="00303B3E">
        <w:rPr>
          <w:rFonts w:ascii="Times New Roman" w:hAnsi="Times New Roman" w:cs="Times New Roman"/>
          <w:spacing w:val="-4"/>
          <w:sz w:val="24"/>
          <w:szCs w:val="24"/>
          <w:lang w:val="sr-Latn-ME"/>
        </w:rPr>
        <w:t xml:space="preserve"> </w:t>
      </w:r>
      <w:r w:rsidR="00BA0289" w:rsidRPr="00303B3E">
        <w:rPr>
          <w:rFonts w:ascii="Times New Roman" w:hAnsi="Times New Roman" w:cs="Times New Roman"/>
          <w:spacing w:val="-4"/>
          <w:sz w:val="24"/>
          <w:szCs w:val="24"/>
          <w:lang w:val="sr-Latn-ME"/>
        </w:rPr>
        <w:t>1.</w:t>
      </w:r>
      <w:r w:rsidR="00716FF2">
        <w:rPr>
          <w:rFonts w:ascii="Times New Roman" w:hAnsi="Times New Roman" w:cs="Times New Roman"/>
          <w:spacing w:val="-4"/>
          <w:sz w:val="24"/>
          <w:szCs w:val="24"/>
          <w:lang w:val="sr-Latn-ME"/>
        </w:rPr>
        <w:t>8</w:t>
      </w:r>
    </w:p>
    <w:p w14:paraId="1DC9356D"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3E248B8A"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7 Šetalište Pet Danica-Milašinovića plaža</w:t>
      </w:r>
    </w:p>
    <w:p w14:paraId="76C8282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256C954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7.10</w:t>
      </w:r>
    </w:p>
    <w:p w14:paraId="2DC42AB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P=109m2</w:t>
      </w:r>
    </w:p>
    <w:p w14:paraId="1312E82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1176 i 1177  KO Topla</w:t>
      </w:r>
    </w:p>
    <w:p w14:paraId="25C5E54D" w14:textId="2DA2F83E"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8720 Eura</w:t>
      </w:r>
    </w:p>
    <w:p w14:paraId="0F5D27AC" w14:textId="4C0BFB49" w:rsidR="00BA0289" w:rsidRPr="00303B3E" w:rsidRDefault="00BA0289" w:rsidP="007A5A19">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74329C"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w:t>
      </w:r>
    </w:p>
    <w:p w14:paraId="61F70D2A" w14:textId="2A5DB442"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74329C"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1.</w:t>
      </w:r>
      <w:r w:rsidR="00716FF2">
        <w:rPr>
          <w:rFonts w:ascii="Times New Roman" w:hAnsi="Times New Roman" w:cs="Times New Roman"/>
          <w:spacing w:val="-4"/>
          <w:sz w:val="24"/>
          <w:szCs w:val="24"/>
          <w:lang w:val="sr-Latn-ME"/>
        </w:rPr>
        <w:t>9</w:t>
      </w:r>
    </w:p>
    <w:p w14:paraId="2AB9FE30"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48B56C4B"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9 Šetalište Pet Danica-od tunela do Škvera</w:t>
      </w:r>
    </w:p>
    <w:p w14:paraId="22487A94"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1AA27AD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9.5</w:t>
      </w:r>
    </w:p>
    <w:p w14:paraId="17316B14"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P=2.5m x 10m=25m2</w:t>
      </w:r>
    </w:p>
    <w:p w14:paraId="4555997E"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1222/1 KO Topla</w:t>
      </w:r>
    </w:p>
    <w:p w14:paraId="110E8322" w14:textId="4BA7F102"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2000 Eura</w:t>
      </w:r>
    </w:p>
    <w:p w14:paraId="563001F6" w14:textId="07924301"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p>
    <w:p w14:paraId="614FE91B" w14:textId="77777777" w:rsidR="00716FF2"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49081C" w:rsidRPr="00303B3E">
        <w:rPr>
          <w:rFonts w:ascii="Times New Roman" w:hAnsi="Times New Roman" w:cs="Times New Roman"/>
          <w:spacing w:val="-4"/>
          <w:sz w:val="24"/>
          <w:szCs w:val="24"/>
          <w:lang w:val="sr-Latn-ME"/>
        </w:rPr>
        <w:t xml:space="preserve"> </w:t>
      </w:r>
    </w:p>
    <w:p w14:paraId="348A801E" w14:textId="77777777" w:rsidR="00716FF2" w:rsidRDefault="00716FF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4434228" w14:textId="77777777" w:rsidR="00716FF2" w:rsidRDefault="00716FF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4C7062A" w14:textId="77777777" w:rsidR="00716FF2" w:rsidRDefault="00716FF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698A556" w14:textId="77777777" w:rsidR="00716FF2" w:rsidRDefault="00716FF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224B627" w14:textId="77777777" w:rsidR="00716FF2" w:rsidRDefault="00716FF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2D1C711" w14:textId="1AEC08F0" w:rsidR="00BA0289" w:rsidRPr="00303B3E" w:rsidRDefault="00716FF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49081C" w:rsidRPr="00303B3E">
        <w:rPr>
          <w:rFonts w:ascii="Times New Roman" w:hAnsi="Times New Roman" w:cs="Times New Roman"/>
          <w:spacing w:val="-4"/>
          <w:sz w:val="24"/>
          <w:szCs w:val="24"/>
          <w:lang w:val="sr-Latn-ME"/>
        </w:rPr>
        <w:t xml:space="preserve">  </w:t>
      </w:r>
      <w:r w:rsidR="00BA0289" w:rsidRPr="00303B3E">
        <w:rPr>
          <w:rFonts w:ascii="Times New Roman" w:hAnsi="Times New Roman" w:cs="Times New Roman"/>
          <w:spacing w:val="-4"/>
          <w:sz w:val="24"/>
          <w:szCs w:val="24"/>
          <w:lang w:val="sr-Latn-ME"/>
        </w:rPr>
        <w:t>1.</w:t>
      </w:r>
      <w:r>
        <w:rPr>
          <w:rFonts w:ascii="Times New Roman" w:hAnsi="Times New Roman" w:cs="Times New Roman"/>
          <w:spacing w:val="-4"/>
          <w:sz w:val="24"/>
          <w:szCs w:val="24"/>
          <w:lang w:val="sr-Latn-ME"/>
        </w:rPr>
        <w:t>10</w:t>
      </w:r>
    </w:p>
    <w:p w14:paraId="1EE0F4DF"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31B92B5A"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9 Šetalište Pet Danica-od tunela do Škvera</w:t>
      </w:r>
    </w:p>
    <w:p w14:paraId="2DE9595A"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14712ED1"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9.7</w:t>
      </w:r>
    </w:p>
    <w:p w14:paraId="73F84A11"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P=20m2</w:t>
      </w:r>
    </w:p>
    <w:p w14:paraId="791AF524"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1222/1 KO Topla</w:t>
      </w:r>
    </w:p>
    <w:p w14:paraId="5D081D8F" w14:textId="0FA4318E"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godisnjeg koriscenja:   </w:t>
      </w:r>
      <w:r w:rsidR="0049081C" w:rsidRPr="00303B3E">
        <w:rPr>
          <w:rFonts w:ascii="Times New Roman" w:hAnsi="Times New Roman" w:cs="Times New Roman"/>
          <w:spacing w:val="-4"/>
          <w:sz w:val="24"/>
          <w:szCs w:val="24"/>
          <w:lang w:val="sr-Latn-ME"/>
        </w:rPr>
        <w:t xml:space="preserve">2080 </w:t>
      </w:r>
      <w:r w:rsidRPr="00303B3E">
        <w:rPr>
          <w:rFonts w:ascii="Times New Roman" w:hAnsi="Times New Roman" w:cs="Times New Roman"/>
          <w:spacing w:val="-4"/>
          <w:sz w:val="24"/>
          <w:szCs w:val="24"/>
          <w:lang w:val="sr-Latn-ME"/>
        </w:rPr>
        <w:t>Eura</w:t>
      </w:r>
    </w:p>
    <w:p w14:paraId="1DDFCE97" w14:textId="0F7921B9"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p>
    <w:p w14:paraId="6755C63F" w14:textId="7335E2DA"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030646"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1.</w:t>
      </w:r>
      <w:r w:rsidR="00AC05EB" w:rsidRPr="00303B3E">
        <w:rPr>
          <w:rFonts w:ascii="Times New Roman" w:hAnsi="Times New Roman" w:cs="Times New Roman"/>
          <w:spacing w:val="-4"/>
          <w:sz w:val="24"/>
          <w:szCs w:val="24"/>
          <w:lang w:val="sr-Latn-ME"/>
        </w:rPr>
        <w:t>1</w:t>
      </w:r>
      <w:r w:rsidR="00716FF2">
        <w:rPr>
          <w:rFonts w:ascii="Times New Roman" w:hAnsi="Times New Roman" w:cs="Times New Roman"/>
          <w:spacing w:val="-4"/>
          <w:sz w:val="24"/>
          <w:szCs w:val="24"/>
          <w:lang w:val="sr-Latn-ME"/>
        </w:rPr>
        <w:t>1</w:t>
      </w:r>
    </w:p>
    <w:p w14:paraId="726D761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6AA7D71B"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9 Šetalište Pet Danica-od tunela do Škvera</w:t>
      </w:r>
    </w:p>
    <w:p w14:paraId="040E835E"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0FF455C2"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9.8a</w:t>
      </w:r>
    </w:p>
    <w:p w14:paraId="02B1FF1E"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P=15m2</w:t>
      </w:r>
    </w:p>
    <w:p w14:paraId="4412C956"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1222/1 KO Topla</w:t>
      </w:r>
    </w:p>
    <w:p w14:paraId="1D7101C0" w14:textId="082ABAFE"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godisnjeg koriscenja:   </w:t>
      </w:r>
      <w:r w:rsidR="00030646" w:rsidRPr="00303B3E">
        <w:rPr>
          <w:rFonts w:ascii="Times New Roman" w:hAnsi="Times New Roman" w:cs="Times New Roman"/>
          <w:spacing w:val="-4"/>
          <w:sz w:val="24"/>
          <w:szCs w:val="24"/>
          <w:lang w:val="sr-Latn-ME"/>
        </w:rPr>
        <w:t>1560</w:t>
      </w:r>
      <w:r w:rsidRPr="00303B3E">
        <w:rPr>
          <w:rFonts w:ascii="Times New Roman" w:hAnsi="Times New Roman" w:cs="Times New Roman"/>
          <w:spacing w:val="-4"/>
          <w:sz w:val="24"/>
          <w:szCs w:val="24"/>
          <w:lang w:val="sr-Latn-ME"/>
        </w:rPr>
        <w:t xml:space="preserve"> Eura</w:t>
      </w:r>
    </w:p>
    <w:p w14:paraId="294D45A3" w14:textId="2AD7EFA3"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030646"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w:t>
      </w:r>
    </w:p>
    <w:p w14:paraId="6731FD15" w14:textId="18C59F47" w:rsidR="00107FAC" w:rsidRPr="00303B3E" w:rsidRDefault="00BA0289" w:rsidP="00AC05EB">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AC05EB" w:rsidRPr="00303B3E">
        <w:rPr>
          <w:rFonts w:ascii="Times New Roman" w:hAnsi="Times New Roman" w:cs="Times New Roman"/>
          <w:spacing w:val="-4"/>
          <w:sz w:val="24"/>
          <w:szCs w:val="24"/>
          <w:lang w:val="sr-Latn-ME"/>
        </w:rPr>
        <w:t xml:space="preserve">     </w:t>
      </w:r>
      <w:r w:rsidR="00A55486" w:rsidRPr="00303B3E">
        <w:rPr>
          <w:rFonts w:ascii="Times New Roman" w:hAnsi="Times New Roman" w:cs="Times New Roman"/>
          <w:spacing w:val="-4"/>
          <w:sz w:val="24"/>
          <w:szCs w:val="24"/>
          <w:lang w:val="sr-Latn-ME"/>
        </w:rPr>
        <w:t xml:space="preserve">  </w:t>
      </w:r>
      <w:r w:rsidR="00467B25" w:rsidRPr="00303B3E">
        <w:rPr>
          <w:rFonts w:ascii="Times New Roman" w:hAnsi="Times New Roman" w:cs="Times New Roman"/>
          <w:spacing w:val="-4"/>
          <w:sz w:val="24"/>
          <w:szCs w:val="24"/>
          <w:lang w:val="sr-Latn-ME"/>
        </w:rPr>
        <w:t xml:space="preserve"> 1.</w:t>
      </w:r>
      <w:r w:rsidR="006C067C" w:rsidRPr="00303B3E">
        <w:rPr>
          <w:rFonts w:ascii="Times New Roman" w:hAnsi="Times New Roman" w:cs="Times New Roman"/>
          <w:spacing w:val="-4"/>
          <w:sz w:val="24"/>
          <w:szCs w:val="24"/>
          <w:lang w:val="sr-Latn-ME"/>
        </w:rPr>
        <w:t>1</w:t>
      </w:r>
      <w:r w:rsidR="00716FF2">
        <w:rPr>
          <w:rFonts w:ascii="Times New Roman" w:hAnsi="Times New Roman" w:cs="Times New Roman"/>
          <w:spacing w:val="-4"/>
          <w:sz w:val="24"/>
          <w:szCs w:val="24"/>
          <w:lang w:val="sr-Latn-ME"/>
        </w:rPr>
        <w:t>2</w:t>
      </w:r>
    </w:p>
    <w:p w14:paraId="5AF74E1D" w14:textId="7370C2E9" w:rsidR="00467B25" w:rsidRPr="00303B3E" w:rsidRDefault="00467B25" w:rsidP="00107FAC">
      <w:pPr>
        <w:rPr>
          <w:rFonts w:eastAsia="Georgia"/>
          <w:spacing w:val="-4"/>
          <w:lang w:val="sr-Latn-ME"/>
        </w:rPr>
      </w:pPr>
      <w:r w:rsidRPr="00303B3E">
        <w:rPr>
          <w:rFonts w:eastAsia="Georgia"/>
          <w:spacing w:val="-4"/>
          <w:lang w:val="sr-Latn-ME"/>
        </w:rPr>
        <w:t xml:space="preserve">    Program:   Program privremenih objekata u zoni morskog dobra 2024-2028</w:t>
      </w:r>
    </w:p>
    <w:p w14:paraId="5C7C8873" w14:textId="2F0BD17F" w:rsidR="00467B25" w:rsidRPr="00467B25" w:rsidRDefault="00467B25" w:rsidP="00467B25">
      <w:pPr>
        <w:pStyle w:val="ListParagraph"/>
        <w:rPr>
          <w:rFonts w:ascii="Times New Roman" w:hAnsi="Times New Roman" w:cs="Times New Roman"/>
          <w:spacing w:val="-4"/>
          <w:sz w:val="24"/>
          <w:szCs w:val="24"/>
          <w:lang w:val="sr-Latn-ME"/>
        </w:rPr>
      </w:pPr>
      <w:r w:rsidRPr="00467B25">
        <w:rPr>
          <w:rFonts w:ascii="Times New Roman" w:hAnsi="Times New Roman" w:cs="Times New Roman"/>
          <w:spacing w:val="-4"/>
          <w:sz w:val="24"/>
          <w:szCs w:val="24"/>
          <w:lang w:val="sr-Latn-ME"/>
        </w:rPr>
        <w:t xml:space="preserve">  Lokacija:   9 Šetalište Pet Danica-od tunela do Škvera</w:t>
      </w:r>
    </w:p>
    <w:p w14:paraId="308B7C6B" w14:textId="2AE13A18" w:rsidR="00467B25" w:rsidRPr="00467B25" w:rsidRDefault="00467B25" w:rsidP="00467B25">
      <w:pPr>
        <w:pStyle w:val="ListParagraph"/>
        <w:rPr>
          <w:rFonts w:ascii="Times New Roman" w:hAnsi="Times New Roman" w:cs="Times New Roman"/>
          <w:spacing w:val="-4"/>
          <w:sz w:val="24"/>
          <w:szCs w:val="24"/>
          <w:lang w:val="sr-Latn-ME"/>
        </w:rPr>
      </w:pPr>
      <w:r w:rsidRPr="00467B25">
        <w:rPr>
          <w:rFonts w:ascii="Times New Roman" w:hAnsi="Times New Roman" w:cs="Times New Roman"/>
          <w:spacing w:val="-4"/>
          <w:sz w:val="24"/>
          <w:szCs w:val="24"/>
          <w:lang w:val="sr-Latn-ME"/>
        </w:rPr>
        <w:t xml:space="preserve">  Kategorija:   Ugostiteljska terasa</w:t>
      </w:r>
    </w:p>
    <w:p w14:paraId="7230EA23" w14:textId="512174C4" w:rsidR="00467B25" w:rsidRPr="00467B25" w:rsidRDefault="00467B25" w:rsidP="00467B25">
      <w:pPr>
        <w:pStyle w:val="ListParagraph"/>
        <w:rPr>
          <w:rFonts w:ascii="Times New Roman" w:hAnsi="Times New Roman" w:cs="Times New Roman"/>
          <w:spacing w:val="-4"/>
          <w:sz w:val="24"/>
          <w:szCs w:val="24"/>
          <w:lang w:val="sr-Latn-ME"/>
        </w:rPr>
      </w:pPr>
      <w:r w:rsidRPr="00467B25">
        <w:rPr>
          <w:rFonts w:ascii="Times New Roman" w:hAnsi="Times New Roman" w:cs="Times New Roman"/>
          <w:spacing w:val="-4"/>
          <w:sz w:val="24"/>
          <w:szCs w:val="24"/>
          <w:lang w:val="sr-Latn-ME"/>
        </w:rPr>
        <w:t xml:space="preserve">  Oznaka lokacije:   9.28</w:t>
      </w:r>
    </w:p>
    <w:p w14:paraId="599335AD" w14:textId="6B60430A" w:rsidR="00467B25" w:rsidRPr="00467B25" w:rsidRDefault="00467B25" w:rsidP="00467B25">
      <w:pPr>
        <w:pStyle w:val="ListParagraph"/>
        <w:rPr>
          <w:rFonts w:ascii="Times New Roman" w:hAnsi="Times New Roman" w:cs="Times New Roman"/>
          <w:spacing w:val="-4"/>
          <w:sz w:val="24"/>
          <w:szCs w:val="24"/>
          <w:lang w:val="sr-Latn-ME"/>
        </w:rPr>
      </w:pPr>
      <w:r w:rsidRPr="00467B25">
        <w:rPr>
          <w:rFonts w:ascii="Times New Roman" w:hAnsi="Times New Roman" w:cs="Times New Roman"/>
          <w:spacing w:val="-4"/>
          <w:sz w:val="24"/>
          <w:szCs w:val="24"/>
          <w:lang w:val="sr-Latn-ME"/>
        </w:rPr>
        <w:t xml:space="preserve">  Dimenzije:   P=180m2</w:t>
      </w:r>
    </w:p>
    <w:p w14:paraId="7F7F1C83" w14:textId="0C6E88AD" w:rsidR="00467B25" w:rsidRPr="00467B25" w:rsidRDefault="00467B25" w:rsidP="00467B25">
      <w:pPr>
        <w:pStyle w:val="ListParagraph"/>
        <w:rPr>
          <w:rFonts w:ascii="Times New Roman" w:hAnsi="Times New Roman" w:cs="Times New Roman"/>
          <w:spacing w:val="-4"/>
          <w:sz w:val="24"/>
          <w:szCs w:val="24"/>
          <w:lang w:val="sr-Latn-ME"/>
        </w:rPr>
      </w:pPr>
      <w:r w:rsidRPr="00467B25">
        <w:rPr>
          <w:rFonts w:ascii="Times New Roman" w:hAnsi="Times New Roman" w:cs="Times New Roman"/>
          <w:spacing w:val="-4"/>
          <w:sz w:val="24"/>
          <w:szCs w:val="24"/>
          <w:lang w:val="sr-Latn-ME"/>
        </w:rPr>
        <w:t xml:space="preserve">  Katastarska parcela:   657 KO Herceg Novi         </w:t>
      </w:r>
    </w:p>
    <w:p w14:paraId="4A75D8A8" w14:textId="1E4F61AF" w:rsidR="00467B25" w:rsidRPr="00303B3E" w:rsidRDefault="00467B25" w:rsidP="00467B25">
      <w:pPr>
        <w:pStyle w:val="ListParagraph"/>
        <w:rPr>
          <w:rFonts w:ascii="Times New Roman" w:hAnsi="Times New Roman" w:cs="Times New Roman"/>
          <w:spacing w:val="-4"/>
          <w:sz w:val="24"/>
          <w:szCs w:val="24"/>
          <w:lang w:val="sr-Latn-ME"/>
        </w:rPr>
      </w:pPr>
      <w:r w:rsidRPr="00467B25">
        <w:rPr>
          <w:rFonts w:ascii="Times New Roman" w:hAnsi="Times New Roman" w:cs="Times New Roman"/>
          <w:spacing w:val="-4"/>
          <w:sz w:val="24"/>
          <w:szCs w:val="24"/>
          <w:lang w:val="sr-Latn-ME"/>
        </w:rPr>
        <w:t xml:space="preserve">  Minimalna cijena sezonskog koriscenja:   14400 Eura</w:t>
      </w:r>
    </w:p>
    <w:p w14:paraId="2E711E39" w14:textId="77777777" w:rsidR="00A55486" w:rsidRPr="00303B3E" w:rsidRDefault="00A55486" w:rsidP="00467B25">
      <w:pPr>
        <w:pStyle w:val="ListParagraph"/>
        <w:rPr>
          <w:rFonts w:ascii="Times New Roman" w:hAnsi="Times New Roman" w:cs="Times New Roman"/>
          <w:spacing w:val="-4"/>
          <w:sz w:val="24"/>
          <w:szCs w:val="24"/>
          <w:lang w:val="sr-Latn-ME"/>
        </w:rPr>
      </w:pPr>
    </w:p>
    <w:p w14:paraId="76320820" w14:textId="287DF66E" w:rsidR="00A55486" w:rsidRPr="00303B3E" w:rsidRDefault="00A55486" w:rsidP="00A55486">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AC05EB"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1.1</w:t>
      </w:r>
      <w:r w:rsidR="008334F8">
        <w:rPr>
          <w:rFonts w:ascii="Times New Roman" w:hAnsi="Times New Roman" w:cs="Times New Roman"/>
          <w:spacing w:val="-4"/>
          <w:sz w:val="24"/>
          <w:szCs w:val="24"/>
          <w:lang w:val="sr-Latn-ME"/>
        </w:rPr>
        <w:t>3</w:t>
      </w:r>
    </w:p>
    <w:p w14:paraId="786EBDB7" w14:textId="77777777" w:rsidR="00A55486" w:rsidRPr="00303B3E" w:rsidRDefault="00A55486" w:rsidP="00A55486">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4B710CB1" w14:textId="77777777" w:rsidR="00A55486" w:rsidRPr="00303B3E" w:rsidRDefault="00A55486" w:rsidP="00A55486">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9 Šetalište Pet Danica-od tunela do Škvera</w:t>
      </w:r>
    </w:p>
    <w:p w14:paraId="4B00BBD7" w14:textId="77777777" w:rsidR="00A55486" w:rsidRPr="00303B3E" w:rsidRDefault="00A55486" w:rsidP="00A55486">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76330344" w14:textId="77777777" w:rsidR="00A55486" w:rsidRPr="00303B3E" w:rsidRDefault="00A55486" w:rsidP="00A55486">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9.29</w:t>
      </w:r>
    </w:p>
    <w:p w14:paraId="1E113194" w14:textId="77777777" w:rsidR="00A55486" w:rsidRPr="00303B3E" w:rsidRDefault="00A55486" w:rsidP="00A55486">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P=47m2</w:t>
      </w:r>
    </w:p>
    <w:p w14:paraId="14A7C792" w14:textId="77777777" w:rsidR="00A55486" w:rsidRPr="00303B3E" w:rsidRDefault="00A55486" w:rsidP="00A55486">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599/5 KO Herceg Novi</w:t>
      </w:r>
    </w:p>
    <w:p w14:paraId="039FE67D" w14:textId="77777777" w:rsidR="00A55486" w:rsidRPr="00303B3E" w:rsidRDefault="00A55486" w:rsidP="00A55486">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2820 Eura</w:t>
      </w:r>
    </w:p>
    <w:p w14:paraId="27A47473" w14:textId="77777777" w:rsidR="003273FD" w:rsidRPr="00303B3E" w:rsidRDefault="003273FD"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D84007C" w14:textId="77777777" w:rsidR="008334F8"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3273FD" w:rsidRPr="00303B3E">
        <w:rPr>
          <w:rFonts w:ascii="Times New Roman" w:hAnsi="Times New Roman" w:cs="Times New Roman"/>
          <w:spacing w:val="-4"/>
          <w:sz w:val="24"/>
          <w:szCs w:val="24"/>
          <w:lang w:val="sr-Latn-ME"/>
        </w:rPr>
        <w:t xml:space="preserve">   </w:t>
      </w:r>
    </w:p>
    <w:p w14:paraId="4FF0D361"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19732AF"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BB3AE65"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98BBB99"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E0A3CDB"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739FA75"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91E67B1" w14:textId="12DDE1E7" w:rsidR="00BA0289" w:rsidRPr="00303B3E"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BA0289" w:rsidRPr="00303B3E">
        <w:rPr>
          <w:rFonts w:ascii="Times New Roman" w:hAnsi="Times New Roman" w:cs="Times New Roman"/>
          <w:spacing w:val="-4"/>
          <w:sz w:val="24"/>
          <w:szCs w:val="24"/>
          <w:lang w:val="sr-Latn-ME"/>
        </w:rPr>
        <w:t>1.</w:t>
      </w:r>
      <w:r w:rsidR="006C067C" w:rsidRPr="00303B3E">
        <w:rPr>
          <w:rFonts w:ascii="Times New Roman" w:hAnsi="Times New Roman" w:cs="Times New Roman"/>
          <w:spacing w:val="-4"/>
          <w:sz w:val="24"/>
          <w:szCs w:val="24"/>
          <w:lang w:val="sr-Latn-ME"/>
        </w:rPr>
        <w:t>1</w:t>
      </w:r>
      <w:r>
        <w:rPr>
          <w:rFonts w:ascii="Times New Roman" w:hAnsi="Times New Roman" w:cs="Times New Roman"/>
          <w:spacing w:val="-4"/>
          <w:sz w:val="24"/>
          <w:szCs w:val="24"/>
          <w:lang w:val="sr-Latn-ME"/>
        </w:rPr>
        <w:t>4</w:t>
      </w:r>
    </w:p>
    <w:p w14:paraId="14843603"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6564B2E5"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9 Šetalište Pet Danica-od tunela do Škvera</w:t>
      </w:r>
    </w:p>
    <w:p w14:paraId="2E9A9E74"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10B71A7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9.30</w:t>
      </w:r>
    </w:p>
    <w:p w14:paraId="3DA1F676"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P=40m2</w:t>
      </w:r>
    </w:p>
    <w:p w14:paraId="7DA20626"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599/5 KO Herceg Novi</w:t>
      </w:r>
    </w:p>
    <w:p w14:paraId="6F32E817" w14:textId="426C04BA"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2400 Eura</w:t>
      </w:r>
    </w:p>
    <w:p w14:paraId="2397BC92"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098B898" w14:textId="7C408B30"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3273FD"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1.</w:t>
      </w:r>
      <w:r w:rsidR="006C067C" w:rsidRPr="00303B3E">
        <w:rPr>
          <w:rFonts w:ascii="Times New Roman" w:hAnsi="Times New Roman" w:cs="Times New Roman"/>
          <w:spacing w:val="-4"/>
          <w:sz w:val="24"/>
          <w:szCs w:val="24"/>
          <w:lang w:val="sr-Latn-ME"/>
        </w:rPr>
        <w:t>1</w:t>
      </w:r>
      <w:r w:rsidR="008334F8">
        <w:rPr>
          <w:rFonts w:ascii="Times New Roman" w:hAnsi="Times New Roman" w:cs="Times New Roman"/>
          <w:spacing w:val="-4"/>
          <w:sz w:val="24"/>
          <w:szCs w:val="24"/>
          <w:lang w:val="sr-Latn-ME"/>
        </w:rPr>
        <w:t>5</w:t>
      </w:r>
    </w:p>
    <w:p w14:paraId="1053A9E0"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06213B04"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9 Šetalište Pet Danica-od tunela do Škvera</w:t>
      </w:r>
    </w:p>
    <w:p w14:paraId="47A8577A"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127B5E18"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9.34</w:t>
      </w:r>
    </w:p>
    <w:p w14:paraId="1487D9F8"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 20m2</w:t>
      </w:r>
    </w:p>
    <w:p w14:paraId="34793660"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1222/1 KO Topla</w:t>
      </w:r>
    </w:p>
    <w:p w14:paraId="4EA04C95" w14:textId="7C3EF7AE"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godisnjeg koriscenja:   </w:t>
      </w:r>
      <w:r w:rsidR="003273FD" w:rsidRPr="00303B3E">
        <w:rPr>
          <w:rFonts w:ascii="Times New Roman" w:hAnsi="Times New Roman" w:cs="Times New Roman"/>
          <w:spacing w:val="-4"/>
          <w:sz w:val="24"/>
          <w:szCs w:val="24"/>
          <w:lang w:val="sr-Latn-ME"/>
        </w:rPr>
        <w:t>2080</w:t>
      </w:r>
      <w:r w:rsidRPr="00303B3E">
        <w:rPr>
          <w:rFonts w:ascii="Times New Roman" w:hAnsi="Times New Roman" w:cs="Times New Roman"/>
          <w:spacing w:val="-4"/>
          <w:sz w:val="24"/>
          <w:szCs w:val="24"/>
          <w:lang w:val="sr-Latn-ME"/>
        </w:rPr>
        <w:t xml:space="preserve"> Eura</w:t>
      </w:r>
    </w:p>
    <w:p w14:paraId="71E110CA" w14:textId="77777777" w:rsidR="003273FD" w:rsidRPr="00303B3E" w:rsidRDefault="003273FD"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009A558" w14:textId="581C3735" w:rsidR="00BA0289" w:rsidRPr="00303B3E" w:rsidRDefault="00A55486"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3273FD" w:rsidRPr="00303B3E">
        <w:rPr>
          <w:rFonts w:ascii="Times New Roman" w:hAnsi="Times New Roman" w:cs="Times New Roman"/>
          <w:spacing w:val="-4"/>
          <w:sz w:val="24"/>
          <w:szCs w:val="24"/>
          <w:lang w:val="sr-Latn-ME"/>
        </w:rPr>
        <w:t xml:space="preserve"> </w:t>
      </w:r>
      <w:r w:rsidR="00BA0289" w:rsidRPr="00303B3E">
        <w:rPr>
          <w:rFonts w:ascii="Times New Roman" w:hAnsi="Times New Roman" w:cs="Times New Roman"/>
          <w:spacing w:val="-4"/>
          <w:sz w:val="24"/>
          <w:szCs w:val="24"/>
          <w:lang w:val="sr-Latn-ME"/>
        </w:rPr>
        <w:t>1.</w:t>
      </w:r>
      <w:r w:rsidR="006C067C" w:rsidRPr="00303B3E">
        <w:rPr>
          <w:rFonts w:ascii="Times New Roman" w:hAnsi="Times New Roman" w:cs="Times New Roman"/>
          <w:spacing w:val="-4"/>
          <w:sz w:val="24"/>
          <w:szCs w:val="24"/>
          <w:lang w:val="sr-Latn-ME"/>
        </w:rPr>
        <w:t>1</w:t>
      </w:r>
      <w:r w:rsidR="008334F8">
        <w:rPr>
          <w:rFonts w:ascii="Times New Roman" w:hAnsi="Times New Roman" w:cs="Times New Roman"/>
          <w:spacing w:val="-4"/>
          <w:sz w:val="24"/>
          <w:szCs w:val="24"/>
          <w:lang w:val="sr-Latn-ME"/>
        </w:rPr>
        <w:t>6</w:t>
      </w:r>
    </w:p>
    <w:p w14:paraId="1D8F4018"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17EF1311"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9 Šetalište Pet Danica-od tunela do Škvera</w:t>
      </w:r>
    </w:p>
    <w:p w14:paraId="2ACC9198"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2E62DCF0"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9.38</w:t>
      </w:r>
    </w:p>
    <w:p w14:paraId="4337311E"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P=20m2</w:t>
      </w:r>
    </w:p>
    <w:p w14:paraId="16D7E30B"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643/1 KO Herceg Novi</w:t>
      </w:r>
    </w:p>
    <w:p w14:paraId="59EDBCA2" w14:textId="78447083"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1600 Eura</w:t>
      </w:r>
    </w:p>
    <w:p w14:paraId="6A15D561" w14:textId="51B3B9D6"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p>
    <w:p w14:paraId="688BE9CF" w14:textId="15512392"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3273FD"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1.</w:t>
      </w:r>
      <w:r w:rsidR="006C067C" w:rsidRPr="00303B3E">
        <w:rPr>
          <w:rFonts w:ascii="Times New Roman" w:hAnsi="Times New Roman" w:cs="Times New Roman"/>
          <w:spacing w:val="-4"/>
          <w:sz w:val="24"/>
          <w:szCs w:val="24"/>
          <w:lang w:val="sr-Latn-ME"/>
        </w:rPr>
        <w:t>1</w:t>
      </w:r>
      <w:r w:rsidR="008334F8">
        <w:rPr>
          <w:rFonts w:ascii="Times New Roman" w:hAnsi="Times New Roman" w:cs="Times New Roman"/>
          <w:spacing w:val="-4"/>
          <w:sz w:val="24"/>
          <w:szCs w:val="24"/>
          <w:lang w:val="sr-Latn-ME"/>
        </w:rPr>
        <w:t>7</w:t>
      </w:r>
    </w:p>
    <w:p w14:paraId="3589DEB6"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5EB29A23"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9 Šetalište Pet Danica-od tunela do Škvera</w:t>
      </w:r>
    </w:p>
    <w:p w14:paraId="3BE9DE7E"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7F128B4D"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9.39</w:t>
      </w:r>
    </w:p>
    <w:p w14:paraId="4B7C6BFE"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P=20m2</w:t>
      </w:r>
    </w:p>
    <w:p w14:paraId="00AD6731"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643/1 KO Herceg Novi</w:t>
      </w:r>
    </w:p>
    <w:p w14:paraId="03B5E13E" w14:textId="2E236891"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1600 Eura</w:t>
      </w:r>
    </w:p>
    <w:p w14:paraId="689ED12C" w14:textId="77777777" w:rsidR="001E56E2" w:rsidRDefault="001E56E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9D30D28"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D539624"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173BADE"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CF6A36B"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0A4DBFA"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08EA683" w14:textId="77777777" w:rsidR="008334F8" w:rsidRPr="00303B3E"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6D313BD" w14:textId="5D304AB6" w:rsidR="001E56E2" w:rsidRPr="001E56E2" w:rsidRDefault="001E56E2" w:rsidP="001E56E2">
      <w:pPr>
        <w:pStyle w:val="ListParagraph"/>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lastRenderedPageBreak/>
        <w:t xml:space="preserve">  </w:t>
      </w:r>
      <w:r w:rsidRPr="001E56E2">
        <w:rPr>
          <w:rFonts w:ascii="Times New Roman" w:hAnsi="Times New Roman" w:cs="Times New Roman"/>
          <w:spacing w:val="-4"/>
          <w:sz w:val="24"/>
          <w:szCs w:val="24"/>
          <w:lang w:val="sr-Latn-ME"/>
        </w:rPr>
        <w:t>1.</w:t>
      </w:r>
      <w:r w:rsidR="006C067C" w:rsidRPr="00303B3E">
        <w:rPr>
          <w:rFonts w:ascii="Times New Roman" w:hAnsi="Times New Roman" w:cs="Times New Roman"/>
          <w:spacing w:val="-4"/>
          <w:sz w:val="24"/>
          <w:szCs w:val="24"/>
          <w:lang w:val="sr-Latn-ME"/>
        </w:rPr>
        <w:t>1</w:t>
      </w:r>
      <w:r w:rsidR="008334F8">
        <w:rPr>
          <w:rFonts w:ascii="Times New Roman" w:hAnsi="Times New Roman" w:cs="Times New Roman"/>
          <w:spacing w:val="-4"/>
          <w:sz w:val="24"/>
          <w:szCs w:val="24"/>
          <w:lang w:val="sr-Latn-ME"/>
        </w:rPr>
        <w:t>8</w:t>
      </w:r>
    </w:p>
    <w:p w14:paraId="5AA91A77" w14:textId="4AA2BDD2" w:rsidR="001E56E2" w:rsidRPr="001E56E2" w:rsidRDefault="001E56E2" w:rsidP="001E56E2">
      <w:pPr>
        <w:pStyle w:val="ListParagraph"/>
        <w:rPr>
          <w:rFonts w:ascii="Times New Roman" w:hAnsi="Times New Roman" w:cs="Times New Roman"/>
          <w:spacing w:val="-4"/>
          <w:sz w:val="24"/>
          <w:szCs w:val="24"/>
          <w:lang w:val="sr-Latn-ME"/>
        </w:rPr>
      </w:pPr>
      <w:r w:rsidRPr="001E56E2">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w:t>
      </w:r>
      <w:r w:rsidRPr="001E56E2">
        <w:rPr>
          <w:rFonts w:ascii="Times New Roman" w:hAnsi="Times New Roman" w:cs="Times New Roman"/>
          <w:spacing w:val="-4"/>
          <w:sz w:val="24"/>
          <w:szCs w:val="24"/>
          <w:lang w:val="sr-Latn-ME"/>
        </w:rPr>
        <w:t>Program:   Program privremenih objekata u zoni morskog dobra 2024-2028</w:t>
      </w:r>
    </w:p>
    <w:p w14:paraId="24693B26" w14:textId="4320567C" w:rsidR="001E56E2" w:rsidRPr="001E56E2" w:rsidRDefault="001E56E2" w:rsidP="001E56E2">
      <w:pPr>
        <w:pStyle w:val="ListParagraph"/>
        <w:rPr>
          <w:rFonts w:ascii="Times New Roman" w:hAnsi="Times New Roman" w:cs="Times New Roman"/>
          <w:spacing w:val="-4"/>
          <w:sz w:val="24"/>
          <w:szCs w:val="24"/>
          <w:lang w:val="sr-Latn-ME"/>
        </w:rPr>
      </w:pPr>
      <w:r w:rsidRPr="001E56E2">
        <w:rPr>
          <w:rFonts w:ascii="Times New Roman" w:hAnsi="Times New Roman" w:cs="Times New Roman"/>
          <w:spacing w:val="-4"/>
          <w:sz w:val="24"/>
          <w:szCs w:val="24"/>
          <w:lang w:val="sr-Latn-ME"/>
        </w:rPr>
        <w:t xml:space="preserve">  Lokacija:   10 Šetalište Pet Danica-Savina</w:t>
      </w:r>
    </w:p>
    <w:p w14:paraId="740ED434" w14:textId="2B3F7B8A" w:rsidR="001E56E2" w:rsidRPr="001E56E2" w:rsidRDefault="001E56E2" w:rsidP="001E56E2">
      <w:pPr>
        <w:pStyle w:val="ListParagraph"/>
        <w:rPr>
          <w:rFonts w:ascii="Times New Roman" w:hAnsi="Times New Roman" w:cs="Times New Roman"/>
          <w:spacing w:val="-4"/>
          <w:sz w:val="24"/>
          <w:szCs w:val="24"/>
          <w:lang w:val="sr-Latn-ME"/>
        </w:rPr>
      </w:pPr>
      <w:r w:rsidRPr="001E56E2">
        <w:rPr>
          <w:rFonts w:ascii="Times New Roman" w:hAnsi="Times New Roman" w:cs="Times New Roman"/>
          <w:spacing w:val="-4"/>
          <w:sz w:val="24"/>
          <w:szCs w:val="24"/>
          <w:lang w:val="sr-Latn-ME"/>
        </w:rPr>
        <w:t xml:space="preserve">  Kategorija:   Ugostiteljska terasa</w:t>
      </w:r>
    </w:p>
    <w:p w14:paraId="77EFBFF4" w14:textId="75515CA3" w:rsidR="001E56E2" w:rsidRPr="001E56E2" w:rsidRDefault="001E56E2" w:rsidP="001E56E2">
      <w:pPr>
        <w:pStyle w:val="ListParagraph"/>
        <w:rPr>
          <w:rFonts w:ascii="Times New Roman" w:hAnsi="Times New Roman" w:cs="Times New Roman"/>
          <w:spacing w:val="-4"/>
          <w:sz w:val="24"/>
          <w:szCs w:val="24"/>
          <w:lang w:val="sr-Latn-ME"/>
        </w:rPr>
      </w:pPr>
      <w:r w:rsidRPr="001E56E2">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w:t>
      </w:r>
      <w:r w:rsidRPr="001E56E2">
        <w:rPr>
          <w:rFonts w:ascii="Times New Roman" w:hAnsi="Times New Roman" w:cs="Times New Roman"/>
          <w:spacing w:val="-4"/>
          <w:sz w:val="24"/>
          <w:szCs w:val="24"/>
          <w:lang w:val="sr-Latn-ME"/>
        </w:rPr>
        <w:t>Oznaka lokacije:   10.2</w:t>
      </w:r>
    </w:p>
    <w:p w14:paraId="43A3F797" w14:textId="0B3A40DB" w:rsidR="001E56E2" w:rsidRPr="001E56E2" w:rsidRDefault="001E56E2" w:rsidP="001E56E2">
      <w:pPr>
        <w:pStyle w:val="ListParagraph"/>
        <w:rPr>
          <w:rFonts w:ascii="Times New Roman" w:hAnsi="Times New Roman" w:cs="Times New Roman"/>
          <w:spacing w:val="-4"/>
          <w:sz w:val="24"/>
          <w:szCs w:val="24"/>
          <w:lang w:val="sr-Latn-ME"/>
        </w:rPr>
      </w:pPr>
      <w:r w:rsidRPr="001E56E2">
        <w:rPr>
          <w:rFonts w:ascii="Times New Roman" w:hAnsi="Times New Roman" w:cs="Times New Roman"/>
          <w:spacing w:val="-4"/>
          <w:sz w:val="24"/>
          <w:szCs w:val="24"/>
          <w:lang w:val="sr-Latn-ME"/>
        </w:rPr>
        <w:t xml:space="preserve">  Dimenzije:   P gornje terase=192m2,P donje terase=111m2</w:t>
      </w:r>
    </w:p>
    <w:p w14:paraId="045E30C1" w14:textId="07A679B5" w:rsidR="001E56E2" w:rsidRPr="001E56E2" w:rsidRDefault="001E56E2" w:rsidP="001E56E2">
      <w:pPr>
        <w:pStyle w:val="ListParagraph"/>
        <w:rPr>
          <w:rFonts w:ascii="Times New Roman" w:hAnsi="Times New Roman" w:cs="Times New Roman"/>
          <w:spacing w:val="-4"/>
          <w:sz w:val="24"/>
          <w:szCs w:val="24"/>
          <w:lang w:val="sr-Latn-ME"/>
        </w:rPr>
      </w:pPr>
      <w:r w:rsidRPr="001E56E2">
        <w:rPr>
          <w:rFonts w:ascii="Times New Roman" w:hAnsi="Times New Roman" w:cs="Times New Roman"/>
          <w:spacing w:val="-4"/>
          <w:sz w:val="24"/>
          <w:szCs w:val="24"/>
          <w:lang w:val="sr-Latn-ME"/>
        </w:rPr>
        <w:t xml:space="preserve">  Katastarska parcela:   2585/1 i 2563 KO Topla</w:t>
      </w:r>
    </w:p>
    <w:p w14:paraId="2C8107DF" w14:textId="58095EE0" w:rsidR="001E56E2" w:rsidRPr="001E56E2" w:rsidRDefault="001E56E2" w:rsidP="001E56E2">
      <w:pPr>
        <w:pStyle w:val="ListParagraph"/>
        <w:rPr>
          <w:rFonts w:ascii="Times New Roman" w:hAnsi="Times New Roman" w:cs="Times New Roman"/>
          <w:spacing w:val="-4"/>
          <w:sz w:val="24"/>
          <w:szCs w:val="24"/>
          <w:lang w:val="sr-Latn-ME"/>
        </w:rPr>
      </w:pPr>
      <w:r w:rsidRPr="001E56E2">
        <w:rPr>
          <w:rFonts w:ascii="Times New Roman" w:hAnsi="Times New Roman" w:cs="Times New Roman"/>
          <w:spacing w:val="-4"/>
          <w:sz w:val="24"/>
          <w:szCs w:val="24"/>
          <w:lang w:val="sr-Latn-ME"/>
        </w:rPr>
        <w:t xml:space="preserve">  Minimalna cijena sezonskog koriscenja:   18180 Eura</w:t>
      </w:r>
    </w:p>
    <w:p w14:paraId="2960468C" w14:textId="77777777" w:rsidR="001E56E2" w:rsidRPr="00303B3E" w:rsidRDefault="001E56E2"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B6AAE7F" w14:textId="64D2B045"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B247D2"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1.</w:t>
      </w:r>
      <w:r w:rsidR="006C067C" w:rsidRPr="00303B3E">
        <w:rPr>
          <w:rFonts w:ascii="Times New Roman" w:hAnsi="Times New Roman" w:cs="Times New Roman"/>
          <w:spacing w:val="-4"/>
          <w:sz w:val="24"/>
          <w:szCs w:val="24"/>
          <w:lang w:val="sr-Latn-ME"/>
        </w:rPr>
        <w:t>1</w:t>
      </w:r>
      <w:r w:rsidR="008334F8">
        <w:rPr>
          <w:rFonts w:ascii="Times New Roman" w:hAnsi="Times New Roman" w:cs="Times New Roman"/>
          <w:spacing w:val="-4"/>
          <w:sz w:val="24"/>
          <w:szCs w:val="24"/>
          <w:lang w:val="sr-Latn-ME"/>
        </w:rPr>
        <w:t>9</w:t>
      </w:r>
    </w:p>
    <w:p w14:paraId="327CF672"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7F59279B"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11 Šetalište Pet Danica-Ćorovića plaža</w:t>
      </w:r>
    </w:p>
    <w:p w14:paraId="3F964593"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7EE9911D"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11.1</w:t>
      </w:r>
    </w:p>
    <w:p w14:paraId="44F68EF1"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P=67m2</w:t>
      </w:r>
    </w:p>
    <w:p w14:paraId="5CC4C07A"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2585/1 KO Topla</w:t>
      </w:r>
    </w:p>
    <w:p w14:paraId="5E1990C0" w14:textId="03976C73"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4020 Eura</w:t>
      </w:r>
    </w:p>
    <w:p w14:paraId="4B7B0AEF" w14:textId="59EA769B" w:rsidR="00A55486"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EF51A5" w:rsidRPr="00303B3E">
        <w:rPr>
          <w:rFonts w:ascii="Times New Roman" w:hAnsi="Times New Roman" w:cs="Times New Roman"/>
          <w:spacing w:val="-4"/>
          <w:sz w:val="24"/>
          <w:szCs w:val="24"/>
          <w:lang w:val="sr-Latn-ME"/>
        </w:rPr>
        <w:t xml:space="preserve">   </w:t>
      </w:r>
    </w:p>
    <w:p w14:paraId="0D882828" w14:textId="77261A02"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3D7E70"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1.</w:t>
      </w:r>
      <w:r w:rsidR="008334F8">
        <w:rPr>
          <w:rFonts w:ascii="Times New Roman" w:hAnsi="Times New Roman" w:cs="Times New Roman"/>
          <w:spacing w:val="-4"/>
          <w:sz w:val="24"/>
          <w:szCs w:val="24"/>
          <w:lang w:val="sr-Latn-ME"/>
        </w:rPr>
        <w:t>20</w:t>
      </w:r>
    </w:p>
    <w:p w14:paraId="336B7F25"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24873687"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13 Meljine</w:t>
      </w:r>
    </w:p>
    <w:p w14:paraId="6597C0D5"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2D8D9ABB"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13.6</w:t>
      </w:r>
    </w:p>
    <w:p w14:paraId="3DBE58F5"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P=200m2, na državnoj parceli 90m2</w:t>
      </w:r>
    </w:p>
    <w:p w14:paraId="00783DF7"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(36/4, 36/1-privatna parcela) i 36/3 KO Sasovići</w:t>
      </w:r>
    </w:p>
    <w:p w14:paraId="3F453EE0" w14:textId="76EA858C"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2700 Eura</w:t>
      </w:r>
    </w:p>
    <w:p w14:paraId="29A55ED6" w14:textId="12BF915E"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303B3E">
        <w:rPr>
          <w:rFonts w:ascii="Times New Roman" w:hAnsi="Times New Roman" w:cs="Times New Roman"/>
          <w:b/>
          <w:bCs/>
          <w:spacing w:val="-4"/>
          <w:sz w:val="24"/>
          <w:szCs w:val="24"/>
          <w:lang w:val="sr-Latn-ME"/>
        </w:rPr>
        <w:t>Napomena:   Imajući u vidu da je privremena lokacija planirana dijelom na kat.par. 36/4 i 36/1 KO Sasovići, koje su u privatnom vlasništvu. pravo učešća na tenderu ima vlasnik ili zakupac ugostiteljskog objekta koji ispunjava uslov iz tačke 4.3 ovog poziva, a koji</w:t>
      </w:r>
      <w:r w:rsidR="003D7E70" w:rsidRPr="00303B3E">
        <w:rPr>
          <w:rFonts w:ascii="Times New Roman" w:hAnsi="Times New Roman" w:cs="Times New Roman"/>
          <w:b/>
          <w:bCs/>
          <w:spacing w:val="-4"/>
          <w:sz w:val="24"/>
          <w:szCs w:val="24"/>
          <w:lang w:val="sr-Latn-ME"/>
        </w:rPr>
        <w:t xml:space="preserve"> </w:t>
      </w:r>
      <w:r w:rsidRPr="00303B3E">
        <w:rPr>
          <w:rFonts w:ascii="Times New Roman" w:hAnsi="Times New Roman" w:cs="Times New Roman"/>
          <w:b/>
          <w:bCs/>
          <w:spacing w:val="-4"/>
          <w:sz w:val="24"/>
          <w:szCs w:val="24"/>
          <w:lang w:val="sr-Latn-ME"/>
        </w:rPr>
        <w:t>pribavi pisanu saglasnost od vlasnika kat.par. 36/4 i 36/1 KO Sasovići, ovjerenu kod notara, izuzev ako se radi o istom licu (vlasni</w:t>
      </w:r>
      <w:r w:rsidR="003D7E70" w:rsidRPr="00303B3E">
        <w:rPr>
          <w:rFonts w:ascii="Times New Roman" w:hAnsi="Times New Roman" w:cs="Times New Roman"/>
          <w:b/>
          <w:bCs/>
          <w:spacing w:val="-4"/>
          <w:sz w:val="24"/>
          <w:szCs w:val="24"/>
          <w:lang w:val="sr-Latn-ME"/>
        </w:rPr>
        <w:t>ci</w:t>
      </w:r>
      <w:r w:rsidRPr="00303B3E">
        <w:rPr>
          <w:rFonts w:ascii="Times New Roman" w:hAnsi="Times New Roman" w:cs="Times New Roman"/>
          <w:b/>
          <w:bCs/>
          <w:spacing w:val="-4"/>
          <w:sz w:val="24"/>
          <w:szCs w:val="24"/>
          <w:lang w:val="sr-Latn-ME"/>
        </w:rPr>
        <w:t>/zakup</w:t>
      </w:r>
      <w:r w:rsidR="003D7E70" w:rsidRPr="00303B3E">
        <w:rPr>
          <w:rFonts w:ascii="Times New Roman" w:hAnsi="Times New Roman" w:cs="Times New Roman"/>
          <w:b/>
          <w:bCs/>
          <w:spacing w:val="-4"/>
          <w:sz w:val="24"/>
          <w:szCs w:val="24"/>
          <w:lang w:val="sr-Latn-ME"/>
        </w:rPr>
        <w:t>ci</w:t>
      </w:r>
      <w:r w:rsidRPr="00303B3E">
        <w:rPr>
          <w:rFonts w:ascii="Times New Roman" w:hAnsi="Times New Roman" w:cs="Times New Roman"/>
          <w:b/>
          <w:bCs/>
          <w:spacing w:val="-4"/>
          <w:sz w:val="24"/>
          <w:szCs w:val="24"/>
          <w:lang w:val="sr-Latn-ME"/>
        </w:rPr>
        <w:t xml:space="preserve"> objekt</w:t>
      </w:r>
      <w:r w:rsidR="00BC3E05" w:rsidRPr="00303B3E">
        <w:rPr>
          <w:rFonts w:ascii="Times New Roman" w:hAnsi="Times New Roman" w:cs="Times New Roman"/>
          <w:b/>
          <w:bCs/>
          <w:spacing w:val="-4"/>
          <w:sz w:val="24"/>
          <w:szCs w:val="24"/>
          <w:lang w:val="sr-Latn-ME"/>
        </w:rPr>
        <w:t>a</w:t>
      </w:r>
      <w:r w:rsidRPr="00303B3E">
        <w:rPr>
          <w:rFonts w:ascii="Times New Roman" w:hAnsi="Times New Roman" w:cs="Times New Roman"/>
          <w:b/>
          <w:bCs/>
          <w:spacing w:val="-4"/>
          <w:sz w:val="24"/>
          <w:szCs w:val="24"/>
          <w:lang w:val="sr-Latn-ME"/>
        </w:rPr>
        <w:t xml:space="preserve"> </w:t>
      </w:r>
      <w:r w:rsidR="003D7E70" w:rsidRPr="00303B3E">
        <w:rPr>
          <w:rFonts w:ascii="Times New Roman" w:hAnsi="Times New Roman" w:cs="Times New Roman"/>
          <w:b/>
          <w:bCs/>
          <w:spacing w:val="-4"/>
          <w:sz w:val="24"/>
          <w:szCs w:val="24"/>
          <w:lang w:val="sr-Latn-ME"/>
        </w:rPr>
        <w:t xml:space="preserve">su </w:t>
      </w:r>
      <w:r w:rsidRPr="00303B3E">
        <w:rPr>
          <w:rFonts w:ascii="Times New Roman" w:hAnsi="Times New Roman" w:cs="Times New Roman"/>
          <w:b/>
          <w:bCs/>
          <w:spacing w:val="-4"/>
          <w:sz w:val="24"/>
          <w:szCs w:val="24"/>
          <w:lang w:val="sr-Latn-ME"/>
        </w:rPr>
        <w:t>i vlasni</w:t>
      </w:r>
      <w:r w:rsidR="00BC3E05" w:rsidRPr="00303B3E">
        <w:rPr>
          <w:rFonts w:ascii="Times New Roman" w:hAnsi="Times New Roman" w:cs="Times New Roman"/>
          <w:b/>
          <w:bCs/>
          <w:spacing w:val="-4"/>
          <w:sz w:val="24"/>
          <w:szCs w:val="24"/>
          <w:lang w:val="sr-Latn-ME"/>
        </w:rPr>
        <w:t>ci</w:t>
      </w:r>
      <w:r w:rsidRPr="00303B3E">
        <w:rPr>
          <w:rFonts w:ascii="Times New Roman" w:hAnsi="Times New Roman" w:cs="Times New Roman"/>
          <w:b/>
          <w:bCs/>
          <w:spacing w:val="-4"/>
          <w:sz w:val="24"/>
          <w:szCs w:val="24"/>
          <w:lang w:val="sr-Latn-ME"/>
        </w:rPr>
        <w:t xml:space="preserve"> predmetn</w:t>
      </w:r>
      <w:r w:rsidR="00BC3E05" w:rsidRPr="00303B3E">
        <w:rPr>
          <w:rFonts w:ascii="Times New Roman" w:hAnsi="Times New Roman" w:cs="Times New Roman"/>
          <w:b/>
          <w:bCs/>
          <w:spacing w:val="-4"/>
          <w:sz w:val="24"/>
          <w:szCs w:val="24"/>
          <w:lang w:val="sr-Latn-ME"/>
        </w:rPr>
        <w:t>ih</w:t>
      </w:r>
      <w:r w:rsidRPr="00303B3E">
        <w:rPr>
          <w:rFonts w:ascii="Times New Roman" w:hAnsi="Times New Roman" w:cs="Times New Roman"/>
          <w:b/>
          <w:bCs/>
          <w:spacing w:val="-4"/>
          <w:sz w:val="24"/>
          <w:szCs w:val="24"/>
          <w:lang w:val="sr-Latn-ME"/>
        </w:rPr>
        <w:t xml:space="preserve"> kat.par.</w:t>
      </w:r>
      <w:r w:rsidR="00BC3E05" w:rsidRPr="00303B3E">
        <w:rPr>
          <w:rFonts w:ascii="Times New Roman" w:hAnsi="Times New Roman" w:cs="Times New Roman"/>
          <w:b/>
          <w:bCs/>
          <w:spacing w:val="-4"/>
          <w:sz w:val="24"/>
          <w:szCs w:val="24"/>
          <w:lang w:val="sr-Latn-ME"/>
        </w:rPr>
        <w:t>)</w:t>
      </w:r>
      <w:r w:rsidRPr="00303B3E">
        <w:rPr>
          <w:rFonts w:ascii="Times New Roman" w:hAnsi="Times New Roman" w:cs="Times New Roman"/>
          <w:b/>
          <w:bCs/>
          <w:spacing w:val="-4"/>
          <w:sz w:val="24"/>
          <w:szCs w:val="24"/>
          <w:lang w:val="sr-Latn-ME"/>
        </w:rPr>
        <w:t>, kada saglasnost nije obavezna.</w:t>
      </w:r>
    </w:p>
    <w:p w14:paraId="41C459F6" w14:textId="77777777" w:rsidR="00BC3E05" w:rsidRPr="00303B3E" w:rsidRDefault="00BC3E05"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49D1A4F" w14:textId="7A2A9C12"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BC3E05"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1.</w:t>
      </w:r>
      <w:r w:rsidR="00AC05EB" w:rsidRPr="00303B3E">
        <w:rPr>
          <w:rFonts w:ascii="Times New Roman" w:hAnsi="Times New Roman" w:cs="Times New Roman"/>
          <w:spacing w:val="-4"/>
          <w:sz w:val="24"/>
          <w:szCs w:val="24"/>
          <w:lang w:val="sr-Latn-ME"/>
        </w:rPr>
        <w:t>2</w:t>
      </w:r>
      <w:r w:rsidR="008334F8">
        <w:rPr>
          <w:rFonts w:ascii="Times New Roman" w:hAnsi="Times New Roman" w:cs="Times New Roman"/>
          <w:spacing w:val="-4"/>
          <w:sz w:val="24"/>
          <w:szCs w:val="24"/>
          <w:lang w:val="sr-Latn-ME"/>
        </w:rPr>
        <w:t>1</w:t>
      </w:r>
    </w:p>
    <w:p w14:paraId="3D0A2DB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688B788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13 Meljine</w:t>
      </w:r>
    </w:p>
    <w:p w14:paraId="01CECFCF"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0510008F"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13.8</w:t>
      </w:r>
    </w:p>
    <w:p w14:paraId="4E418391"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P=55m2</w:t>
      </w:r>
    </w:p>
    <w:p w14:paraId="24B839A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370/1 KO Podi</w:t>
      </w:r>
    </w:p>
    <w:p w14:paraId="0D9C66C6" w14:textId="1D0E5BFF"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1650 Eura</w:t>
      </w:r>
    </w:p>
    <w:p w14:paraId="6BE0EBF3" w14:textId="4BCDC08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p>
    <w:p w14:paraId="06ECA7BD"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210E534" w14:textId="77777777" w:rsidR="008334F8" w:rsidRPr="00303B3E"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106DA42" w14:textId="44C29F33"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lastRenderedPageBreak/>
        <w:t xml:space="preserve">         </w:t>
      </w:r>
      <w:r w:rsidR="00A55486" w:rsidRPr="00303B3E">
        <w:rPr>
          <w:rFonts w:ascii="Times New Roman" w:hAnsi="Times New Roman" w:cs="Times New Roman"/>
          <w:spacing w:val="-4"/>
          <w:sz w:val="24"/>
          <w:szCs w:val="24"/>
          <w:lang w:val="sr-Latn-ME"/>
        </w:rPr>
        <w:t>1</w:t>
      </w:r>
      <w:r w:rsidRPr="00303B3E">
        <w:rPr>
          <w:rFonts w:ascii="Times New Roman" w:hAnsi="Times New Roman" w:cs="Times New Roman"/>
          <w:spacing w:val="-4"/>
          <w:sz w:val="24"/>
          <w:szCs w:val="24"/>
          <w:lang w:val="sr-Latn-ME"/>
        </w:rPr>
        <w:t>.</w:t>
      </w:r>
      <w:r w:rsidR="006C067C" w:rsidRPr="00303B3E">
        <w:rPr>
          <w:rFonts w:ascii="Times New Roman" w:hAnsi="Times New Roman" w:cs="Times New Roman"/>
          <w:spacing w:val="-4"/>
          <w:sz w:val="24"/>
          <w:szCs w:val="24"/>
          <w:lang w:val="sr-Latn-ME"/>
        </w:rPr>
        <w:t>2</w:t>
      </w:r>
      <w:r w:rsidR="008334F8">
        <w:rPr>
          <w:rFonts w:ascii="Times New Roman" w:hAnsi="Times New Roman" w:cs="Times New Roman"/>
          <w:spacing w:val="-4"/>
          <w:sz w:val="24"/>
          <w:szCs w:val="24"/>
          <w:lang w:val="sr-Latn-ME"/>
        </w:rPr>
        <w:t>2</w:t>
      </w:r>
    </w:p>
    <w:p w14:paraId="7FADEACD"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33ACE4E7"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17 Baošići</w:t>
      </w:r>
    </w:p>
    <w:p w14:paraId="57B55F36"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34C24A64"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17.1</w:t>
      </w:r>
    </w:p>
    <w:p w14:paraId="268FD8E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P=55m2</w:t>
      </w:r>
    </w:p>
    <w:p w14:paraId="319BAE02"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752 KO Baošići</w:t>
      </w:r>
    </w:p>
    <w:p w14:paraId="29892723" w14:textId="1C0F8BF0"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1650 Eura</w:t>
      </w:r>
    </w:p>
    <w:p w14:paraId="4CDBFF00" w14:textId="77777777" w:rsidR="0072529E" w:rsidRPr="00303B3E" w:rsidRDefault="0072529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A82BB4A" w14:textId="77777777" w:rsidR="00A55486" w:rsidRPr="00303B3E" w:rsidRDefault="0072529E" w:rsidP="0072529E">
      <w:pPr>
        <w:pStyle w:val="ListParagraph"/>
        <w:rPr>
          <w:rFonts w:ascii="Times New Roman" w:hAnsi="Times New Roman" w:cs="Times New Roman"/>
          <w:spacing w:val="-4"/>
          <w:sz w:val="24"/>
          <w:szCs w:val="24"/>
          <w:lang w:val="sr-Latn-ME"/>
        </w:rPr>
      </w:pPr>
      <w:r w:rsidRPr="0072529E">
        <w:rPr>
          <w:rFonts w:ascii="Times New Roman" w:hAnsi="Times New Roman" w:cs="Times New Roman"/>
          <w:spacing w:val="-4"/>
          <w:sz w:val="24"/>
          <w:szCs w:val="24"/>
          <w:lang w:val="sr-Latn-ME"/>
        </w:rPr>
        <w:t xml:space="preserve"> </w:t>
      </w:r>
    </w:p>
    <w:p w14:paraId="4CE862D2" w14:textId="4C2465C8" w:rsidR="0072529E" w:rsidRPr="0072529E" w:rsidRDefault="00A55486" w:rsidP="0072529E">
      <w:pPr>
        <w:pStyle w:val="ListParagraph"/>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72529E" w:rsidRPr="0072529E">
        <w:rPr>
          <w:rFonts w:ascii="Times New Roman" w:hAnsi="Times New Roman" w:cs="Times New Roman"/>
          <w:spacing w:val="-4"/>
          <w:sz w:val="24"/>
          <w:szCs w:val="24"/>
          <w:lang w:val="sr-Latn-ME"/>
        </w:rPr>
        <w:t>1.</w:t>
      </w:r>
      <w:r w:rsidR="006C067C" w:rsidRPr="00303B3E">
        <w:rPr>
          <w:rFonts w:ascii="Times New Roman" w:hAnsi="Times New Roman" w:cs="Times New Roman"/>
          <w:spacing w:val="-4"/>
          <w:sz w:val="24"/>
          <w:szCs w:val="24"/>
          <w:lang w:val="sr-Latn-ME"/>
        </w:rPr>
        <w:t>2</w:t>
      </w:r>
      <w:r w:rsidR="008334F8">
        <w:rPr>
          <w:rFonts w:ascii="Times New Roman" w:hAnsi="Times New Roman" w:cs="Times New Roman"/>
          <w:spacing w:val="-4"/>
          <w:sz w:val="24"/>
          <w:szCs w:val="24"/>
          <w:lang w:val="sr-Latn-ME"/>
        </w:rPr>
        <w:t>3</w:t>
      </w:r>
    </w:p>
    <w:p w14:paraId="0A23E7A3" w14:textId="3E61F4D7" w:rsidR="0072529E" w:rsidRPr="0072529E" w:rsidRDefault="0072529E" w:rsidP="0072529E">
      <w:pPr>
        <w:pStyle w:val="ListParagraph"/>
        <w:rPr>
          <w:rFonts w:ascii="Times New Roman" w:hAnsi="Times New Roman" w:cs="Times New Roman"/>
          <w:spacing w:val="-4"/>
          <w:sz w:val="24"/>
          <w:szCs w:val="24"/>
          <w:lang w:val="sr-Latn-ME"/>
        </w:rPr>
      </w:pPr>
      <w:r w:rsidRPr="0072529E">
        <w:rPr>
          <w:rFonts w:ascii="Times New Roman" w:hAnsi="Times New Roman" w:cs="Times New Roman"/>
          <w:spacing w:val="-4"/>
          <w:sz w:val="24"/>
          <w:szCs w:val="24"/>
          <w:lang w:val="sr-Latn-ME"/>
        </w:rPr>
        <w:t xml:space="preserve"> Program:   Program privremenih objekata u zoni morskog dobra 2024-2028</w:t>
      </w:r>
    </w:p>
    <w:p w14:paraId="1E7A076C" w14:textId="321FDD8C" w:rsidR="0072529E" w:rsidRPr="00303B3E" w:rsidRDefault="0072529E" w:rsidP="0072529E">
      <w:pPr>
        <w:rPr>
          <w:rFonts w:eastAsia="Georgia"/>
          <w:spacing w:val="-4"/>
          <w:lang w:val="sr-Latn-ME"/>
        </w:rPr>
      </w:pPr>
      <w:r w:rsidRPr="00303B3E">
        <w:rPr>
          <w:rFonts w:eastAsia="Georgia"/>
          <w:spacing w:val="-4"/>
          <w:lang w:val="sr-Latn-ME"/>
        </w:rPr>
        <w:t xml:space="preserve">   Lokacija:   19 Kamenari</w:t>
      </w:r>
    </w:p>
    <w:p w14:paraId="4A7B7E58" w14:textId="62A1044F" w:rsidR="0072529E" w:rsidRPr="0072529E" w:rsidRDefault="0072529E" w:rsidP="0072529E">
      <w:pPr>
        <w:pStyle w:val="ListParagraph"/>
        <w:rPr>
          <w:rFonts w:ascii="Times New Roman" w:hAnsi="Times New Roman" w:cs="Times New Roman"/>
          <w:spacing w:val="-4"/>
          <w:sz w:val="24"/>
          <w:szCs w:val="24"/>
          <w:lang w:val="sr-Latn-ME"/>
        </w:rPr>
      </w:pPr>
      <w:r w:rsidRPr="0072529E">
        <w:rPr>
          <w:rFonts w:ascii="Times New Roman" w:hAnsi="Times New Roman" w:cs="Times New Roman"/>
          <w:spacing w:val="-4"/>
          <w:sz w:val="24"/>
          <w:szCs w:val="24"/>
          <w:lang w:val="sr-Latn-ME"/>
        </w:rPr>
        <w:t xml:space="preserve"> Kategorija:   Ugostiteljska terasa</w:t>
      </w:r>
    </w:p>
    <w:p w14:paraId="7EAAD413" w14:textId="714406B9" w:rsidR="0072529E" w:rsidRPr="0072529E" w:rsidRDefault="0072529E" w:rsidP="0072529E">
      <w:pPr>
        <w:pStyle w:val="ListParagraph"/>
        <w:rPr>
          <w:rFonts w:ascii="Times New Roman" w:hAnsi="Times New Roman" w:cs="Times New Roman"/>
          <w:spacing w:val="-4"/>
          <w:sz w:val="24"/>
          <w:szCs w:val="24"/>
          <w:lang w:val="sr-Latn-ME"/>
        </w:rPr>
      </w:pPr>
      <w:r w:rsidRPr="0072529E">
        <w:rPr>
          <w:rFonts w:ascii="Times New Roman" w:hAnsi="Times New Roman" w:cs="Times New Roman"/>
          <w:spacing w:val="-4"/>
          <w:sz w:val="24"/>
          <w:szCs w:val="24"/>
          <w:lang w:val="sr-Latn-ME"/>
        </w:rPr>
        <w:t xml:space="preserve"> Oznaka lokacije:   19.26</w:t>
      </w:r>
    </w:p>
    <w:p w14:paraId="7A96E27F" w14:textId="1D2413F4" w:rsidR="0072529E" w:rsidRPr="0072529E" w:rsidRDefault="0072529E" w:rsidP="0072529E">
      <w:pPr>
        <w:pStyle w:val="ListParagraph"/>
        <w:rPr>
          <w:rFonts w:ascii="Times New Roman" w:hAnsi="Times New Roman" w:cs="Times New Roman"/>
          <w:spacing w:val="-4"/>
          <w:sz w:val="24"/>
          <w:szCs w:val="24"/>
          <w:lang w:val="sr-Latn-ME"/>
        </w:rPr>
      </w:pPr>
      <w:r w:rsidRPr="0072529E">
        <w:rPr>
          <w:rFonts w:ascii="Times New Roman" w:hAnsi="Times New Roman" w:cs="Times New Roman"/>
          <w:spacing w:val="-4"/>
          <w:sz w:val="24"/>
          <w:szCs w:val="24"/>
          <w:lang w:val="sr-Latn-ME"/>
        </w:rPr>
        <w:t xml:space="preserve"> Dimenzije:   P1=38m2, P2=30m2</w:t>
      </w:r>
    </w:p>
    <w:p w14:paraId="097C1D3F" w14:textId="349A8B97" w:rsidR="0072529E" w:rsidRPr="0072529E" w:rsidRDefault="0072529E" w:rsidP="0072529E">
      <w:pPr>
        <w:pStyle w:val="ListParagraph"/>
        <w:rPr>
          <w:rFonts w:ascii="Times New Roman" w:hAnsi="Times New Roman" w:cs="Times New Roman"/>
          <w:spacing w:val="-4"/>
          <w:sz w:val="24"/>
          <w:szCs w:val="24"/>
          <w:lang w:val="sr-Latn-ME"/>
        </w:rPr>
      </w:pPr>
      <w:r w:rsidRPr="0072529E">
        <w:rPr>
          <w:rFonts w:ascii="Times New Roman" w:hAnsi="Times New Roman" w:cs="Times New Roman"/>
          <w:spacing w:val="-4"/>
          <w:sz w:val="24"/>
          <w:szCs w:val="24"/>
          <w:lang w:val="sr-Latn-ME"/>
        </w:rPr>
        <w:t xml:space="preserve"> Katastarska parcela:   dio kat.par. 274 KO Đurići – privatna i 275/1 KO Đurići</w:t>
      </w:r>
    </w:p>
    <w:p w14:paraId="797ABE25" w14:textId="13E5A889" w:rsidR="0072529E" w:rsidRPr="0072529E" w:rsidRDefault="0072529E" w:rsidP="0072529E">
      <w:pPr>
        <w:pStyle w:val="ListParagraph"/>
        <w:rPr>
          <w:rFonts w:ascii="Times New Roman" w:hAnsi="Times New Roman" w:cs="Times New Roman"/>
          <w:spacing w:val="-4"/>
          <w:sz w:val="24"/>
          <w:szCs w:val="24"/>
          <w:lang w:val="sr-Latn-ME"/>
        </w:rPr>
      </w:pPr>
      <w:r w:rsidRPr="0072529E">
        <w:rPr>
          <w:rFonts w:ascii="Times New Roman" w:hAnsi="Times New Roman" w:cs="Times New Roman"/>
          <w:spacing w:val="-4"/>
          <w:sz w:val="24"/>
          <w:szCs w:val="24"/>
          <w:lang w:val="sr-Latn-ME"/>
        </w:rPr>
        <w:t xml:space="preserve"> Minimalna cijena godisnjeg koriscenja:   3120 Eura</w:t>
      </w:r>
    </w:p>
    <w:p w14:paraId="74DD7D7C" w14:textId="77777777" w:rsidR="0072529E" w:rsidRPr="0072529E" w:rsidRDefault="0072529E" w:rsidP="0072529E">
      <w:pPr>
        <w:pStyle w:val="ListParagraph"/>
        <w:rPr>
          <w:rFonts w:ascii="Times New Roman" w:hAnsi="Times New Roman" w:cs="Times New Roman"/>
          <w:b/>
          <w:bCs/>
          <w:spacing w:val="-4"/>
          <w:sz w:val="24"/>
          <w:szCs w:val="24"/>
          <w:lang w:val="sr-Latn-ME"/>
        </w:rPr>
      </w:pPr>
      <w:r w:rsidRPr="0072529E">
        <w:rPr>
          <w:rFonts w:ascii="Times New Roman" w:hAnsi="Times New Roman" w:cs="Times New Roman"/>
          <w:b/>
          <w:bCs/>
          <w:spacing w:val="-4"/>
          <w:sz w:val="24"/>
          <w:szCs w:val="24"/>
          <w:lang w:val="sr-Latn-ME"/>
        </w:rPr>
        <w:t>Napomena:   Imajući u vidu da je privremena lokacija planirana dijelom na kat.par. 274 KO Đurići, koja je u privatnom vlasništvu. pravo učešća na tenderu ima vlasnik ili zakupac ugostiteljskog objekta koji ispunjava uslov iz tačke 4.3 ovog poziva, a koji pribavi pisanu saglasnost od vlasnika kat.par. 274 KO Đurići, ovjerenu kod notara, izuzev ako se radi o istom licu (vlasnik/zakupac objekta je i vlasnik predmetne kat.par.), kada saglasnost nije obavezna.</w:t>
      </w:r>
    </w:p>
    <w:p w14:paraId="63B95732" w14:textId="615A323F"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p>
    <w:p w14:paraId="57FBB404" w14:textId="5834E2D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182829"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1.</w:t>
      </w:r>
      <w:r w:rsidR="006C067C" w:rsidRPr="00303B3E">
        <w:rPr>
          <w:rFonts w:ascii="Times New Roman" w:hAnsi="Times New Roman" w:cs="Times New Roman"/>
          <w:spacing w:val="-4"/>
          <w:sz w:val="24"/>
          <w:szCs w:val="24"/>
          <w:lang w:val="sr-Latn-ME"/>
        </w:rPr>
        <w:t>2</w:t>
      </w:r>
      <w:r w:rsidR="008334F8">
        <w:rPr>
          <w:rFonts w:ascii="Times New Roman" w:hAnsi="Times New Roman" w:cs="Times New Roman"/>
          <w:spacing w:val="-4"/>
          <w:sz w:val="24"/>
          <w:szCs w:val="24"/>
          <w:lang w:val="sr-Latn-ME"/>
        </w:rPr>
        <w:t>4</w:t>
      </w:r>
    </w:p>
    <w:p w14:paraId="0E256FF5"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634530E9"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20 Rose</w:t>
      </w:r>
    </w:p>
    <w:p w14:paraId="6C453D53"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5941F923"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20.2</w:t>
      </w:r>
    </w:p>
    <w:p w14:paraId="33B2120F"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P1 terase=100m2,P2 terase=98,5m2</w:t>
      </w:r>
    </w:p>
    <w:p w14:paraId="701C7C81"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4 KO Rose</w:t>
      </w:r>
    </w:p>
    <w:p w14:paraId="49328847" w14:textId="4753A6EB"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Minimalna cijena sezonskog koriscenja:   17865 Eura</w:t>
      </w:r>
    </w:p>
    <w:p w14:paraId="46E6C953" w14:textId="0FDB2169"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p>
    <w:p w14:paraId="454F0C76" w14:textId="17AEDAFB"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B5738C" w:rsidRPr="00303B3E">
        <w:rPr>
          <w:rFonts w:ascii="Times New Roman" w:hAnsi="Times New Roman" w:cs="Times New Roman"/>
          <w:spacing w:val="-4"/>
          <w:sz w:val="24"/>
          <w:szCs w:val="24"/>
          <w:lang w:val="sr-Latn-ME"/>
        </w:rPr>
        <w:t xml:space="preserve">   </w:t>
      </w:r>
      <w:r w:rsidRPr="00303B3E">
        <w:rPr>
          <w:rFonts w:ascii="Times New Roman" w:hAnsi="Times New Roman" w:cs="Times New Roman"/>
          <w:spacing w:val="-4"/>
          <w:sz w:val="24"/>
          <w:szCs w:val="24"/>
          <w:lang w:val="sr-Latn-ME"/>
        </w:rPr>
        <w:t xml:space="preserve">  1.</w:t>
      </w:r>
      <w:r w:rsidR="00AC05EB" w:rsidRPr="00303B3E">
        <w:rPr>
          <w:rFonts w:ascii="Times New Roman" w:hAnsi="Times New Roman" w:cs="Times New Roman"/>
          <w:spacing w:val="-4"/>
          <w:sz w:val="24"/>
          <w:szCs w:val="24"/>
          <w:lang w:val="sr-Latn-ME"/>
        </w:rPr>
        <w:t>2</w:t>
      </w:r>
      <w:r w:rsidR="008334F8">
        <w:rPr>
          <w:rFonts w:ascii="Times New Roman" w:hAnsi="Times New Roman" w:cs="Times New Roman"/>
          <w:spacing w:val="-4"/>
          <w:sz w:val="24"/>
          <w:szCs w:val="24"/>
          <w:lang w:val="sr-Latn-ME"/>
        </w:rPr>
        <w:t>5</w:t>
      </w:r>
    </w:p>
    <w:p w14:paraId="36BDD80D"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Program:   Program privremenih objekata u zoni morskog dobra 2024-2028</w:t>
      </w:r>
    </w:p>
    <w:p w14:paraId="1AE7B456"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Lokacija:   21 Uvala Dobreč</w:t>
      </w:r>
    </w:p>
    <w:p w14:paraId="3B6E57AE"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Kategorija:   Ugostiteljska terasa</w:t>
      </w:r>
    </w:p>
    <w:p w14:paraId="47FC0F5E"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Oznaka lokacije:   21.3</w:t>
      </w:r>
    </w:p>
    <w:p w14:paraId="4313D731"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Dimenzije:   P=125m2</w:t>
      </w:r>
    </w:p>
    <w:p w14:paraId="28977232" w14:textId="77777777"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Katastarska parcela:   1563/2 KO Rose i 1537/2 KO Mrkovi</w:t>
      </w:r>
    </w:p>
    <w:p w14:paraId="5E514765" w14:textId="435749B1" w:rsidR="00BA0289" w:rsidRPr="00303B3E" w:rsidRDefault="00B5738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r w:rsidR="00BA0289" w:rsidRPr="00303B3E">
        <w:rPr>
          <w:rFonts w:ascii="Times New Roman" w:hAnsi="Times New Roman" w:cs="Times New Roman"/>
          <w:spacing w:val="-4"/>
          <w:sz w:val="24"/>
          <w:szCs w:val="24"/>
          <w:lang w:val="sr-Latn-ME"/>
        </w:rPr>
        <w:t xml:space="preserve">        Minimalna cijena sezonskog koriscenja:   11250 Eura</w:t>
      </w:r>
    </w:p>
    <w:p w14:paraId="268A6014" w14:textId="552D3BAD" w:rsidR="00BA0289" w:rsidRPr="00303B3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sidRPr="00303B3E">
        <w:rPr>
          <w:rFonts w:ascii="Times New Roman" w:hAnsi="Times New Roman" w:cs="Times New Roman"/>
          <w:spacing w:val="-4"/>
          <w:sz w:val="24"/>
          <w:szCs w:val="24"/>
          <w:lang w:val="sr-Latn-ME"/>
        </w:rPr>
        <w:t xml:space="preserve">         </w:t>
      </w:r>
    </w:p>
    <w:p w14:paraId="760DD09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A3EBC3B" w14:textId="77777777" w:rsidR="00302724"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702724">
        <w:rPr>
          <w:rFonts w:ascii="Times New Roman" w:hAnsi="Times New Roman" w:cs="Times New Roman"/>
          <w:b/>
          <w:bCs/>
          <w:spacing w:val="-4"/>
          <w:sz w:val="24"/>
          <w:szCs w:val="24"/>
          <w:lang w:val="sr-Latn-ME"/>
        </w:rPr>
        <w:t xml:space="preserve">  </w:t>
      </w:r>
    </w:p>
    <w:p w14:paraId="57E513C7" w14:textId="77777777" w:rsidR="00302724" w:rsidRDefault="00302724"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6D30BF9C" w14:textId="263204DD" w:rsidR="00BA0289" w:rsidRDefault="00302724"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Pr>
          <w:rFonts w:ascii="Times New Roman" w:hAnsi="Times New Roman" w:cs="Times New Roman"/>
          <w:b/>
          <w:bCs/>
          <w:spacing w:val="-4"/>
          <w:sz w:val="24"/>
          <w:szCs w:val="24"/>
          <w:lang w:val="sr-Latn-ME"/>
        </w:rPr>
        <w:t xml:space="preserve">       </w:t>
      </w:r>
      <w:r w:rsidR="00BA0289" w:rsidRPr="00702724">
        <w:rPr>
          <w:rFonts w:ascii="Times New Roman" w:hAnsi="Times New Roman" w:cs="Times New Roman"/>
          <w:b/>
          <w:bCs/>
          <w:spacing w:val="-4"/>
          <w:sz w:val="24"/>
          <w:szCs w:val="24"/>
          <w:lang w:val="sr-Latn-ME"/>
        </w:rPr>
        <w:t xml:space="preserve"> 2. ULCINJ</w:t>
      </w:r>
    </w:p>
    <w:p w14:paraId="32440B04" w14:textId="77777777" w:rsidR="00302724" w:rsidRDefault="00302724"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6CFE9642" w14:textId="35FC3B5F" w:rsidR="00302724" w:rsidRPr="00302724" w:rsidRDefault="00302724" w:rsidP="00302724">
      <w:pPr>
        <w:pStyle w:val="ListParagraph"/>
        <w:rPr>
          <w:rFonts w:ascii="Times New Roman" w:hAnsi="Times New Roman" w:cs="Times New Roman"/>
          <w:spacing w:val="-4"/>
          <w:sz w:val="24"/>
          <w:szCs w:val="24"/>
          <w:lang w:val="sr-Latn-ME"/>
        </w:rPr>
      </w:pPr>
      <w:r w:rsidRPr="00302724">
        <w:rPr>
          <w:rFonts w:ascii="Times New Roman" w:hAnsi="Times New Roman" w:cs="Times New Roman"/>
          <w:spacing w:val="-4"/>
          <w:sz w:val="24"/>
          <w:szCs w:val="24"/>
          <w:lang w:val="sr-Latn-ME"/>
        </w:rPr>
        <w:t xml:space="preserve"> 2.1</w:t>
      </w:r>
    </w:p>
    <w:p w14:paraId="7DD75F2E" w14:textId="70BE5222" w:rsidR="00302724" w:rsidRPr="00302724" w:rsidRDefault="00302724" w:rsidP="00302724">
      <w:pPr>
        <w:pStyle w:val="ListParagraph"/>
        <w:rPr>
          <w:rFonts w:ascii="Times New Roman" w:hAnsi="Times New Roman" w:cs="Times New Roman"/>
          <w:spacing w:val="-4"/>
          <w:sz w:val="24"/>
          <w:szCs w:val="24"/>
          <w:lang w:val="sr-Latn-ME"/>
        </w:rPr>
      </w:pPr>
      <w:r w:rsidRPr="00302724">
        <w:rPr>
          <w:rFonts w:ascii="Times New Roman" w:hAnsi="Times New Roman" w:cs="Times New Roman"/>
          <w:spacing w:val="-4"/>
          <w:sz w:val="24"/>
          <w:szCs w:val="24"/>
          <w:lang w:val="sr-Latn-ME"/>
        </w:rPr>
        <w:t xml:space="preserve"> Program:   Program privremenih objekata u zoni morskog dobra 2024-2028</w:t>
      </w:r>
    </w:p>
    <w:p w14:paraId="4A6B55A1" w14:textId="0F67307E" w:rsidR="00302724" w:rsidRPr="00302724" w:rsidRDefault="00302724" w:rsidP="00302724">
      <w:pPr>
        <w:pStyle w:val="ListParagraph"/>
        <w:rPr>
          <w:rFonts w:ascii="Times New Roman" w:hAnsi="Times New Roman" w:cs="Times New Roman"/>
          <w:spacing w:val="-4"/>
          <w:sz w:val="24"/>
          <w:szCs w:val="24"/>
          <w:lang w:val="sr-Latn-ME"/>
        </w:rPr>
      </w:pPr>
      <w:r w:rsidRPr="00302724">
        <w:rPr>
          <w:rFonts w:ascii="Times New Roman" w:hAnsi="Times New Roman" w:cs="Times New Roman"/>
          <w:spacing w:val="-4"/>
          <w:sz w:val="24"/>
          <w:szCs w:val="24"/>
          <w:lang w:val="sr-Latn-ME"/>
        </w:rPr>
        <w:t xml:space="preserve"> Lokacija:   3 Mala plaža</w:t>
      </w:r>
    </w:p>
    <w:p w14:paraId="12C0ED50" w14:textId="4105BE1E" w:rsidR="00302724" w:rsidRPr="00302724" w:rsidRDefault="00302724" w:rsidP="00302724">
      <w:pPr>
        <w:pStyle w:val="ListParagraph"/>
        <w:rPr>
          <w:rFonts w:ascii="Times New Roman" w:hAnsi="Times New Roman" w:cs="Times New Roman"/>
          <w:spacing w:val="-4"/>
          <w:sz w:val="24"/>
          <w:szCs w:val="24"/>
          <w:lang w:val="sr-Latn-ME"/>
        </w:rPr>
      </w:pPr>
      <w:r w:rsidRPr="00302724">
        <w:rPr>
          <w:rFonts w:ascii="Times New Roman" w:hAnsi="Times New Roman" w:cs="Times New Roman"/>
          <w:spacing w:val="-4"/>
          <w:sz w:val="24"/>
          <w:szCs w:val="24"/>
          <w:lang w:val="sr-Latn-ME"/>
        </w:rPr>
        <w:t xml:space="preserve"> Kategorija:   Ugostiteljska terasa</w:t>
      </w:r>
    </w:p>
    <w:p w14:paraId="0E5CD827" w14:textId="7C0E3E90" w:rsidR="00302724" w:rsidRPr="00302724" w:rsidRDefault="00302724" w:rsidP="00302724">
      <w:pPr>
        <w:pStyle w:val="ListParagraph"/>
        <w:rPr>
          <w:rFonts w:ascii="Times New Roman" w:hAnsi="Times New Roman" w:cs="Times New Roman"/>
          <w:spacing w:val="-4"/>
          <w:sz w:val="24"/>
          <w:szCs w:val="24"/>
          <w:lang w:val="sr-Latn-ME"/>
        </w:rPr>
      </w:pPr>
      <w:r w:rsidRPr="00302724">
        <w:rPr>
          <w:rFonts w:ascii="Times New Roman" w:hAnsi="Times New Roman" w:cs="Times New Roman"/>
          <w:spacing w:val="-4"/>
          <w:sz w:val="24"/>
          <w:szCs w:val="24"/>
          <w:lang w:val="sr-Latn-ME"/>
        </w:rPr>
        <w:t xml:space="preserve"> Oznaka lokacije:   3.2</w:t>
      </w:r>
    </w:p>
    <w:p w14:paraId="1ADD0B97" w14:textId="512E8B50" w:rsidR="00302724" w:rsidRPr="00302724" w:rsidRDefault="00302724" w:rsidP="00302724">
      <w:pPr>
        <w:pStyle w:val="ListParagraph"/>
        <w:rPr>
          <w:rFonts w:ascii="Times New Roman" w:hAnsi="Times New Roman" w:cs="Times New Roman"/>
          <w:spacing w:val="-4"/>
          <w:sz w:val="24"/>
          <w:szCs w:val="24"/>
          <w:lang w:val="sr-Latn-ME"/>
        </w:rPr>
      </w:pPr>
      <w:r w:rsidRPr="00302724">
        <w:rPr>
          <w:rFonts w:ascii="Times New Roman" w:hAnsi="Times New Roman" w:cs="Times New Roman"/>
          <w:spacing w:val="-4"/>
          <w:sz w:val="24"/>
          <w:szCs w:val="24"/>
          <w:lang w:val="sr-Latn-ME"/>
        </w:rPr>
        <w:t xml:space="preserve"> Dimenzije:   P terase=20m2</w:t>
      </w:r>
    </w:p>
    <w:p w14:paraId="2D1254E8" w14:textId="72C7C581" w:rsidR="00302724" w:rsidRPr="00302724" w:rsidRDefault="00302724" w:rsidP="00302724">
      <w:pPr>
        <w:pStyle w:val="ListParagraph"/>
        <w:rPr>
          <w:rFonts w:ascii="Times New Roman" w:hAnsi="Times New Roman" w:cs="Times New Roman"/>
          <w:spacing w:val="-4"/>
          <w:sz w:val="24"/>
          <w:szCs w:val="24"/>
          <w:lang w:val="sr-Latn-ME"/>
        </w:rPr>
      </w:pPr>
      <w:r w:rsidRPr="00302724">
        <w:rPr>
          <w:rFonts w:ascii="Times New Roman" w:hAnsi="Times New Roman" w:cs="Times New Roman"/>
          <w:spacing w:val="-4"/>
          <w:sz w:val="24"/>
          <w:szCs w:val="24"/>
          <w:lang w:val="sr-Latn-ME"/>
        </w:rPr>
        <w:t xml:space="preserve">  Katastarska parcela:   3592 KO Ulcinj</w:t>
      </w:r>
    </w:p>
    <w:p w14:paraId="335012D6" w14:textId="6845F6E8" w:rsidR="00302724" w:rsidRPr="00302724" w:rsidRDefault="00302724" w:rsidP="00302724">
      <w:pPr>
        <w:pStyle w:val="ListParagraph"/>
        <w:rPr>
          <w:rFonts w:ascii="Times New Roman" w:hAnsi="Times New Roman" w:cs="Times New Roman"/>
          <w:spacing w:val="-4"/>
          <w:sz w:val="24"/>
          <w:szCs w:val="24"/>
          <w:lang w:val="sr-Latn-ME"/>
        </w:rPr>
      </w:pPr>
      <w:r w:rsidRPr="00302724">
        <w:rPr>
          <w:rFonts w:ascii="Times New Roman" w:hAnsi="Times New Roman" w:cs="Times New Roman"/>
          <w:spacing w:val="-4"/>
          <w:sz w:val="24"/>
          <w:szCs w:val="24"/>
          <w:lang w:val="sr-Latn-ME"/>
        </w:rPr>
        <w:t xml:space="preserve">  Minimalna cijena sezonskog koriscenja:   1800 Eura</w:t>
      </w:r>
    </w:p>
    <w:p w14:paraId="6E8245EE" w14:textId="701DD65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B353B46" w14:textId="41A11B8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0272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w:t>
      </w:r>
      <w:r w:rsidR="008334F8">
        <w:rPr>
          <w:rFonts w:ascii="Times New Roman" w:hAnsi="Times New Roman" w:cs="Times New Roman"/>
          <w:spacing w:val="-4"/>
          <w:sz w:val="24"/>
          <w:szCs w:val="24"/>
          <w:lang w:val="sr-Latn-ME"/>
        </w:rPr>
        <w:t>2</w:t>
      </w:r>
    </w:p>
    <w:p w14:paraId="5BB2EA4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36CC8B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048116C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AE1838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3.3</w:t>
      </w:r>
    </w:p>
    <w:p w14:paraId="0ECCF92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terase=20m2</w:t>
      </w:r>
    </w:p>
    <w:p w14:paraId="771E5A4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3592 KO Ulcinj</w:t>
      </w:r>
    </w:p>
    <w:p w14:paraId="19054B36" w14:textId="3953057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1800 Eura</w:t>
      </w:r>
    </w:p>
    <w:p w14:paraId="703E3507"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FF64D8B" w14:textId="1EE4A00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2.</w:t>
      </w:r>
      <w:r w:rsidR="008334F8">
        <w:rPr>
          <w:rFonts w:ascii="Times New Roman" w:hAnsi="Times New Roman" w:cs="Times New Roman"/>
          <w:spacing w:val="-4"/>
          <w:sz w:val="24"/>
          <w:szCs w:val="24"/>
          <w:lang w:val="sr-Latn-ME"/>
        </w:rPr>
        <w:t>3</w:t>
      </w:r>
    </w:p>
    <w:p w14:paraId="52F33EA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8917FF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3D1DF47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5CCD5F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3.7</w:t>
      </w:r>
    </w:p>
    <w:p w14:paraId="4B0474F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terase=20m2</w:t>
      </w:r>
    </w:p>
    <w:p w14:paraId="00B7AEB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3590 KO Ulcinj</w:t>
      </w:r>
    </w:p>
    <w:p w14:paraId="18F89A76" w14:textId="60A153E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1800 Eura</w:t>
      </w:r>
    </w:p>
    <w:p w14:paraId="312C946B" w14:textId="6F88A8A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1B7E7940" w14:textId="0678D20A"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w:t>
      </w:r>
      <w:r w:rsidR="008334F8">
        <w:rPr>
          <w:rFonts w:ascii="Times New Roman" w:hAnsi="Times New Roman" w:cs="Times New Roman"/>
          <w:spacing w:val="-4"/>
          <w:sz w:val="24"/>
          <w:szCs w:val="24"/>
          <w:lang w:val="sr-Latn-ME"/>
        </w:rPr>
        <w:t>4</w:t>
      </w:r>
    </w:p>
    <w:p w14:paraId="7EA30B7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C81181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75DFBC1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F7315A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3.8</w:t>
      </w:r>
    </w:p>
    <w:p w14:paraId="2FD2B75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terase=20m2</w:t>
      </w:r>
    </w:p>
    <w:p w14:paraId="0B01EA5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3590 KO Ulcinj</w:t>
      </w:r>
    </w:p>
    <w:p w14:paraId="1D5A3C9A" w14:textId="422ACD7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koriscenja:   1800 Eura</w:t>
      </w:r>
    </w:p>
    <w:p w14:paraId="34D7E2A2" w14:textId="77777777" w:rsidR="00810EA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938EF3B"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128E5D1"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F2BECB5"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59054ED" w14:textId="77777777" w:rsidR="008334F8" w:rsidRDefault="008334F8"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1CEE3E1" w14:textId="03786CE7" w:rsidR="00BA0289" w:rsidRDefault="00810EA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BA0289">
        <w:rPr>
          <w:rFonts w:ascii="Times New Roman" w:hAnsi="Times New Roman" w:cs="Times New Roman"/>
          <w:spacing w:val="-4"/>
          <w:sz w:val="24"/>
          <w:szCs w:val="24"/>
          <w:lang w:val="sr-Latn-ME"/>
        </w:rPr>
        <w:t xml:space="preserve">      2.</w:t>
      </w:r>
      <w:r w:rsidR="008334F8">
        <w:rPr>
          <w:rFonts w:ascii="Times New Roman" w:hAnsi="Times New Roman" w:cs="Times New Roman"/>
          <w:spacing w:val="-4"/>
          <w:sz w:val="24"/>
          <w:szCs w:val="24"/>
          <w:lang w:val="sr-Latn-ME"/>
        </w:rPr>
        <w:t>5</w:t>
      </w:r>
    </w:p>
    <w:p w14:paraId="287B9FE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4B2D02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421E30B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6D461B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3.11</w:t>
      </w:r>
    </w:p>
    <w:p w14:paraId="4773956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terase=330m2</w:t>
      </w:r>
    </w:p>
    <w:p w14:paraId="1E6A457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3581 KO Ulcinj</w:t>
      </w:r>
    </w:p>
    <w:p w14:paraId="16872D95" w14:textId="27F5593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29700 Eura</w:t>
      </w:r>
    </w:p>
    <w:p w14:paraId="751196CD" w14:textId="77777777" w:rsidR="00D1322C" w:rsidRDefault="00D1322C"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2BC9B9C" w14:textId="6F265C8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2.</w:t>
      </w:r>
      <w:r w:rsidR="008334F8">
        <w:rPr>
          <w:rFonts w:ascii="Times New Roman" w:hAnsi="Times New Roman" w:cs="Times New Roman"/>
          <w:spacing w:val="-4"/>
          <w:sz w:val="24"/>
          <w:szCs w:val="24"/>
          <w:lang w:val="sr-Latn-ME"/>
        </w:rPr>
        <w:t>6</w:t>
      </w:r>
    </w:p>
    <w:p w14:paraId="3033C63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3B76D4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Mala plaža</w:t>
      </w:r>
    </w:p>
    <w:p w14:paraId="6F1F3D7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086587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3.14</w:t>
      </w:r>
    </w:p>
    <w:p w14:paraId="435DA97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terase=20m2</w:t>
      </w:r>
    </w:p>
    <w:p w14:paraId="4DE9401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3593 KO Ulcinj</w:t>
      </w:r>
    </w:p>
    <w:p w14:paraId="5E65C4AF" w14:textId="2BA7981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1800 Eura</w:t>
      </w:r>
    </w:p>
    <w:p w14:paraId="5C7DF406" w14:textId="59DEB55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6D3071A2" w14:textId="179687C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10EA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2.</w:t>
      </w:r>
      <w:r w:rsidR="008334F8">
        <w:rPr>
          <w:rFonts w:ascii="Times New Roman" w:hAnsi="Times New Roman" w:cs="Times New Roman"/>
          <w:spacing w:val="-4"/>
          <w:sz w:val="24"/>
          <w:szCs w:val="24"/>
          <w:lang w:val="sr-Latn-ME"/>
        </w:rPr>
        <w:t>7</w:t>
      </w:r>
    </w:p>
    <w:p w14:paraId="3E61A46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EE0498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Zaleđe Velike plaže sa Čačanskim odmaralištem</w:t>
      </w:r>
    </w:p>
    <w:p w14:paraId="2008F08F" w14:textId="359E1E6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w:t>
      </w:r>
      <w:r w:rsidR="00E754BE">
        <w:rPr>
          <w:rFonts w:ascii="Times New Roman" w:hAnsi="Times New Roman" w:cs="Times New Roman"/>
          <w:spacing w:val="-4"/>
          <w:sz w:val="24"/>
          <w:szCs w:val="24"/>
          <w:lang w:val="sr-Latn-ME"/>
        </w:rPr>
        <w:t>Ugostiteljska terasa</w:t>
      </w:r>
    </w:p>
    <w:p w14:paraId="5B6088F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7.36</w:t>
      </w:r>
    </w:p>
    <w:p w14:paraId="4184EEA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P=30m2</w:t>
      </w:r>
    </w:p>
    <w:p w14:paraId="39E4FFA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1368/1 KO Donji Štoj</w:t>
      </w:r>
    </w:p>
    <w:p w14:paraId="0F61A09B" w14:textId="7E09365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1800 Eura</w:t>
      </w:r>
    </w:p>
    <w:p w14:paraId="18FEFFE3" w14:textId="77777777" w:rsidR="00980DBE" w:rsidRDefault="00980DBE"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DA282D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EC0B36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810EA9">
        <w:rPr>
          <w:rFonts w:ascii="Times New Roman" w:hAnsi="Times New Roman" w:cs="Times New Roman"/>
          <w:b/>
          <w:bCs/>
          <w:spacing w:val="-4"/>
          <w:sz w:val="24"/>
          <w:szCs w:val="24"/>
          <w:lang w:val="sr-Latn-ME"/>
        </w:rPr>
        <w:t xml:space="preserve">   3. BAR</w:t>
      </w:r>
    </w:p>
    <w:p w14:paraId="5314285E" w14:textId="77777777" w:rsidR="00412C6C" w:rsidRDefault="00412C6C"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4C51D7FE" w14:textId="0F2A4BCE" w:rsidR="00412C6C" w:rsidRPr="00412C6C" w:rsidRDefault="00412C6C" w:rsidP="00412C6C">
      <w:pPr>
        <w:pStyle w:val="ListParagraph"/>
        <w:rPr>
          <w:rFonts w:ascii="Times New Roman" w:hAnsi="Times New Roman" w:cs="Times New Roman"/>
          <w:spacing w:val="-4"/>
          <w:sz w:val="24"/>
          <w:szCs w:val="24"/>
          <w:lang w:val="sr-Latn-ME"/>
        </w:rPr>
      </w:pPr>
      <w:r w:rsidRPr="00412C6C">
        <w:rPr>
          <w:rFonts w:ascii="Times New Roman" w:hAnsi="Times New Roman" w:cs="Times New Roman"/>
          <w:spacing w:val="-4"/>
          <w:sz w:val="24"/>
          <w:szCs w:val="24"/>
          <w:lang w:val="sr-Latn-ME"/>
        </w:rPr>
        <w:t xml:space="preserve">  3.</w:t>
      </w:r>
      <w:r w:rsidR="00390E1B">
        <w:rPr>
          <w:rFonts w:ascii="Times New Roman" w:hAnsi="Times New Roman" w:cs="Times New Roman"/>
          <w:spacing w:val="-4"/>
          <w:sz w:val="24"/>
          <w:szCs w:val="24"/>
          <w:lang w:val="sr-Latn-ME"/>
        </w:rPr>
        <w:t>1</w:t>
      </w:r>
    </w:p>
    <w:p w14:paraId="7AD80269" w14:textId="346108E4" w:rsidR="00412C6C" w:rsidRPr="00412C6C" w:rsidRDefault="00412C6C" w:rsidP="00412C6C">
      <w:pPr>
        <w:pStyle w:val="ListParagraph"/>
        <w:rPr>
          <w:rFonts w:ascii="Times New Roman" w:hAnsi="Times New Roman" w:cs="Times New Roman"/>
          <w:spacing w:val="-4"/>
          <w:sz w:val="24"/>
          <w:szCs w:val="24"/>
          <w:lang w:val="sr-Latn-ME"/>
        </w:rPr>
      </w:pPr>
      <w:r w:rsidRPr="00412C6C">
        <w:rPr>
          <w:rFonts w:ascii="Times New Roman" w:hAnsi="Times New Roman" w:cs="Times New Roman"/>
          <w:spacing w:val="-4"/>
          <w:sz w:val="24"/>
          <w:szCs w:val="24"/>
          <w:lang w:val="sr-Latn-ME"/>
        </w:rPr>
        <w:t xml:space="preserve">  Program:   Program privremenih objekata u zoni morskog dobra 2024-2028</w:t>
      </w:r>
    </w:p>
    <w:p w14:paraId="4BE17FDD" w14:textId="74D4FCD9" w:rsidR="00412C6C" w:rsidRPr="00412C6C" w:rsidRDefault="00412C6C" w:rsidP="00412C6C">
      <w:pPr>
        <w:pStyle w:val="ListParagraph"/>
        <w:rPr>
          <w:rFonts w:ascii="Times New Roman" w:hAnsi="Times New Roman" w:cs="Times New Roman"/>
          <w:spacing w:val="-4"/>
          <w:sz w:val="24"/>
          <w:szCs w:val="24"/>
          <w:lang w:val="sr-Latn-ME"/>
        </w:rPr>
      </w:pPr>
      <w:r w:rsidRPr="00412C6C">
        <w:rPr>
          <w:rFonts w:ascii="Times New Roman" w:hAnsi="Times New Roman" w:cs="Times New Roman"/>
          <w:spacing w:val="-4"/>
          <w:sz w:val="24"/>
          <w:szCs w:val="24"/>
          <w:lang w:val="sr-Latn-ME"/>
        </w:rPr>
        <w:t xml:space="preserve">  Lokacija:   1 Čanj</w:t>
      </w:r>
    </w:p>
    <w:p w14:paraId="24F315BB" w14:textId="30FB97A6" w:rsidR="00412C6C" w:rsidRPr="00412C6C" w:rsidRDefault="00412C6C" w:rsidP="00412C6C">
      <w:pPr>
        <w:pStyle w:val="ListParagraph"/>
        <w:rPr>
          <w:rFonts w:ascii="Times New Roman" w:hAnsi="Times New Roman" w:cs="Times New Roman"/>
          <w:spacing w:val="-4"/>
          <w:sz w:val="24"/>
          <w:szCs w:val="24"/>
          <w:lang w:val="sr-Latn-ME"/>
        </w:rPr>
      </w:pPr>
      <w:r w:rsidRPr="00412C6C">
        <w:rPr>
          <w:rFonts w:ascii="Times New Roman" w:hAnsi="Times New Roman" w:cs="Times New Roman"/>
          <w:spacing w:val="-4"/>
          <w:sz w:val="24"/>
          <w:szCs w:val="24"/>
          <w:lang w:val="sr-Latn-ME"/>
        </w:rPr>
        <w:t xml:space="preserve">  Kategorija:   Ugostiteljska terasa</w:t>
      </w:r>
    </w:p>
    <w:p w14:paraId="1C95759C" w14:textId="07E97F8D" w:rsidR="00412C6C" w:rsidRPr="00412C6C" w:rsidRDefault="00412C6C" w:rsidP="00412C6C">
      <w:pPr>
        <w:pStyle w:val="ListParagraph"/>
        <w:rPr>
          <w:rFonts w:ascii="Times New Roman" w:hAnsi="Times New Roman" w:cs="Times New Roman"/>
          <w:spacing w:val="-4"/>
          <w:sz w:val="24"/>
          <w:szCs w:val="24"/>
          <w:lang w:val="sr-Latn-ME"/>
        </w:rPr>
      </w:pPr>
      <w:r w:rsidRPr="00412C6C">
        <w:rPr>
          <w:rFonts w:ascii="Times New Roman" w:hAnsi="Times New Roman" w:cs="Times New Roman"/>
          <w:spacing w:val="-4"/>
          <w:sz w:val="24"/>
          <w:szCs w:val="24"/>
          <w:lang w:val="sr-Latn-ME"/>
        </w:rPr>
        <w:t xml:space="preserve">  Oznaka lokacije:   1.27</w:t>
      </w:r>
    </w:p>
    <w:p w14:paraId="2CCDB0DF" w14:textId="50B6CFA6" w:rsidR="00412C6C" w:rsidRPr="00412C6C" w:rsidRDefault="00412C6C" w:rsidP="00412C6C">
      <w:pPr>
        <w:pStyle w:val="ListParagraph"/>
        <w:rPr>
          <w:rFonts w:ascii="Times New Roman" w:hAnsi="Times New Roman" w:cs="Times New Roman"/>
          <w:spacing w:val="-4"/>
          <w:sz w:val="24"/>
          <w:szCs w:val="24"/>
          <w:lang w:val="sr-Latn-ME"/>
        </w:rPr>
      </w:pPr>
      <w:r w:rsidRPr="00412C6C">
        <w:rPr>
          <w:rFonts w:ascii="Times New Roman" w:hAnsi="Times New Roman" w:cs="Times New Roman"/>
          <w:spacing w:val="-4"/>
          <w:sz w:val="24"/>
          <w:szCs w:val="24"/>
          <w:lang w:val="sr-Latn-ME"/>
        </w:rPr>
        <w:t xml:space="preserve">  Dimenzije:   P=90m2</w:t>
      </w:r>
    </w:p>
    <w:p w14:paraId="6A0734A0" w14:textId="43091076" w:rsidR="00412C6C" w:rsidRPr="00412C6C" w:rsidRDefault="00412C6C" w:rsidP="00412C6C">
      <w:pPr>
        <w:pStyle w:val="ListParagraph"/>
        <w:rPr>
          <w:rFonts w:ascii="Times New Roman" w:hAnsi="Times New Roman" w:cs="Times New Roman"/>
          <w:spacing w:val="-4"/>
          <w:sz w:val="24"/>
          <w:szCs w:val="24"/>
          <w:lang w:val="sr-Latn-ME"/>
        </w:rPr>
      </w:pPr>
      <w:r w:rsidRPr="00412C6C">
        <w:rPr>
          <w:rFonts w:ascii="Times New Roman" w:hAnsi="Times New Roman" w:cs="Times New Roman"/>
          <w:spacing w:val="-4"/>
          <w:sz w:val="24"/>
          <w:szCs w:val="24"/>
          <w:lang w:val="sr-Latn-ME"/>
        </w:rPr>
        <w:t xml:space="preserve">  Katastarska parcela:   1281/7 i 1281/1  KO Mišići</w:t>
      </w:r>
    </w:p>
    <w:p w14:paraId="317AC142" w14:textId="1004FAA3" w:rsidR="00412C6C" w:rsidRPr="00412C6C" w:rsidRDefault="00412C6C" w:rsidP="00412C6C">
      <w:pPr>
        <w:pStyle w:val="ListParagraph"/>
        <w:rPr>
          <w:rFonts w:ascii="Times New Roman" w:hAnsi="Times New Roman" w:cs="Times New Roman"/>
          <w:spacing w:val="-4"/>
          <w:sz w:val="24"/>
          <w:szCs w:val="24"/>
          <w:lang w:val="sr-Latn-ME"/>
        </w:rPr>
      </w:pPr>
      <w:r w:rsidRPr="00412C6C">
        <w:rPr>
          <w:rFonts w:ascii="Times New Roman" w:hAnsi="Times New Roman" w:cs="Times New Roman"/>
          <w:spacing w:val="-4"/>
          <w:sz w:val="24"/>
          <w:szCs w:val="24"/>
          <w:lang w:val="sr-Latn-ME"/>
        </w:rPr>
        <w:t xml:space="preserve">  Minimalna cijena sezonskog koriscenja:   5400 Eura</w:t>
      </w:r>
    </w:p>
    <w:p w14:paraId="4D54C05E" w14:textId="77777777" w:rsidR="00412C6C" w:rsidRDefault="00412C6C" w:rsidP="00412C6C">
      <w:pPr>
        <w:pStyle w:val="ListParagraph"/>
        <w:rPr>
          <w:rFonts w:ascii="Times New Roman" w:hAnsi="Times New Roman" w:cs="Times New Roman"/>
          <w:b/>
          <w:bCs/>
          <w:spacing w:val="-4"/>
          <w:sz w:val="24"/>
          <w:szCs w:val="24"/>
          <w:lang w:val="sr-Latn-ME"/>
        </w:rPr>
      </w:pPr>
      <w:r w:rsidRPr="00412C6C">
        <w:rPr>
          <w:rFonts w:ascii="Times New Roman" w:hAnsi="Times New Roman" w:cs="Times New Roman"/>
          <w:b/>
          <w:bCs/>
          <w:spacing w:val="-4"/>
          <w:sz w:val="24"/>
          <w:szCs w:val="24"/>
          <w:lang w:val="sr-Latn-ME"/>
        </w:rPr>
        <w:t xml:space="preserve"> Napomena:   Privremeni objekat će biti uklonjen sa predmetne lokacije kada se, u skladu sa DSL Sektor 53 "Čanj" bude realizovala izgradnja šetališta lungo mare.</w:t>
      </w:r>
    </w:p>
    <w:p w14:paraId="4660517C" w14:textId="77777777" w:rsidR="00CB7DF2" w:rsidRDefault="00CB7DF2" w:rsidP="00412C6C">
      <w:pPr>
        <w:pStyle w:val="ListParagraph"/>
        <w:rPr>
          <w:rFonts w:ascii="Times New Roman" w:hAnsi="Times New Roman" w:cs="Times New Roman"/>
          <w:b/>
          <w:bCs/>
          <w:spacing w:val="-4"/>
          <w:sz w:val="24"/>
          <w:szCs w:val="24"/>
          <w:lang w:val="sr-Latn-ME"/>
        </w:rPr>
      </w:pPr>
    </w:p>
    <w:p w14:paraId="16734163" w14:textId="77777777" w:rsidR="008334F8" w:rsidRDefault="008334F8" w:rsidP="00412C6C">
      <w:pPr>
        <w:pStyle w:val="ListParagraph"/>
        <w:rPr>
          <w:rFonts w:ascii="Times New Roman" w:hAnsi="Times New Roman" w:cs="Times New Roman"/>
          <w:b/>
          <w:bCs/>
          <w:spacing w:val="-4"/>
          <w:sz w:val="24"/>
          <w:szCs w:val="24"/>
          <w:lang w:val="sr-Latn-ME"/>
        </w:rPr>
      </w:pPr>
    </w:p>
    <w:p w14:paraId="438D5097" w14:textId="77777777" w:rsidR="008334F8" w:rsidRDefault="008334F8" w:rsidP="00412C6C">
      <w:pPr>
        <w:pStyle w:val="ListParagraph"/>
        <w:rPr>
          <w:rFonts w:ascii="Times New Roman" w:hAnsi="Times New Roman" w:cs="Times New Roman"/>
          <w:b/>
          <w:bCs/>
          <w:spacing w:val="-4"/>
          <w:sz w:val="24"/>
          <w:szCs w:val="24"/>
          <w:lang w:val="sr-Latn-ME"/>
        </w:rPr>
      </w:pPr>
    </w:p>
    <w:p w14:paraId="1407892B" w14:textId="6B39B659"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3.2</w:t>
      </w:r>
    </w:p>
    <w:p w14:paraId="0025FA23"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BF9B714"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45F1541B"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6346FDE"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3.7</w:t>
      </w:r>
    </w:p>
    <w:p w14:paraId="34B46C3E"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08A96323"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654CFCAC"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4368 Eura</w:t>
      </w:r>
    </w:p>
    <w:p w14:paraId="55862CD9"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17735CEC" w14:textId="4C8CDFD6"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3.3</w:t>
      </w:r>
    </w:p>
    <w:p w14:paraId="3FC08647"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7EC22A4"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18F9C70C"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155C631"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3.8</w:t>
      </w:r>
    </w:p>
    <w:p w14:paraId="12A10D6F"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478D27AD"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0D37F536"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4368 Eura</w:t>
      </w:r>
    </w:p>
    <w:p w14:paraId="2DA4021D" w14:textId="44189CD3" w:rsidR="006B34B4"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56DB0ED" w14:textId="1EF99723" w:rsidR="00CB7DF2" w:rsidRDefault="006B34B4"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CB7DF2">
        <w:rPr>
          <w:rFonts w:ascii="Times New Roman" w:hAnsi="Times New Roman" w:cs="Times New Roman"/>
          <w:spacing w:val="-4"/>
          <w:sz w:val="24"/>
          <w:szCs w:val="24"/>
          <w:lang w:val="sr-Latn-ME"/>
        </w:rPr>
        <w:t xml:space="preserve">  3.4</w:t>
      </w:r>
    </w:p>
    <w:p w14:paraId="5C292D91"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2C5F9BB"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700A3D8B"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3E7E9B1"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3.14</w:t>
      </w:r>
    </w:p>
    <w:p w14:paraId="02FD103C"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4164749C"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45DA61F6"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65ECEA50"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CE5F7FF" w14:textId="669F71E1"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3.5</w:t>
      </w:r>
    </w:p>
    <w:p w14:paraId="2D67D1EC"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2ED0DE0"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5B39F442"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595C766C"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3.18</w:t>
      </w:r>
    </w:p>
    <w:p w14:paraId="4B37F409"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3C99DF34"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761490E0"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0E06CA0E"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BB53A84" w14:textId="77777777" w:rsidR="008334F8"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1CB87615" w14:textId="77777777" w:rsidR="008334F8" w:rsidRDefault="008334F8"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15A08B5" w14:textId="77777777" w:rsidR="008334F8" w:rsidRDefault="008334F8"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0CB1FDD" w14:textId="77777777" w:rsidR="008334F8" w:rsidRDefault="008334F8"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6712FA9" w14:textId="77777777" w:rsidR="008334F8" w:rsidRDefault="008334F8"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40D5A21" w14:textId="77777777" w:rsidR="008334F8" w:rsidRDefault="008334F8"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582251F" w14:textId="3234A6F5" w:rsidR="00CB7DF2" w:rsidRDefault="008334F8"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CB7DF2">
        <w:rPr>
          <w:rFonts w:ascii="Times New Roman" w:hAnsi="Times New Roman" w:cs="Times New Roman"/>
          <w:spacing w:val="-4"/>
          <w:sz w:val="24"/>
          <w:szCs w:val="24"/>
          <w:lang w:val="sr-Latn-ME"/>
        </w:rPr>
        <w:t xml:space="preserve">  3.6</w:t>
      </w:r>
    </w:p>
    <w:p w14:paraId="5CD6EC47"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C334DB7"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17392ADE"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72E41C5"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3.19</w:t>
      </w:r>
    </w:p>
    <w:p w14:paraId="149DE21C"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07F800DA"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504552E8"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7055ED15" w14:textId="657E83CA"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48748CB" w14:textId="32E53F4E"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3.7</w:t>
      </w:r>
    </w:p>
    <w:p w14:paraId="450057B5"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9318AEE"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3CAB8D93"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C631453"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3.20</w:t>
      </w:r>
    </w:p>
    <w:p w14:paraId="200F786A"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0C8B4032"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552A6ECB"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140FB46A"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28F622CC" w14:textId="63D0F5D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3.8</w:t>
      </w:r>
    </w:p>
    <w:p w14:paraId="05A1AC1A"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26541992"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3 Sutomore</w:t>
      </w:r>
    </w:p>
    <w:p w14:paraId="0365AB64"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E6CDB64"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3.21</w:t>
      </w:r>
    </w:p>
    <w:p w14:paraId="612970C8"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6m x 7m</w:t>
      </w:r>
    </w:p>
    <w:p w14:paraId="0DD88067"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2045 KO Sutomore</w:t>
      </w:r>
    </w:p>
    <w:p w14:paraId="45C2976E" w14:textId="77777777" w:rsidR="00CB7DF2" w:rsidRDefault="00CB7DF2"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3360 Eura</w:t>
      </w:r>
    </w:p>
    <w:p w14:paraId="711E0A8E" w14:textId="77777777" w:rsidR="005C2B87" w:rsidRDefault="005C2B87"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1F50BC6" w14:textId="0893284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3.9</w:t>
      </w:r>
    </w:p>
    <w:p w14:paraId="60D19ED8"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4C79E4E"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Sutomore-Ćeskota</w:t>
      </w:r>
    </w:p>
    <w:p w14:paraId="59110E5F"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E612BE6"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4.1</w:t>
      </w:r>
    </w:p>
    <w:p w14:paraId="70DE0B24"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67m2</w:t>
      </w:r>
    </w:p>
    <w:p w14:paraId="115E5632"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2115/1 KO Sutomore</w:t>
      </w:r>
    </w:p>
    <w:p w14:paraId="6B1D8837"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5360 Eura</w:t>
      </w:r>
    </w:p>
    <w:p w14:paraId="66FF8DD4" w14:textId="77777777" w:rsidR="005C2B87" w:rsidRPr="00980DBE" w:rsidRDefault="005C2B87" w:rsidP="005C2B87">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980DBE">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74F0F4ED"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9DB9B44" w14:textId="77777777" w:rsidR="008334F8"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13A1069C" w14:textId="77777777" w:rsidR="008334F8" w:rsidRDefault="008334F8"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67A638F" w14:textId="77777777" w:rsidR="008334F8" w:rsidRDefault="008334F8"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AF10C0D" w14:textId="0C1EE74B" w:rsidR="005C2B87" w:rsidRDefault="008334F8"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5C2B87">
        <w:rPr>
          <w:rFonts w:ascii="Times New Roman" w:hAnsi="Times New Roman" w:cs="Times New Roman"/>
          <w:spacing w:val="-4"/>
          <w:sz w:val="24"/>
          <w:szCs w:val="24"/>
          <w:lang w:val="sr-Latn-ME"/>
        </w:rPr>
        <w:t>3.10</w:t>
      </w:r>
    </w:p>
    <w:p w14:paraId="6C68348C"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4B4D94A"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Sutomore-Ceskota</w:t>
      </w:r>
    </w:p>
    <w:p w14:paraId="5900E497"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24E66AD"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4.2</w:t>
      </w:r>
    </w:p>
    <w:p w14:paraId="64C5AAF3"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101m2</w:t>
      </w:r>
    </w:p>
    <w:p w14:paraId="0E3C1DA6"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2115/1 i 2540/4 KO Sutomore</w:t>
      </w:r>
    </w:p>
    <w:p w14:paraId="334A15F7"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8080 Eura</w:t>
      </w:r>
    </w:p>
    <w:p w14:paraId="3C396219"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980DBE">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24341595" w14:textId="77777777" w:rsidR="005D3D98" w:rsidRDefault="005D3D98" w:rsidP="005C2B87">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53C25BAC" w14:textId="0536EA2C" w:rsidR="005D3D98" w:rsidRPr="005D3D98" w:rsidRDefault="005D3D98" w:rsidP="005D3D98">
      <w:pPr>
        <w:pStyle w:val="ListParagraph"/>
        <w:rPr>
          <w:rFonts w:ascii="Times New Roman" w:hAnsi="Times New Roman" w:cs="Times New Roman"/>
          <w:spacing w:val="-4"/>
          <w:sz w:val="24"/>
          <w:szCs w:val="24"/>
          <w:lang w:val="sr-Latn-ME"/>
        </w:rPr>
      </w:pPr>
      <w:r w:rsidRPr="005D3D98">
        <w:rPr>
          <w:b/>
          <w:bCs/>
          <w:spacing w:val="-4"/>
          <w:lang w:val="sr-Latn-ME"/>
        </w:rPr>
        <w:t xml:space="preserve"> </w:t>
      </w:r>
      <w:r w:rsidR="006B34B4">
        <w:rPr>
          <w:b/>
          <w:bCs/>
          <w:spacing w:val="-4"/>
          <w:lang w:val="sr-Latn-ME"/>
        </w:rPr>
        <w:t xml:space="preserve">   </w:t>
      </w:r>
      <w:r w:rsidRPr="005D3D98">
        <w:rPr>
          <w:rFonts w:ascii="Times New Roman" w:hAnsi="Times New Roman" w:cs="Times New Roman"/>
          <w:spacing w:val="-4"/>
          <w:sz w:val="24"/>
          <w:szCs w:val="24"/>
          <w:lang w:val="sr-Latn-ME"/>
        </w:rPr>
        <w:t>3.1</w:t>
      </w:r>
      <w:r w:rsidR="006B34B4">
        <w:rPr>
          <w:rFonts w:ascii="Times New Roman" w:hAnsi="Times New Roman" w:cs="Times New Roman"/>
          <w:spacing w:val="-4"/>
          <w:sz w:val="24"/>
          <w:szCs w:val="24"/>
          <w:lang w:val="sr-Latn-ME"/>
        </w:rPr>
        <w:t>1</w:t>
      </w:r>
    </w:p>
    <w:p w14:paraId="6243A85A" w14:textId="685C7562" w:rsidR="005D3D98" w:rsidRPr="005D3D98" w:rsidRDefault="005D3D98" w:rsidP="005D3D98">
      <w:pPr>
        <w:pStyle w:val="ListParagraph"/>
        <w:rPr>
          <w:rFonts w:ascii="Times New Roman" w:hAnsi="Times New Roman" w:cs="Times New Roman"/>
          <w:spacing w:val="-4"/>
          <w:sz w:val="24"/>
          <w:szCs w:val="24"/>
          <w:lang w:val="sr-Latn-ME"/>
        </w:rPr>
      </w:pPr>
      <w:r w:rsidRPr="005D3D98">
        <w:rPr>
          <w:rFonts w:ascii="Times New Roman" w:hAnsi="Times New Roman" w:cs="Times New Roman"/>
          <w:spacing w:val="-4"/>
          <w:sz w:val="24"/>
          <w:szCs w:val="24"/>
          <w:lang w:val="sr-Latn-ME"/>
        </w:rPr>
        <w:t xml:space="preserve">   Program:   Program privremenih objekata u zoni morskog dobra 2024-2028</w:t>
      </w:r>
    </w:p>
    <w:p w14:paraId="589E80DA" w14:textId="71A6FB78" w:rsidR="005D3D98" w:rsidRPr="005D3D98" w:rsidRDefault="005D3D98" w:rsidP="005D3D98">
      <w:pPr>
        <w:pStyle w:val="ListParagraph"/>
        <w:rPr>
          <w:rFonts w:ascii="Times New Roman" w:hAnsi="Times New Roman" w:cs="Times New Roman"/>
          <w:spacing w:val="-4"/>
          <w:sz w:val="24"/>
          <w:szCs w:val="24"/>
          <w:lang w:val="sr-Latn-ME"/>
        </w:rPr>
      </w:pPr>
      <w:r w:rsidRPr="005D3D98">
        <w:rPr>
          <w:rFonts w:ascii="Times New Roman" w:hAnsi="Times New Roman" w:cs="Times New Roman"/>
          <w:spacing w:val="-4"/>
          <w:sz w:val="24"/>
          <w:szCs w:val="24"/>
          <w:lang w:val="sr-Latn-ME"/>
        </w:rPr>
        <w:t xml:space="preserve">   Lokacija:   4 Sutomore-Ceskota</w:t>
      </w:r>
    </w:p>
    <w:p w14:paraId="53C20436" w14:textId="6417E121" w:rsidR="005D3D98" w:rsidRPr="005D3D98" w:rsidRDefault="005D3D98" w:rsidP="005D3D98">
      <w:pPr>
        <w:pStyle w:val="ListParagraph"/>
        <w:rPr>
          <w:rFonts w:ascii="Times New Roman" w:hAnsi="Times New Roman" w:cs="Times New Roman"/>
          <w:spacing w:val="-4"/>
          <w:sz w:val="24"/>
          <w:szCs w:val="24"/>
          <w:lang w:val="sr-Latn-ME"/>
        </w:rPr>
      </w:pPr>
      <w:r w:rsidRPr="005D3D98">
        <w:rPr>
          <w:rFonts w:ascii="Times New Roman" w:hAnsi="Times New Roman" w:cs="Times New Roman"/>
          <w:spacing w:val="-4"/>
          <w:sz w:val="24"/>
          <w:szCs w:val="24"/>
          <w:lang w:val="sr-Latn-ME"/>
        </w:rPr>
        <w:t xml:space="preserve">   Kategorija:   Ugostiteljska terasa</w:t>
      </w:r>
    </w:p>
    <w:p w14:paraId="55285D5D" w14:textId="08259DEC" w:rsidR="005D3D98" w:rsidRPr="005D3D98" w:rsidRDefault="005D3D98" w:rsidP="005D3D98">
      <w:pPr>
        <w:pStyle w:val="ListParagraph"/>
        <w:rPr>
          <w:rFonts w:ascii="Times New Roman" w:hAnsi="Times New Roman" w:cs="Times New Roman"/>
          <w:spacing w:val="-4"/>
          <w:sz w:val="24"/>
          <w:szCs w:val="24"/>
          <w:lang w:val="sr-Latn-ME"/>
        </w:rPr>
      </w:pPr>
      <w:r w:rsidRPr="005D3D98">
        <w:rPr>
          <w:rFonts w:ascii="Times New Roman" w:hAnsi="Times New Roman" w:cs="Times New Roman"/>
          <w:spacing w:val="-4"/>
          <w:sz w:val="24"/>
          <w:szCs w:val="24"/>
          <w:lang w:val="sr-Latn-ME"/>
        </w:rPr>
        <w:t xml:space="preserve">   Oznaka lokacije:   4.3</w:t>
      </w:r>
    </w:p>
    <w:p w14:paraId="08929926" w14:textId="55C72630" w:rsidR="005D3D98" w:rsidRPr="005D3D98" w:rsidRDefault="005D3D98" w:rsidP="005D3D98">
      <w:pPr>
        <w:pStyle w:val="ListParagraph"/>
        <w:rPr>
          <w:rFonts w:ascii="Times New Roman" w:hAnsi="Times New Roman" w:cs="Times New Roman"/>
          <w:spacing w:val="-4"/>
          <w:sz w:val="24"/>
          <w:szCs w:val="24"/>
          <w:lang w:val="sr-Latn-ME"/>
        </w:rPr>
      </w:pPr>
      <w:r w:rsidRPr="005D3D98">
        <w:rPr>
          <w:rFonts w:ascii="Times New Roman" w:hAnsi="Times New Roman" w:cs="Times New Roman"/>
          <w:spacing w:val="-4"/>
          <w:sz w:val="24"/>
          <w:szCs w:val="24"/>
          <w:lang w:val="sr-Latn-ME"/>
        </w:rPr>
        <w:t xml:space="preserve">   Dimenzije:   P= 122m2, od čega 76m2 na državnoj kat.par.</w:t>
      </w:r>
    </w:p>
    <w:p w14:paraId="7B09EA8B" w14:textId="1491B126" w:rsidR="005D3D98" w:rsidRPr="005D3D98" w:rsidRDefault="005D3D98" w:rsidP="005D3D98">
      <w:pPr>
        <w:pStyle w:val="ListParagraph"/>
        <w:rPr>
          <w:rFonts w:ascii="Times New Roman" w:hAnsi="Times New Roman" w:cs="Times New Roman"/>
          <w:spacing w:val="-4"/>
          <w:sz w:val="24"/>
          <w:szCs w:val="24"/>
          <w:lang w:val="sr-Latn-ME"/>
        </w:rPr>
      </w:pPr>
      <w:r w:rsidRPr="005D3D98">
        <w:rPr>
          <w:rFonts w:ascii="Times New Roman" w:hAnsi="Times New Roman" w:cs="Times New Roman"/>
          <w:spacing w:val="-4"/>
          <w:sz w:val="24"/>
          <w:szCs w:val="24"/>
          <w:lang w:val="sr-Latn-ME"/>
        </w:rPr>
        <w:t xml:space="preserve">   Katastarska parcela:   2115/1 i 2115/2 KO Sutomore – privatna parcela</w:t>
      </w:r>
    </w:p>
    <w:p w14:paraId="4677C8FD" w14:textId="173762CE" w:rsidR="005D3D98" w:rsidRPr="005D3D98" w:rsidRDefault="005D3D98" w:rsidP="005D3D98">
      <w:pPr>
        <w:pStyle w:val="ListParagraph"/>
        <w:rPr>
          <w:rFonts w:ascii="Times New Roman" w:hAnsi="Times New Roman" w:cs="Times New Roman"/>
          <w:spacing w:val="-4"/>
          <w:sz w:val="24"/>
          <w:szCs w:val="24"/>
          <w:lang w:val="sr-Latn-ME"/>
        </w:rPr>
      </w:pPr>
      <w:r w:rsidRPr="005D3D98">
        <w:rPr>
          <w:rFonts w:ascii="Times New Roman" w:hAnsi="Times New Roman" w:cs="Times New Roman"/>
          <w:spacing w:val="-4"/>
          <w:sz w:val="24"/>
          <w:szCs w:val="24"/>
          <w:lang w:val="sr-Latn-ME"/>
        </w:rPr>
        <w:t xml:space="preserve">   Minimalna cijena sezonskog koriscenja:   6080 Eura</w:t>
      </w:r>
    </w:p>
    <w:p w14:paraId="7C665A5D" w14:textId="77777777" w:rsidR="005D3D98" w:rsidRPr="005D3D98" w:rsidRDefault="005D3D98" w:rsidP="005D3D98">
      <w:pPr>
        <w:pStyle w:val="ListParagraph"/>
        <w:rPr>
          <w:rFonts w:ascii="Times New Roman" w:hAnsi="Times New Roman" w:cs="Times New Roman"/>
          <w:b/>
          <w:bCs/>
          <w:spacing w:val="-4"/>
          <w:sz w:val="24"/>
          <w:szCs w:val="24"/>
          <w:lang w:val="sr-Latn-ME"/>
        </w:rPr>
      </w:pPr>
      <w:r w:rsidRPr="005D3D98">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7DA5946C" w14:textId="77777777" w:rsidR="005D3D98" w:rsidRPr="005D3D98" w:rsidRDefault="005D3D98" w:rsidP="005D3D98">
      <w:pPr>
        <w:pStyle w:val="ListParagraph"/>
        <w:rPr>
          <w:rFonts w:ascii="Times New Roman" w:hAnsi="Times New Roman" w:cs="Times New Roman"/>
          <w:b/>
          <w:bCs/>
          <w:spacing w:val="-4"/>
          <w:sz w:val="24"/>
          <w:szCs w:val="24"/>
          <w:lang w:val="sr-Latn-ME"/>
        </w:rPr>
      </w:pPr>
    </w:p>
    <w:p w14:paraId="543BF024" w14:textId="77777777" w:rsidR="005D3D98" w:rsidRPr="005D3D98" w:rsidRDefault="005D3D98" w:rsidP="005D3D98">
      <w:pPr>
        <w:pStyle w:val="ListParagraph"/>
        <w:rPr>
          <w:rFonts w:ascii="Times New Roman" w:hAnsi="Times New Roman" w:cs="Times New Roman"/>
          <w:b/>
          <w:bCs/>
          <w:spacing w:val="-4"/>
          <w:sz w:val="24"/>
          <w:szCs w:val="24"/>
          <w:lang w:val="sr-Latn-ME"/>
        </w:rPr>
      </w:pPr>
      <w:r w:rsidRPr="005D3D98">
        <w:rPr>
          <w:rFonts w:ascii="Times New Roman" w:hAnsi="Times New Roman" w:cs="Times New Roman"/>
          <w:b/>
          <w:bCs/>
          <w:spacing w:val="-4"/>
          <w:sz w:val="24"/>
          <w:szCs w:val="24"/>
          <w:lang w:val="sr-Latn-ME"/>
        </w:rPr>
        <w:t>Napomena 2: Imajući u vidu da je privremena lokacija planirana dijelom na kat.par. 2115/2 KO Sutomore, koja je u privatnom vlasništvu. pravo učešća na tenderu ima vlasnik  ili zakupac ugostiteljskog objekta koji ispunjava uslov iz tačke 4.3 ovog poziva, a koji pribavi pisanu saglasnost od vlasnika kat.par. 2115/2 KO Sutomore, ovjerenu kod notara, izuzev ako se radi o istom licu (vlasnik/zakupac objekta je i vlasnik predmetne kat.par.), kada saglasnost nije obavezna.</w:t>
      </w:r>
    </w:p>
    <w:p w14:paraId="36ABC434" w14:textId="77777777" w:rsidR="005D3D98" w:rsidRPr="00980DBE" w:rsidRDefault="005D3D98" w:rsidP="005C2B87">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007529DC"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9D3890E" w14:textId="75E40C5C"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3.</w:t>
      </w:r>
      <w:r w:rsidR="006B34B4">
        <w:rPr>
          <w:rFonts w:ascii="Times New Roman" w:hAnsi="Times New Roman" w:cs="Times New Roman"/>
          <w:spacing w:val="-4"/>
          <w:sz w:val="24"/>
          <w:szCs w:val="24"/>
          <w:lang w:val="sr-Latn-ME"/>
        </w:rPr>
        <w:t>12</w:t>
      </w:r>
    </w:p>
    <w:p w14:paraId="333DB767"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1B1BD2D"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Sutomore-Ćeskota</w:t>
      </w:r>
    </w:p>
    <w:p w14:paraId="7AB345DE"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A8C47FD"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4.4</w:t>
      </w:r>
    </w:p>
    <w:p w14:paraId="02B295F2"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P=162m2</w:t>
      </w:r>
    </w:p>
    <w:p w14:paraId="182F2102"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2115/1 i 2115/2 KO Sutomore</w:t>
      </w:r>
    </w:p>
    <w:p w14:paraId="63121721"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12560 Eura</w:t>
      </w:r>
    </w:p>
    <w:p w14:paraId="480E2FD2" w14:textId="77777777" w:rsidR="005C2B87" w:rsidRPr="00980DBE" w:rsidRDefault="005C2B87" w:rsidP="005C2B87">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980DBE">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634D552B"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8C93035" w14:textId="77777777" w:rsidR="005C2B87" w:rsidRDefault="005C2B87" w:rsidP="005C2B87">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057EB5">
        <w:rPr>
          <w:rFonts w:ascii="Times New Roman" w:hAnsi="Times New Roman" w:cs="Times New Roman"/>
          <w:b/>
          <w:bCs/>
          <w:spacing w:val="-4"/>
          <w:sz w:val="24"/>
          <w:szCs w:val="24"/>
          <w:lang w:val="sr-Latn-ME"/>
        </w:rPr>
        <w:lastRenderedPageBreak/>
        <w:t>Napomena 2: Imajući u vidu da je privremena lokacija planirana dijelom na kat.par. 2115/2 KO Sutomore, koja je u privatnom vlasništvu. pravo učešća na tenderu ima vlasnik  ili zakupac ugostiteljskog objekta koji ispunjava uslov iz tačke 4.3 ovog poziva, a koji pribavi pisanu saglasnost od vlasnika kat.par. 2115/2 KO Sutomore, ovjerenu kod notara, izuzev ako se radi o istom licu (vlasnik/zakupac objekta je i vlasnik predmetne kat.par.), kada saglasnost nije obavezna.</w:t>
      </w:r>
    </w:p>
    <w:p w14:paraId="32629999" w14:textId="731EF4BA" w:rsidR="006B34B4" w:rsidRDefault="00810EA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438648B4" w14:textId="6A208D82" w:rsidR="00BA0289" w:rsidRDefault="006B34B4"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3.1</w:t>
      </w:r>
      <w:r>
        <w:rPr>
          <w:rFonts w:ascii="Times New Roman" w:hAnsi="Times New Roman" w:cs="Times New Roman"/>
          <w:spacing w:val="-4"/>
          <w:sz w:val="24"/>
          <w:szCs w:val="24"/>
          <w:lang w:val="sr-Latn-ME"/>
        </w:rPr>
        <w:t>3</w:t>
      </w:r>
    </w:p>
    <w:p w14:paraId="2960426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F841F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Sutomore-Ćeskota</w:t>
      </w:r>
    </w:p>
    <w:p w14:paraId="0DA5A3D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D1CF1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4.6</w:t>
      </w:r>
    </w:p>
    <w:p w14:paraId="1E16C93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190m2</w:t>
      </w:r>
    </w:p>
    <w:p w14:paraId="25AC9C1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2115/1 KO Sutomore</w:t>
      </w:r>
    </w:p>
    <w:p w14:paraId="527C5D6C" w14:textId="53387E4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15200 Eura</w:t>
      </w:r>
    </w:p>
    <w:p w14:paraId="3CA44182" w14:textId="6ECD034D" w:rsidR="00BA0289"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980DBE">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325D1E92" w14:textId="77777777" w:rsidR="006B34B4" w:rsidRDefault="006B34B4"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6AF7075B" w14:textId="493CE323" w:rsidR="006B34B4" w:rsidRPr="005F6481" w:rsidRDefault="006B34B4" w:rsidP="006B34B4">
      <w:pPr>
        <w:pStyle w:val="ListParagraph"/>
        <w:rPr>
          <w:rFonts w:ascii="Times New Roman" w:hAnsi="Times New Roman" w:cs="Times New Roman"/>
          <w:spacing w:val="-4"/>
          <w:sz w:val="24"/>
          <w:szCs w:val="24"/>
          <w:lang w:val="sr-Latn-ME"/>
        </w:rPr>
      </w:pPr>
      <w:r w:rsidRPr="005F6481">
        <w:rPr>
          <w:rFonts w:ascii="Times New Roman" w:hAnsi="Times New Roman" w:cs="Times New Roman"/>
          <w:spacing w:val="-4"/>
          <w:sz w:val="24"/>
          <w:szCs w:val="24"/>
          <w:lang w:val="sr-Latn-ME"/>
        </w:rPr>
        <w:t xml:space="preserve">   3.</w:t>
      </w:r>
      <w:r>
        <w:rPr>
          <w:rFonts w:ascii="Times New Roman" w:hAnsi="Times New Roman" w:cs="Times New Roman"/>
          <w:spacing w:val="-4"/>
          <w:sz w:val="24"/>
          <w:szCs w:val="24"/>
          <w:lang w:val="sr-Latn-ME"/>
        </w:rPr>
        <w:t>14</w:t>
      </w:r>
    </w:p>
    <w:p w14:paraId="21E223EC" w14:textId="77777777" w:rsidR="006B34B4" w:rsidRPr="005F6481" w:rsidRDefault="006B34B4" w:rsidP="006B34B4">
      <w:pPr>
        <w:pStyle w:val="ListParagraph"/>
        <w:rPr>
          <w:rFonts w:ascii="Times New Roman" w:hAnsi="Times New Roman" w:cs="Times New Roman"/>
          <w:spacing w:val="-4"/>
          <w:sz w:val="24"/>
          <w:szCs w:val="24"/>
          <w:lang w:val="sr-Latn-ME"/>
        </w:rPr>
      </w:pPr>
      <w:r w:rsidRPr="005F6481">
        <w:rPr>
          <w:rFonts w:ascii="Times New Roman" w:hAnsi="Times New Roman" w:cs="Times New Roman"/>
          <w:spacing w:val="-4"/>
          <w:sz w:val="24"/>
          <w:szCs w:val="24"/>
          <w:lang w:val="sr-Latn-ME"/>
        </w:rPr>
        <w:t xml:space="preserve">   Program:   Program privremenih objekata u zoni morskog dobra 2024-2028</w:t>
      </w:r>
    </w:p>
    <w:p w14:paraId="7B88E3EE" w14:textId="77777777" w:rsidR="006B34B4" w:rsidRPr="005F6481" w:rsidRDefault="006B34B4" w:rsidP="006B34B4">
      <w:pPr>
        <w:pStyle w:val="ListParagraph"/>
        <w:rPr>
          <w:rFonts w:ascii="Times New Roman" w:hAnsi="Times New Roman" w:cs="Times New Roman"/>
          <w:spacing w:val="-4"/>
          <w:sz w:val="24"/>
          <w:szCs w:val="24"/>
          <w:lang w:val="sr-Latn-ME"/>
        </w:rPr>
      </w:pPr>
      <w:r w:rsidRPr="005F6481">
        <w:rPr>
          <w:rFonts w:ascii="Times New Roman" w:hAnsi="Times New Roman" w:cs="Times New Roman"/>
          <w:spacing w:val="-4"/>
          <w:sz w:val="24"/>
          <w:szCs w:val="24"/>
          <w:lang w:val="sr-Latn-ME"/>
        </w:rPr>
        <w:t xml:space="preserve">   Lokacija:   4 Sutomore-Ćeskota</w:t>
      </w:r>
    </w:p>
    <w:p w14:paraId="4D9D2170" w14:textId="77777777" w:rsidR="006B34B4" w:rsidRPr="005F6481" w:rsidRDefault="006B34B4" w:rsidP="006B34B4">
      <w:pPr>
        <w:pStyle w:val="ListParagraph"/>
        <w:rPr>
          <w:rFonts w:ascii="Times New Roman" w:hAnsi="Times New Roman" w:cs="Times New Roman"/>
          <w:spacing w:val="-4"/>
          <w:sz w:val="24"/>
          <w:szCs w:val="24"/>
          <w:lang w:val="sr-Latn-ME"/>
        </w:rPr>
      </w:pPr>
      <w:r w:rsidRPr="005F6481">
        <w:rPr>
          <w:rFonts w:ascii="Times New Roman" w:hAnsi="Times New Roman" w:cs="Times New Roman"/>
          <w:spacing w:val="-4"/>
          <w:sz w:val="24"/>
          <w:szCs w:val="24"/>
          <w:lang w:val="sr-Latn-ME"/>
        </w:rPr>
        <w:t xml:space="preserve">   Kategorija:   Ugostiteljska terasa</w:t>
      </w:r>
    </w:p>
    <w:p w14:paraId="2018A8D2" w14:textId="77777777" w:rsidR="006B34B4" w:rsidRPr="005F6481" w:rsidRDefault="006B34B4" w:rsidP="006B34B4">
      <w:pPr>
        <w:pStyle w:val="ListParagraph"/>
        <w:rPr>
          <w:rFonts w:ascii="Times New Roman" w:hAnsi="Times New Roman" w:cs="Times New Roman"/>
          <w:spacing w:val="-4"/>
          <w:sz w:val="24"/>
          <w:szCs w:val="24"/>
          <w:lang w:val="sr-Latn-ME"/>
        </w:rPr>
      </w:pPr>
      <w:r w:rsidRPr="005F6481">
        <w:rPr>
          <w:rFonts w:ascii="Times New Roman" w:hAnsi="Times New Roman" w:cs="Times New Roman"/>
          <w:spacing w:val="-4"/>
          <w:sz w:val="24"/>
          <w:szCs w:val="24"/>
          <w:lang w:val="sr-Latn-ME"/>
        </w:rPr>
        <w:t xml:space="preserve">   Oznaka lokacije:   4.11</w:t>
      </w:r>
    </w:p>
    <w:p w14:paraId="6D113FAD" w14:textId="77777777" w:rsidR="006B34B4" w:rsidRPr="005F6481" w:rsidRDefault="006B34B4" w:rsidP="006B34B4">
      <w:pPr>
        <w:pStyle w:val="ListParagraph"/>
        <w:rPr>
          <w:rFonts w:ascii="Times New Roman" w:hAnsi="Times New Roman" w:cs="Times New Roman"/>
          <w:spacing w:val="-4"/>
          <w:sz w:val="24"/>
          <w:szCs w:val="24"/>
          <w:lang w:val="sr-Latn-ME"/>
        </w:rPr>
      </w:pPr>
      <w:r w:rsidRPr="005F6481">
        <w:rPr>
          <w:rFonts w:ascii="Times New Roman" w:hAnsi="Times New Roman" w:cs="Times New Roman"/>
          <w:spacing w:val="-4"/>
          <w:sz w:val="24"/>
          <w:szCs w:val="24"/>
          <w:lang w:val="sr-Latn-ME"/>
        </w:rPr>
        <w:t xml:space="preserve">   Dimenzije:   P= 42m2</w:t>
      </w:r>
    </w:p>
    <w:p w14:paraId="49C4C350" w14:textId="77777777" w:rsidR="006B34B4" w:rsidRPr="005F6481" w:rsidRDefault="006B34B4" w:rsidP="006B34B4">
      <w:pPr>
        <w:pStyle w:val="ListParagraph"/>
        <w:rPr>
          <w:rFonts w:ascii="Times New Roman" w:hAnsi="Times New Roman" w:cs="Times New Roman"/>
          <w:spacing w:val="-4"/>
          <w:sz w:val="24"/>
          <w:szCs w:val="24"/>
          <w:lang w:val="sr-Latn-ME"/>
        </w:rPr>
      </w:pPr>
      <w:r w:rsidRPr="005F6481">
        <w:rPr>
          <w:rFonts w:ascii="Times New Roman" w:hAnsi="Times New Roman" w:cs="Times New Roman"/>
          <w:spacing w:val="-4"/>
          <w:sz w:val="24"/>
          <w:szCs w:val="24"/>
          <w:lang w:val="sr-Latn-ME"/>
        </w:rPr>
        <w:t xml:space="preserve">    Katastarska parcela:   2517/1 i 2541/2 KO Sutomore</w:t>
      </w:r>
    </w:p>
    <w:p w14:paraId="1C85AA75" w14:textId="77777777" w:rsidR="006B34B4" w:rsidRPr="005F6481" w:rsidRDefault="006B34B4" w:rsidP="006B34B4">
      <w:pPr>
        <w:pStyle w:val="ListParagraph"/>
        <w:rPr>
          <w:rFonts w:ascii="Times New Roman" w:hAnsi="Times New Roman" w:cs="Times New Roman"/>
          <w:spacing w:val="-4"/>
          <w:sz w:val="24"/>
          <w:szCs w:val="24"/>
          <w:lang w:val="sr-Latn-ME"/>
        </w:rPr>
      </w:pPr>
      <w:r w:rsidRPr="005F6481">
        <w:rPr>
          <w:rFonts w:ascii="Times New Roman" w:hAnsi="Times New Roman" w:cs="Times New Roman"/>
          <w:spacing w:val="-4"/>
          <w:sz w:val="24"/>
          <w:szCs w:val="24"/>
          <w:lang w:val="sr-Latn-ME"/>
        </w:rPr>
        <w:t xml:space="preserve">    Minimalna cijena sezonskog koriscenja:   2520 Eura</w:t>
      </w:r>
    </w:p>
    <w:p w14:paraId="4EE90E8A" w14:textId="77777777" w:rsidR="006B34B4" w:rsidRPr="005F6481" w:rsidRDefault="006B34B4" w:rsidP="006B34B4">
      <w:pPr>
        <w:pStyle w:val="ListParagraph"/>
        <w:rPr>
          <w:rFonts w:ascii="Times New Roman" w:hAnsi="Times New Roman" w:cs="Times New Roman"/>
          <w:b/>
          <w:bCs/>
          <w:spacing w:val="-4"/>
          <w:sz w:val="24"/>
          <w:szCs w:val="24"/>
          <w:lang w:val="sr-Latn-ME"/>
        </w:rPr>
      </w:pPr>
      <w:r w:rsidRPr="005F6481">
        <w:rPr>
          <w:rFonts w:ascii="Times New Roman" w:hAnsi="Times New Roman" w:cs="Times New Roman"/>
          <w:b/>
          <w:bCs/>
          <w:spacing w:val="-4"/>
          <w:sz w:val="24"/>
          <w:szCs w:val="24"/>
          <w:lang w:val="sr-Latn-ME"/>
        </w:rPr>
        <w:t>Napomena:   U skladu sa članom 40. Zakona o zaštiti prirode ("Sl.list CG" br.54/16) potrebno je od Agencije za zaštitu prirode i životne sredine pribaviti dozvolu za obavljanje radnji, aktivnosti i djelatnosti u zaštićenom području.</w:t>
      </w:r>
    </w:p>
    <w:p w14:paraId="498E1637" w14:textId="77777777" w:rsidR="006B34B4" w:rsidRPr="00980DBE" w:rsidRDefault="006B34B4"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p>
    <w:p w14:paraId="3841ADBB" w14:textId="7E1F88C9" w:rsidR="006C6BDE"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80DBE">
        <w:rPr>
          <w:rFonts w:ascii="Times New Roman" w:hAnsi="Times New Roman" w:cs="Times New Roman"/>
          <w:spacing w:val="-4"/>
          <w:sz w:val="24"/>
          <w:szCs w:val="24"/>
          <w:lang w:val="sr-Latn-ME"/>
        </w:rPr>
        <w:t xml:space="preserve">  </w:t>
      </w:r>
    </w:p>
    <w:p w14:paraId="07ED2EEA" w14:textId="3FE2898F" w:rsidR="00BA0289" w:rsidRDefault="00C0315D"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980DBE">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3.</w:t>
      </w:r>
      <w:r w:rsidR="006B34B4">
        <w:rPr>
          <w:rFonts w:ascii="Times New Roman" w:hAnsi="Times New Roman" w:cs="Times New Roman"/>
          <w:spacing w:val="-4"/>
          <w:sz w:val="24"/>
          <w:szCs w:val="24"/>
          <w:lang w:val="sr-Latn-ME"/>
        </w:rPr>
        <w:t>1</w:t>
      </w:r>
      <w:r w:rsidR="00BA0289">
        <w:rPr>
          <w:rFonts w:ascii="Times New Roman" w:hAnsi="Times New Roman" w:cs="Times New Roman"/>
          <w:spacing w:val="-4"/>
          <w:sz w:val="24"/>
          <w:szCs w:val="24"/>
          <w:lang w:val="sr-Latn-ME"/>
        </w:rPr>
        <w:t>5</w:t>
      </w:r>
    </w:p>
    <w:p w14:paraId="0BCD24D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D4B972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Sutomore-Ćeskota</w:t>
      </w:r>
    </w:p>
    <w:p w14:paraId="3C57EF6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8E65A06" w14:textId="6C9C502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4.13 </w:t>
      </w:r>
    </w:p>
    <w:p w14:paraId="36B9821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120m2</w:t>
      </w:r>
    </w:p>
    <w:p w14:paraId="7A3E104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2331 KO Sutomore</w:t>
      </w:r>
    </w:p>
    <w:p w14:paraId="3E3993F4" w14:textId="641AE36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7200 Eura</w:t>
      </w:r>
    </w:p>
    <w:p w14:paraId="17040AC0" w14:textId="42C1651B" w:rsidR="00BA0289" w:rsidRDefault="00BA0289" w:rsidP="00CB7DF2">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95883">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r w:rsidR="0039423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p>
    <w:p w14:paraId="7A3C3843" w14:textId="169BD38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D966F0">
        <w:rPr>
          <w:rFonts w:ascii="Times New Roman" w:hAnsi="Times New Roman" w:cs="Times New Roman"/>
          <w:spacing w:val="-4"/>
          <w:sz w:val="24"/>
          <w:szCs w:val="24"/>
          <w:lang w:val="sr-Latn-ME"/>
        </w:rPr>
        <w:t xml:space="preserve"> </w:t>
      </w:r>
    </w:p>
    <w:p w14:paraId="3978951B" w14:textId="77777777" w:rsidR="00DC42DB" w:rsidRDefault="00DC42DB"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2F4DFFA" w14:textId="77777777" w:rsidR="00DC42DB" w:rsidRDefault="00DC42DB"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26BC4EE" w14:textId="5E9376BF" w:rsidR="00BA0289" w:rsidRPr="00DC42DB" w:rsidRDefault="000318FB" w:rsidP="00DC42DB">
      <w:pPr>
        <w:tabs>
          <w:tab w:val="left" w:pos="-142"/>
          <w:tab w:val="left" w:pos="426"/>
        </w:tabs>
        <w:spacing w:line="264" w:lineRule="auto"/>
        <w:ind w:right="-567"/>
        <w:rPr>
          <w:b/>
          <w:bCs/>
          <w:spacing w:val="-4"/>
          <w:lang w:val="sr-Latn-ME"/>
        </w:rPr>
      </w:pPr>
      <w:r>
        <w:rPr>
          <w:b/>
          <w:bCs/>
          <w:spacing w:val="-4"/>
          <w:lang w:val="sr-Latn-ME"/>
        </w:rPr>
        <w:lastRenderedPageBreak/>
        <w:t>4</w:t>
      </w:r>
      <w:r w:rsidR="00BA0289" w:rsidRPr="00DC42DB">
        <w:rPr>
          <w:b/>
          <w:bCs/>
          <w:spacing w:val="-4"/>
          <w:lang w:val="sr-Latn-ME"/>
        </w:rPr>
        <w:t>. BUDVA</w:t>
      </w:r>
    </w:p>
    <w:p w14:paraId="3F6C12B9" w14:textId="41D761F0" w:rsidR="00BA0289" w:rsidRDefault="00820074"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4.</w:t>
      </w:r>
      <w:r w:rsidR="00427B9D">
        <w:rPr>
          <w:rFonts w:ascii="Times New Roman" w:hAnsi="Times New Roman" w:cs="Times New Roman"/>
          <w:spacing w:val="-4"/>
          <w:sz w:val="24"/>
          <w:szCs w:val="24"/>
          <w:lang w:val="sr-Latn-ME"/>
        </w:rPr>
        <w:t>1</w:t>
      </w:r>
    </w:p>
    <w:p w14:paraId="39A72CD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7256E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 Jaz</w:t>
      </w:r>
    </w:p>
    <w:p w14:paraId="41AE612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4053CF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1.17</w:t>
      </w:r>
    </w:p>
    <w:p w14:paraId="3AEC496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20m2</w:t>
      </w:r>
    </w:p>
    <w:p w14:paraId="7A29AFA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96 KO Prijevor I</w:t>
      </w:r>
    </w:p>
    <w:p w14:paraId="4431FF17" w14:textId="4768175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1600 Eura</w:t>
      </w:r>
    </w:p>
    <w:p w14:paraId="6887FE26" w14:textId="6740286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0C766843" w14:textId="5D022FE4"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CB5676">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427B9D">
        <w:rPr>
          <w:rFonts w:ascii="Times New Roman" w:hAnsi="Times New Roman" w:cs="Times New Roman"/>
          <w:spacing w:val="-4"/>
          <w:sz w:val="24"/>
          <w:szCs w:val="24"/>
          <w:lang w:val="sr-Latn-ME"/>
        </w:rPr>
        <w:t>2</w:t>
      </w:r>
    </w:p>
    <w:p w14:paraId="11DB77B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804FB9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Stari grad - Luka Budva</w:t>
      </w:r>
    </w:p>
    <w:p w14:paraId="14624D5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B8DB72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4.33</w:t>
      </w:r>
    </w:p>
    <w:p w14:paraId="4857DD6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 280 m2, krovna terasa = 150m2</w:t>
      </w:r>
    </w:p>
    <w:p w14:paraId="24870FA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2865/2- privatna i 2865/1-državna  KO Budva</w:t>
      </w:r>
    </w:p>
    <w:p w14:paraId="252EC7F6" w14:textId="49C01C5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1A5250">
        <w:rPr>
          <w:rFonts w:ascii="Times New Roman" w:hAnsi="Times New Roman" w:cs="Times New Roman"/>
          <w:spacing w:val="-4"/>
          <w:sz w:val="24"/>
          <w:szCs w:val="24"/>
          <w:lang w:val="sr-Latn-ME"/>
        </w:rPr>
        <w:t>10179</w:t>
      </w:r>
      <w:r>
        <w:rPr>
          <w:rFonts w:ascii="Times New Roman" w:hAnsi="Times New Roman" w:cs="Times New Roman"/>
          <w:spacing w:val="-4"/>
          <w:sz w:val="24"/>
          <w:szCs w:val="24"/>
          <w:lang w:val="sr-Latn-ME"/>
        </w:rPr>
        <w:t xml:space="preserve"> Eura</w:t>
      </w:r>
    </w:p>
    <w:p w14:paraId="4F51ED2D" w14:textId="7C4D17D3" w:rsidR="00BA0289" w:rsidRPr="00E133C6" w:rsidRDefault="00BA0289"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E133C6">
        <w:rPr>
          <w:rFonts w:ascii="Times New Roman" w:hAnsi="Times New Roman" w:cs="Times New Roman"/>
          <w:b/>
          <w:bCs/>
          <w:spacing w:val="-4"/>
          <w:sz w:val="24"/>
          <w:szCs w:val="24"/>
          <w:lang w:val="sr-Latn-ME"/>
        </w:rPr>
        <w:t>Napomena:   Imajući u vidu da je privremena lokacija planirana dijelom na kat.par. 2865/2 KO Budva, koja je u privatnom vlasništvu. pravo učešća na tenderu ima vlasnik ili zakupac ugostiteljskog objekta koji ispunjava uslov iz tačke 4.3 ovog poziva, a koji,pribavi pisanu saglasnost od vlasnika kat.par. 2865/2 KO Budva, ovjerenu kod notara, izuzev ako se radi o istom licu (vlasnik/zakupac objekta je i vlasnik predmetne kat.par.</w:t>
      </w:r>
      <w:r w:rsidR="00E133C6" w:rsidRPr="00E133C6">
        <w:rPr>
          <w:rFonts w:ascii="Times New Roman" w:hAnsi="Times New Roman" w:cs="Times New Roman"/>
          <w:b/>
          <w:bCs/>
          <w:spacing w:val="-4"/>
          <w:sz w:val="24"/>
          <w:szCs w:val="24"/>
          <w:lang w:val="sr-Latn-ME"/>
        </w:rPr>
        <w:t>)</w:t>
      </w:r>
      <w:r w:rsidRPr="00E133C6">
        <w:rPr>
          <w:rFonts w:ascii="Times New Roman" w:hAnsi="Times New Roman" w:cs="Times New Roman"/>
          <w:b/>
          <w:bCs/>
          <w:spacing w:val="-4"/>
          <w:sz w:val="24"/>
          <w:szCs w:val="24"/>
          <w:lang w:val="sr-Latn-ME"/>
        </w:rPr>
        <w:t>, kada saglasnost nije obavezna.</w:t>
      </w:r>
    </w:p>
    <w:p w14:paraId="6EC69ED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247F290" w14:textId="5402AC8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2007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0318FB">
        <w:rPr>
          <w:rFonts w:ascii="Times New Roman" w:hAnsi="Times New Roman" w:cs="Times New Roman"/>
          <w:spacing w:val="-4"/>
          <w:sz w:val="24"/>
          <w:szCs w:val="24"/>
          <w:lang w:val="sr-Latn-ME"/>
        </w:rPr>
        <w:t>3</w:t>
      </w:r>
    </w:p>
    <w:p w14:paraId="285EDB7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F413E5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5 Šetalište Slovenska obala - dio Slovenske plaže od restorana "Jadran" do poto-</w:t>
      </w:r>
    </w:p>
    <w:p w14:paraId="3761784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 Grđevica</w:t>
      </w:r>
    </w:p>
    <w:p w14:paraId="1375E9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F90F22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5.23</w:t>
      </w:r>
    </w:p>
    <w:p w14:paraId="1F90560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1.5m x 15m</w:t>
      </w:r>
    </w:p>
    <w:p w14:paraId="0015212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2889 KO Budva</w:t>
      </w:r>
    </w:p>
    <w:p w14:paraId="23E25935" w14:textId="0294868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2025 Eura</w:t>
      </w:r>
    </w:p>
    <w:p w14:paraId="5612B79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842C379" w14:textId="7BB0FBE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695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w:t>
      </w:r>
      <w:r w:rsidR="000318FB">
        <w:rPr>
          <w:rFonts w:ascii="Times New Roman" w:hAnsi="Times New Roman" w:cs="Times New Roman"/>
          <w:spacing w:val="-4"/>
          <w:sz w:val="24"/>
          <w:szCs w:val="24"/>
          <w:lang w:val="sr-Latn-ME"/>
        </w:rPr>
        <w:t>4</w:t>
      </w:r>
    </w:p>
    <w:p w14:paraId="4A8AC46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97DD20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06C376A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9270A2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10.5</w:t>
      </w:r>
    </w:p>
    <w:p w14:paraId="3207726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P= 12m2, T2 P= 15m2</w:t>
      </w:r>
    </w:p>
    <w:p w14:paraId="6F2C72C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2A14B65E" w14:textId="447500D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2430 Eura</w:t>
      </w:r>
    </w:p>
    <w:p w14:paraId="4F878E8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A02C21F" w14:textId="701FC7C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695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0318FB">
        <w:rPr>
          <w:rFonts w:ascii="Times New Roman" w:hAnsi="Times New Roman" w:cs="Times New Roman"/>
          <w:spacing w:val="-4"/>
          <w:sz w:val="24"/>
          <w:szCs w:val="24"/>
          <w:lang w:val="sr-Latn-ME"/>
        </w:rPr>
        <w:t>5</w:t>
      </w:r>
    </w:p>
    <w:p w14:paraId="1F730C1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A2316A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28E7E50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EEAA88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10.6</w:t>
      </w:r>
    </w:p>
    <w:p w14:paraId="4C2C2A9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P= 30m2, T2 P= 30m2</w:t>
      </w:r>
    </w:p>
    <w:p w14:paraId="639A75E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5E55160E" w14:textId="4BEC286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w:t>
      </w:r>
      <w:r w:rsidR="004E695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koriscenja:   5400 Eura</w:t>
      </w:r>
    </w:p>
    <w:p w14:paraId="6CFAE7DB" w14:textId="62812A64" w:rsidR="00BA0289" w:rsidRDefault="00BA0289" w:rsidP="002D6338">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695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p>
    <w:p w14:paraId="01C17D23" w14:textId="4591530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2303F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0318FB">
        <w:rPr>
          <w:rFonts w:ascii="Times New Roman" w:hAnsi="Times New Roman" w:cs="Times New Roman"/>
          <w:spacing w:val="-4"/>
          <w:sz w:val="24"/>
          <w:szCs w:val="24"/>
          <w:lang w:val="sr-Latn-ME"/>
        </w:rPr>
        <w:t>6</w:t>
      </w:r>
    </w:p>
    <w:p w14:paraId="195445F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07590D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52BC5C6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D2F42B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10.13</w:t>
      </w:r>
    </w:p>
    <w:p w14:paraId="608080B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P=69m2</w:t>
      </w:r>
    </w:p>
    <w:p w14:paraId="44221C0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KO Bečići</w:t>
      </w:r>
    </w:p>
    <w:p w14:paraId="5B280393" w14:textId="3D387C6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6210 Eura</w:t>
      </w:r>
    </w:p>
    <w:p w14:paraId="79171B8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C5D452D" w14:textId="3162DC41"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2303F1">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w:t>
      </w:r>
      <w:r w:rsidR="000318FB">
        <w:rPr>
          <w:rFonts w:ascii="Times New Roman" w:hAnsi="Times New Roman" w:cs="Times New Roman"/>
          <w:spacing w:val="-4"/>
          <w:sz w:val="24"/>
          <w:szCs w:val="24"/>
          <w:lang w:val="sr-Latn-ME"/>
        </w:rPr>
        <w:t>7</w:t>
      </w:r>
    </w:p>
    <w:p w14:paraId="4B270BF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88AB7D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2ACE5DF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6FC7D7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10.14</w:t>
      </w:r>
    </w:p>
    <w:p w14:paraId="33D1C2C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T1 P= 32m2, T2 P= 48m2</w:t>
      </w:r>
    </w:p>
    <w:p w14:paraId="6F299A2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1473/2 Bečići</w:t>
      </w:r>
    </w:p>
    <w:p w14:paraId="24B471F4" w14:textId="4193578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7200 Eura</w:t>
      </w:r>
    </w:p>
    <w:p w14:paraId="4A9EBAC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CE3A6E1" w14:textId="456252E3" w:rsidR="00BA0289" w:rsidRDefault="002303F1"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4.</w:t>
      </w:r>
      <w:r w:rsidR="002F138A">
        <w:rPr>
          <w:rFonts w:ascii="Times New Roman" w:hAnsi="Times New Roman" w:cs="Times New Roman"/>
          <w:spacing w:val="-4"/>
          <w:sz w:val="24"/>
          <w:szCs w:val="24"/>
          <w:lang w:val="sr-Latn-ME"/>
        </w:rPr>
        <w:t>8</w:t>
      </w:r>
    </w:p>
    <w:p w14:paraId="3E2CCA7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DF6CCE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7F506CD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AD878E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10.18</w:t>
      </w:r>
    </w:p>
    <w:p w14:paraId="7B87FC1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P=85m2</w:t>
      </w:r>
    </w:p>
    <w:p w14:paraId="557468F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6FB91D4F" w14:textId="0041EC2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7650 Eura</w:t>
      </w:r>
    </w:p>
    <w:p w14:paraId="08954BD3" w14:textId="1A28002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5A148155" w14:textId="77777777" w:rsidR="002F138A"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C3986">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p>
    <w:p w14:paraId="60B1561A"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1D6A1EF"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E9626B6"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1936CBE"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1A79371" w14:textId="27CD8338" w:rsidR="00BA0289"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BA0289">
        <w:rPr>
          <w:rFonts w:ascii="Times New Roman" w:hAnsi="Times New Roman" w:cs="Times New Roman"/>
          <w:spacing w:val="-4"/>
          <w:sz w:val="24"/>
          <w:szCs w:val="24"/>
          <w:lang w:val="sr-Latn-ME"/>
        </w:rPr>
        <w:t>4.</w:t>
      </w:r>
      <w:r>
        <w:rPr>
          <w:rFonts w:ascii="Times New Roman" w:hAnsi="Times New Roman" w:cs="Times New Roman"/>
          <w:spacing w:val="-4"/>
          <w:sz w:val="24"/>
          <w:szCs w:val="24"/>
          <w:lang w:val="sr-Latn-ME"/>
        </w:rPr>
        <w:t>9</w:t>
      </w:r>
    </w:p>
    <w:p w14:paraId="283F90F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30E360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041D0FE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65F611A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10.21</w:t>
      </w:r>
    </w:p>
    <w:p w14:paraId="07CA7F5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2E957FE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1E1FA03B" w14:textId="0EB2F323"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4500 Eura</w:t>
      </w:r>
    </w:p>
    <w:p w14:paraId="6C64F0E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357B78E" w14:textId="51626A6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0C3986">
        <w:rPr>
          <w:rFonts w:ascii="Times New Roman" w:hAnsi="Times New Roman" w:cs="Times New Roman"/>
          <w:spacing w:val="-4"/>
          <w:sz w:val="24"/>
          <w:szCs w:val="24"/>
          <w:lang w:val="sr-Latn-ME"/>
        </w:rPr>
        <w:t xml:space="preserve">   4</w:t>
      </w:r>
      <w:r>
        <w:rPr>
          <w:rFonts w:ascii="Times New Roman" w:hAnsi="Times New Roman" w:cs="Times New Roman"/>
          <w:spacing w:val="-4"/>
          <w:sz w:val="24"/>
          <w:szCs w:val="24"/>
          <w:lang w:val="sr-Latn-ME"/>
        </w:rPr>
        <w:t>.</w:t>
      </w:r>
      <w:r w:rsidR="002F138A">
        <w:rPr>
          <w:rFonts w:ascii="Times New Roman" w:hAnsi="Times New Roman" w:cs="Times New Roman"/>
          <w:spacing w:val="-4"/>
          <w:sz w:val="24"/>
          <w:szCs w:val="24"/>
          <w:lang w:val="sr-Latn-ME"/>
        </w:rPr>
        <w:t>10</w:t>
      </w:r>
    </w:p>
    <w:p w14:paraId="7FAB329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7E5A0B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184B89B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0AC24D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10.22</w:t>
      </w:r>
    </w:p>
    <w:p w14:paraId="746D73F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00788B9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2FB2BAC3" w14:textId="3BADFCF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70703F">
        <w:rPr>
          <w:rFonts w:ascii="Times New Roman" w:hAnsi="Times New Roman" w:cs="Times New Roman"/>
          <w:spacing w:val="-4"/>
          <w:sz w:val="24"/>
          <w:szCs w:val="24"/>
          <w:lang w:val="sr-Latn-ME"/>
        </w:rPr>
        <w:t>5850</w:t>
      </w:r>
      <w:r>
        <w:rPr>
          <w:rFonts w:ascii="Times New Roman" w:hAnsi="Times New Roman" w:cs="Times New Roman"/>
          <w:spacing w:val="-4"/>
          <w:sz w:val="24"/>
          <w:szCs w:val="24"/>
          <w:lang w:val="sr-Latn-ME"/>
        </w:rPr>
        <w:t xml:space="preserve"> Eura</w:t>
      </w:r>
    </w:p>
    <w:p w14:paraId="3DFF3F7A" w14:textId="470A5AB6" w:rsidR="00BA0289" w:rsidRPr="0070703F" w:rsidRDefault="00BA0289" w:rsidP="00E50776">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0703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p>
    <w:p w14:paraId="5B00E4E0" w14:textId="3F273C6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0703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2F138A">
        <w:rPr>
          <w:rFonts w:ascii="Times New Roman" w:hAnsi="Times New Roman" w:cs="Times New Roman"/>
          <w:spacing w:val="-4"/>
          <w:sz w:val="24"/>
          <w:szCs w:val="24"/>
          <w:lang w:val="sr-Latn-ME"/>
        </w:rPr>
        <w:t>11</w:t>
      </w:r>
    </w:p>
    <w:p w14:paraId="18A3FE1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48093FE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7C4D6D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100BCB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10.24</w:t>
      </w:r>
    </w:p>
    <w:p w14:paraId="16CBB56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4F96600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07BD3C98" w14:textId="22A260A7" w:rsidR="00BA0289" w:rsidRDefault="0070703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Minimalna cijena sezonskog koriscenja:   4500 Eura</w:t>
      </w:r>
    </w:p>
    <w:p w14:paraId="3D233E32"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44C64000" w14:textId="0FAF39D0"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64141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2F138A">
        <w:rPr>
          <w:rFonts w:ascii="Times New Roman" w:hAnsi="Times New Roman" w:cs="Times New Roman"/>
          <w:spacing w:val="-4"/>
          <w:sz w:val="24"/>
          <w:szCs w:val="24"/>
          <w:lang w:val="sr-Latn-ME"/>
        </w:rPr>
        <w:t>12</w:t>
      </w:r>
    </w:p>
    <w:p w14:paraId="5824804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F039E3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Rafailovici</w:t>
      </w:r>
    </w:p>
    <w:p w14:paraId="668C5B7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ED3742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10.30</w:t>
      </w:r>
    </w:p>
    <w:p w14:paraId="7F9DBEA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P=50m2</w:t>
      </w:r>
    </w:p>
    <w:p w14:paraId="6C82D58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4074D9C4" w14:textId="0C4A6FDF"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4500 Eura</w:t>
      </w:r>
    </w:p>
    <w:p w14:paraId="1463899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250CED7"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46A99F0"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6F66B97"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6CB82E61"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0CD7D68"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025991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136EE86" w14:textId="7EC914C9"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64141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2F138A">
        <w:rPr>
          <w:rFonts w:ascii="Times New Roman" w:hAnsi="Times New Roman" w:cs="Times New Roman"/>
          <w:spacing w:val="-4"/>
          <w:sz w:val="24"/>
          <w:szCs w:val="24"/>
          <w:lang w:val="sr-Latn-ME"/>
        </w:rPr>
        <w:t>13</w:t>
      </w:r>
    </w:p>
    <w:p w14:paraId="0C78EB6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154970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Rafailovići</w:t>
      </w:r>
    </w:p>
    <w:p w14:paraId="3FD0EB8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10614C5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10.37</w:t>
      </w:r>
    </w:p>
    <w:p w14:paraId="0C0EC93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 = 30 m2</w:t>
      </w:r>
    </w:p>
    <w:p w14:paraId="0BAE2BF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1448/1 KO Bečići</w:t>
      </w:r>
    </w:p>
    <w:p w14:paraId="23F4628C" w14:textId="36BD01E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2700 Eura</w:t>
      </w:r>
    </w:p>
    <w:p w14:paraId="10B8B9A8" w14:textId="77777777" w:rsidR="007837D5" w:rsidRDefault="007837D5"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8D38884" w14:textId="2F959599" w:rsidR="007837D5" w:rsidRPr="007837D5" w:rsidRDefault="007837D5" w:rsidP="007837D5">
      <w:pPr>
        <w:pStyle w:val="ListParagraph"/>
        <w:rPr>
          <w:rFonts w:ascii="Times New Roman" w:hAnsi="Times New Roman" w:cs="Times New Roman"/>
          <w:spacing w:val="-4"/>
          <w:sz w:val="24"/>
          <w:szCs w:val="24"/>
          <w:lang w:val="sr-Latn-ME"/>
        </w:rPr>
      </w:pPr>
      <w:r w:rsidRPr="007837D5">
        <w:rPr>
          <w:rFonts w:ascii="Times New Roman" w:hAnsi="Times New Roman" w:cs="Times New Roman"/>
          <w:spacing w:val="-4"/>
          <w:sz w:val="24"/>
          <w:szCs w:val="24"/>
          <w:lang w:val="sr-Latn-ME"/>
        </w:rPr>
        <w:t xml:space="preserve">  4.</w:t>
      </w:r>
      <w:r w:rsidR="002F138A">
        <w:rPr>
          <w:rFonts w:ascii="Times New Roman" w:hAnsi="Times New Roman" w:cs="Times New Roman"/>
          <w:spacing w:val="-4"/>
          <w:sz w:val="24"/>
          <w:szCs w:val="24"/>
          <w:lang w:val="sr-Latn-ME"/>
        </w:rPr>
        <w:t>14</w:t>
      </w:r>
    </w:p>
    <w:p w14:paraId="2628F62A" w14:textId="51FF57F7" w:rsidR="007837D5" w:rsidRPr="007837D5" w:rsidRDefault="007837D5" w:rsidP="007837D5">
      <w:pPr>
        <w:pStyle w:val="ListParagraph"/>
        <w:rPr>
          <w:rFonts w:ascii="Times New Roman" w:hAnsi="Times New Roman" w:cs="Times New Roman"/>
          <w:spacing w:val="-4"/>
          <w:sz w:val="24"/>
          <w:szCs w:val="24"/>
          <w:lang w:val="sr-Latn-ME"/>
        </w:rPr>
      </w:pPr>
      <w:r w:rsidRPr="007837D5">
        <w:rPr>
          <w:rFonts w:ascii="Times New Roman" w:hAnsi="Times New Roman" w:cs="Times New Roman"/>
          <w:spacing w:val="-4"/>
          <w:sz w:val="24"/>
          <w:szCs w:val="24"/>
          <w:lang w:val="sr-Latn-ME"/>
        </w:rPr>
        <w:t xml:space="preserve">  Program:   Program privremenih objekata u zoni morskog dobra 2024-2028</w:t>
      </w:r>
    </w:p>
    <w:p w14:paraId="0C78644E" w14:textId="7A09F950" w:rsidR="007837D5" w:rsidRPr="007837D5" w:rsidRDefault="007837D5" w:rsidP="007837D5">
      <w:pPr>
        <w:pStyle w:val="ListParagraph"/>
        <w:rPr>
          <w:rFonts w:ascii="Times New Roman" w:hAnsi="Times New Roman" w:cs="Times New Roman"/>
          <w:spacing w:val="-4"/>
          <w:sz w:val="24"/>
          <w:szCs w:val="24"/>
          <w:lang w:val="sr-Latn-ME"/>
        </w:rPr>
      </w:pPr>
      <w:r w:rsidRPr="007837D5">
        <w:rPr>
          <w:rFonts w:ascii="Times New Roman" w:hAnsi="Times New Roman" w:cs="Times New Roman"/>
          <w:spacing w:val="-4"/>
          <w:sz w:val="24"/>
          <w:szCs w:val="24"/>
          <w:lang w:val="sr-Latn-ME"/>
        </w:rPr>
        <w:t xml:space="preserve">  Lokacija:   12 Pržno</w:t>
      </w:r>
    </w:p>
    <w:p w14:paraId="01ACBCE9" w14:textId="3359F8E9" w:rsidR="007837D5" w:rsidRPr="007837D5" w:rsidRDefault="007837D5" w:rsidP="007837D5">
      <w:pPr>
        <w:pStyle w:val="ListParagraph"/>
        <w:rPr>
          <w:rFonts w:ascii="Times New Roman" w:hAnsi="Times New Roman" w:cs="Times New Roman"/>
          <w:spacing w:val="-4"/>
          <w:sz w:val="24"/>
          <w:szCs w:val="24"/>
          <w:lang w:val="sr-Latn-ME"/>
        </w:rPr>
      </w:pPr>
      <w:r w:rsidRPr="007837D5">
        <w:rPr>
          <w:rFonts w:ascii="Times New Roman" w:hAnsi="Times New Roman" w:cs="Times New Roman"/>
          <w:spacing w:val="-4"/>
          <w:sz w:val="24"/>
          <w:szCs w:val="24"/>
          <w:lang w:val="sr-Latn-ME"/>
        </w:rPr>
        <w:t xml:space="preserve">  Kategorija:   Ugostiteljska terasa</w:t>
      </w:r>
    </w:p>
    <w:p w14:paraId="5AD7EF70" w14:textId="5D8D18F4" w:rsidR="007837D5" w:rsidRPr="007837D5" w:rsidRDefault="007837D5" w:rsidP="007837D5">
      <w:pPr>
        <w:pStyle w:val="ListParagraph"/>
        <w:rPr>
          <w:rFonts w:ascii="Times New Roman" w:hAnsi="Times New Roman" w:cs="Times New Roman"/>
          <w:spacing w:val="-4"/>
          <w:sz w:val="24"/>
          <w:szCs w:val="24"/>
          <w:lang w:val="sr-Latn-ME"/>
        </w:rPr>
      </w:pPr>
      <w:r w:rsidRPr="007837D5">
        <w:rPr>
          <w:rFonts w:ascii="Times New Roman" w:hAnsi="Times New Roman" w:cs="Times New Roman"/>
          <w:spacing w:val="-4"/>
          <w:sz w:val="24"/>
          <w:szCs w:val="24"/>
          <w:lang w:val="sr-Latn-ME"/>
        </w:rPr>
        <w:t xml:space="preserve">  Oznaka lokacije:   12.2</w:t>
      </w:r>
    </w:p>
    <w:p w14:paraId="29098FC1" w14:textId="6E85B1C2" w:rsidR="007837D5" w:rsidRPr="007837D5" w:rsidRDefault="007837D5" w:rsidP="007837D5">
      <w:pPr>
        <w:pStyle w:val="ListParagraph"/>
        <w:rPr>
          <w:rFonts w:ascii="Times New Roman" w:hAnsi="Times New Roman" w:cs="Times New Roman"/>
          <w:spacing w:val="-4"/>
          <w:sz w:val="24"/>
          <w:szCs w:val="24"/>
          <w:lang w:val="sr-Latn-ME"/>
        </w:rPr>
      </w:pPr>
      <w:r w:rsidRPr="007837D5">
        <w:rPr>
          <w:rFonts w:ascii="Times New Roman" w:hAnsi="Times New Roman" w:cs="Times New Roman"/>
          <w:spacing w:val="-4"/>
          <w:sz w:val="24"/>
          <w:szCs w:val="24"/>
          <w:lang w:val="sr-Latn-ME"/>
        </w:rPr>
        <w:t xml:space="preserve">  Dimenzije:   P1=38m2, P2=10m2</w:t>
      </w:r>
    </w:p>
    <w:p w14:paraId="6EDCB774" w14:textId="050E8566" w:rsidR="007837D5" w:rsidRPr="007837D5" w:rsidRDefault="007837D5" w:rsidP="007837D5">
      <w:pPr>
        <w:pStyle w:val="ListParagraph"/>
        <w:rPr>
          <w:rFonts w:ascii="Times New Roman" w:hAnsi="Times New Roman" w:cs="Times New Roman"/>
          <w:spacing w:val="-4"/>
          <w:sz w:val="24"/>
          <w:szCs w:val="24"/>
          <w:lang w:val="sr-Latn-ME"/>
        </w:rPr>
      </w:pPr>
      <w:r w:rsidRPr="007837D5">
        <w:rPr>
          <w:rFonts w:ascii="Times New Roman" w:hAnsi="Times New Roman" w:cs="Times New Roman"/>
          <w:spacing w:val="-4"/>
          <w:sz w:val="24"/>
          <w:szCs w:val="24"/>
          <w:lang w:val="sr-Latn-ME"/>
        </w:rPr>
        <w:t xml:space="preserve">  Katastarska parcela:   917/2 – privatna parcela i 1931/2 KO Sveti Stefan</w:t>
      </w:r>
    </w:p>
    <w:p w14:paraId="2476BCE7" w14:textId="7DA2EA71" w:rsidR="007837D5" w:rsidRPr="007837D5" w:rsidRDefault="007837D5" w:rsidP="007837D5">
      <w:pPr>
        <w:pStyle w:val="ListParagraph"/>
        <w:rPr>
          <w:rFonts w:ascii="Times New Roman" w:hAnsi="Times New Roman" w:cs="Times New Roman"/>
          <w:spacing w:val="-4"/>
          <w:sz w:val="24"/>
          <w:szCs w:val="24"/>
          <w:lang w:val="sr-Latn-ME"/>
        </w:rPr>
      </w:pPr>
      <w:r w:rsidRPr="007837D5">
        <w:rPr>
          <w:rFonts w:ascii="Times New Roman" w:hAnsi="Times New Roman" w:cs="Times New Roman"/>
          <w:spacing w:val="-4"/>
          <w:sz w:val="24"/>
          <w:szCs w:val="24"/>
          <w:lang w:val="sr-Latn-ME"/>
        </w:rPr>
        <w:t xml:space="preserve">   Minimalna cijena godisnjeg koriscenja:  1170 Eura</w:t>
      </w:r>
    </w:p>
    <w:p w14:paraId="7A39A2C9" w14:textId="77777777" w:rsidR="007837D5" w:rsidRPr="007837D5" w:rsidRDefault="007837D5" w:rsidP="007837D5">
      <w:pPr>
        <w:pStyle w:val="ListParagraph"/>
        <w:rPr>
          <w:rFonts w:ascii="Times New Roman" w:hAnsi="Times New Roman" w:cs="Times New Roman"/>
          <w:b/>
          <w:bCs/>
          <w:spacing w:val="-4"/>
          <w:sz w:val="24"/>
          <w:szCs w:val="24"/>
          <w:lang w:val="sr-Latn-ME"/>
        </w:rPr>
      </w:pPr>
      <w:r w:rsidRPr="007837D5">
        <w:rPr>
          <w:rFonts w:ascii="Times New Roman" w:hAnsi="Times New Roman" w:cs="Times New Roman"/>
          <w:b/>
          <w:bCs/>
          <w:spacing w:val="-4"/>
          <w:sz w:val="24"/>
          <w:szCs w:val="24"/>
          <w:lang w:val="sr-Latn-ME"/>
        </w:rPr>
        <w:t>Napomena:   Imajući u vidu da je privremena lokacija planirana dijelom na kat.par. 917/2 KO Sveti Stefan, koja je u privatnom suvlasništvu. pravo učešća na tenderu ima vlasnik ili zakupac ugostiteljskog objekta koji ispunjava uslov iz tačke 4.3 ovog poziva, a koji pribavi pisanu saglasnost od svih vlasnika kat.par. 917/2 KO Sveti Stefan, ovjerenu kod notara, izuzev ako se radi o istom licu (vlasnici/zakupci objekta su i vlasnici predmetne kat.par.), kada saglasnost nije obavezna.</w:t>
      </w:r>
    </w:p>
    <w:p w14:paraId="2AB46F28" w14:textId="1057574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F428D6">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p>
    <w:p w14:paraId="5A8186C7" w14:textId="3D7D70C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8324B4">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4.</w:t>
      </w:r>
      <w:r w:rsidR="002F138A">
        <w:rPr>
          <w:rFonts w:ascii="Times New Roman" w:hAnsi="Times New Roman" w:cs="Times New Roman"/>
          <w:spacing w:val="-4"/>
          <w:sz w:val="24"/>
          <w:szCs w:val="24"/>
          <w:lang w:val="sr-Latn-ME"/>
        </w:rPr>
        <w:t>15</w:t>
      </w:r>
    </w:p>
    <w:p w14:paraId="769B7032"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C57F0C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5B7E3FB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0A82990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12.4</w:t>
      </w:r>
    </w:p>
    <w:p w14:paraId="7D031E7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P=31m2</w:t>
      </w:r>
    </w:p>
    <w:p w14:paraId="0AC5111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1931/2 KO Sveti Stefan</w:t>
      </w:r>
    </w:p>
    <w:p w14:paraId="06027616" w14:textId="597757F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5E2BDA">
        <w:rPr>
          <w:rFonts w:ascii="Times New Roman" w:hAnsi="Times New Roman" w:cs="Times New Roman"/>
          <w:spacing w:val="-4"/>
          <w:sz w:val="24"/>
          <w:szCs w:val="24"/>
          <w:lang w:val="sr-Latn-ME"/>
        </w:rPr>
        <w:t>3627</w:t>
      </w:r>
      <w:r>
        <w:rPr>
          <w:rFonts w:ascii="Times New Roman" w:hAnsi="Times New Roman" w:cs="Times New Roman"/>
          <w:spacing w:val="-4"/>
          <w:sz w:val="24"/>
          <w:szCs w:val="24"/>
          <w:lang w:val="sr-Latn-ME"/>
        </w:rPr>
        <w:t xml:space="preserve"> Eura</w:t>
      </w:r>
    </w:p>
    <w:p w14:paraId="13A06E2F" w14:textId="77777777" w:rsidR="005E2BDA" w:rsidRDefault="005E2BD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FF958C5" w14:textId="0CAA5C8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FF1EF8">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2F138A">
        <w:rPr>
          <w:rFonts w:ascii="Times New Roman" w:hAnsi="Times New Roman" w:cs="Times New Roman"/>
          <w:spacing w:val="-4"/>
          <w:sz w:val="24"/>
          <w:szCs w:val="24"/>
          <w:lang w:val="sr-Latn-ME"/>
        </w:rPr>
        <w:t>16</w:t>
      </w:r>
    </w:p>
    <w:p w14:paraId="519EA9E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6C15968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366BC2CE"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C259FE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12.10</w:t>
      </w:r>
    </w:p>
    <w:p w14:paraId="0CF8AC4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P=49m2</w:t>
      </w:r>
    </w:p>
    <w:p w14:paraId="0AE39D1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1876 KO Sveti Stefan</w:t>
      </w:r>
    </w:p>
    <w:p w14:paraId="21215CAF" w14:textId="131F740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4410 Eura</w:t>
      </w:r>
    </w:p>
    <w:p w14:paraId="2B56CF41" w14:textId="77777777" w:rsidR="004E3B2B" w:rsidRDefault="004E3B2B"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6BD1F1C" w14:textId="77777777" w:rsidR="002F138A"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3B2B">
        <w:rPr>
          <w:rFonts w:ascii="Times New Roman" w:hAnsi="Times New Roman" w:cs="Times New Roman"/>
          <w:spacing w:val="-4"/>
          <w:sz w:val="24"/>
          <w:szCs w:val="24"/>
          <w:lang w:val="sr-Latn-ME"/>
        </w:rPr>
        <w:t xml:space="preserve">   </w:t>
      </w:r>
    </w:p>
    <w:p w14:paraId="2F67A5CE" w14:textId="77777777" w:rsidR="002F138A"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FD10762" w14:textId="3A9E645D" w:rsidR="004E3B2B" w:rsidRDefault="002F138A"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lastRenderedPageBreak/>
        <w:t xml:space="preserve">         </w:t>
      </w:r>
      <w:r w:rsidR="00BA0289">
        <w:rPr>
          <w:rFonts w:ascii="Times New Roman" w:hAnsi="Times New Roman" w:cs="Times New Roman"/>
          <w:spacing w:val="-4"/>
          <w:sz w:val="24"/>
          <w:szCs w:val="24"/>
          <w:lang w:val="sr-Latn-ME"/>
        </w:rPr>
        <w:t>4.</w:t>
      </w:r>
      <w:r>
        <w:rPr>
          <w:rFonts w:ascii="Times New Roman" w:hAnsi="Times New Roman" w:cs="Times New Roman"/>
          <w:spacing w:val="-4"/>
          <w:sz w:val="24"/>
          <w:szCs w:val="24"/>
          <w:lang w:val="sr-Latn-ME"/>
        </w:rPr>
        <w:t>17</w:t>
      </w:r>
    </w:p>
    <w:p w14:paraId="26E17033" w14:textId="4BE8DF7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7ED86D0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7F48E9C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BCDF71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12.11</w:t>
      </w:r>
    </w:p>
    <w:p w14:paraId="69A2033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P=20m2</w:t>
      </w:r>
    </w:p>
    <w:p w14:paraId="6B1E798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1876 KO Sveti Stefan</w:t>
      </w:r>
    </w:p>
    <w:p w14:paraId="1AE0419E" w14:textId="4D87AAC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1800 Eura</w:t>
      </w:r>
    </w:p>
    <w:p w14:paraId="1E1B737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D1AF5B6" w14:textId="586534B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4E3B2B">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2F138A">
        <w:rPr>
          <w:rFonts w:ascii="Times New Roman" w:hAnsi="Times New Roman" w:cs="Times New Roman"/>
          <w:spacing w:val="-4"/>
          <w:sz w:val="24"/>
          <w:szCs w:val="24"/>
          <w:lang w:val="sr-Latn-ME"/>
        </w:rPr>
        <w:t>18</w:t>
      </w:r>
      <w:r w:rsidR="004E3B2B">
        <w:rPr>
          <w:rFonts w:ascii="Times New Roman" w:hAnsi="Times New Roman" w:cs="Times New Roman"/>
          <w:spacing w:val="-4"/>
          <w:sz w:val="24"/>
          <w:szCs w:val="24"/>
          <w:lang w:val="sr-Latn-ME"/>
        </w:rPr>
        <w:t xml:space="preserve">  </w:t>
      </w:r>
    </w:p>
    <w:p w14:paraId="05AA13E0"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07E0A4A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12 Pržno</w:t>
      </w:r>
    </w:p>
    <w:p w14:paraId="08C6191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9D8660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12.12</w:t>
      </w:r>
    </w:p>
    <w:p w14:paraId="3DAC3E4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P=48m2</w:t>
      </w:r>
    </w:p>
    <w:p w14:paraId="419570B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1876 KO Sveti Stefan</w:t>
      </w:r>
    </w:p>
    <w:p w14:paraId="5D589122" w14:textId="63866A2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4E3B2B">
        <w:rPr>
          <w:rFonts w:ascii="Times New Roman" w:hAnsi="Times New Roman" w:cs="Times New Roman"/>
          <w:spacing w:val="-4"/>
          <w:sz w:val="24"/>
          <w:szCs w:val="24"/>
          <w:lang w:val="sr-Latn-ME"/>
        </w:rPr>
        <w:t>5616</w:t>
      </w:r>
      <w:r>
        <w:rPr>
          <w:rFonts w:ascii="Times New Roman" w:hAnsi="Times New Roman" w:cs="Times New Roman"/>
          <w:spacing w:val="-4"/>
          <w:sz w:val="24"/>
          <w:szCs w:val="24"/>
          <w:lang w:val="sr-Latn-ME"/>
        </w:rPr>
        <w:t xml:space="preserve"> Eura</w:t>
      </w:r>
    </w:p>
    <w:p w14:paraId="718B0AAD" w14:textId="1B156DD5" w:rsidR="00BA0289" w:rsidRDefault="004E3B2B"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A0289">
        <w:rPr>
          <w:rFonts w:ascii="Times New Roman" w:hAnsi="Times New Roman" w:cs="Times New Roman"/>
          <w:spacing w:val="-4"/>
          <w:sz w:val="24"/>
          <w:szCs w:val="24"/>
          <w:lang w:val="sr-Latn-ME"/>
        </w:rPr>
        <w:t xml:space="preserve">            </w:t>
      </w:r>
    </w:p>
    <w:p w14:paraId="52345501" w14:textId="24FA6878"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F72CF0">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4.</w:t>
      </w:r>
      <w:r w:rsidR="002F138A">
        <w:rPr>
          <w:rFonts w:ascii="Times New Roman" w:hAnsi="Times New Roman" w:cs="Times New Roman"/>
          <w:spacing w:val="-4"/>
          <w:sz w:val="24"/>
          <w:szCs w:val="24"/>
          <w:lang w:val="sr-Latn-ME"/>
        </w:rPr>
        <w:t>19</w:t>
      </w:r>
    </w:p>
    <w:p w14:paraId="74EA81F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18E672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17 Petrovac</w:t>
      </w:r>
    </w:p>
    <w:p w14:paraId="0F877C4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34E6ED4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17.16</w:t>
      </w:r>
    </w:p>
    <w:p w14:paraId="3B8F6BC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P=65m2</w:t>
      </w:r>
    </w:p>
    <w:p w14:paraId="383032C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801 KO Petrovac</w:t>
      </w:r>
    </w:p>
    <w:p w14:paraId="22D94D9D" w14:textId="5E2040C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BE0072">
        <w:rPr>
          <w:rFonts w:ascii="Times New Roman" w:hAnsi="Times New Roman" w:cs="Times New Roman"/>
          <w:spacing w:val="-4"/>
          <w:sz w:val="24"/>
          <w:szCs w:val="24"/>
          <w:lang w:val="sr-Latn-ME"/>
        </w:rPr>
        <w:t>6760</w:t>
      </w:r>
      <w:r>
        <w:rPr>
          <w:rFonts w:ascii="Times New Roman" w:hAnsi="Times New Roman" w:cs="Times New Roman"/>
          <w:spacing w:val="-4"/>
          <w:sz w:val="24"/>
          <w:szCs w:val="24"/>
          <w:lang w:val="sr-Latn-ME"/>
        </w:rPr>
        <w:t xml:space="preserve"> Eura</w:t>
      </w:r>
    </w:p>
    <w:p w14:paraId="53CD403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2950E3A7" w14:textId="4CE46D6F" w:rsidR="00BA0289" w:rsidRDefault="00BA0289" w:rsidP="0063370A">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BE0072">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w:t>
      </w:r>
    </w:p>
    <w:p w14:paraId="221C588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5CEA69A" w14:textId="5B0138EB" w:rsidR="00BA0289" w:rsidRPr="0045594E" w:rsidRDefault="00BA0289" w:rsidP="0045594E">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sidRPr="004471F6">
        <w:rPr>
          <w:rFonts w:ascii="Times New Roman" w:hAnsi="Times New Roman" w:cs="Times New Roman"/>
          <w:b/>
          <w:bCs/>
          <w:spacing w:val="-4"/>
          <w:sz w:val="24"/>
          <w:szCs w:val="24"/>
          <w:lang w:val="sr-Latn-ME"/>
        </w:rPr>
        <w:t xml:space="preserve">  </w:t>
      </w:r>
      <w:r w:rsidR="0045594E">
        <w:rPr>
          <w:rFonts w:ascii="Times New Roman" w:hAnsi="Times New Roman" w:cs="Times New Roman"/>
          <w:b/>
          <w:bCs/>
          <w:spacing w:val="-4"/>
          <w:sz w:val="24"/>
          <w:szCs w:val="24"/>
          <w:lang w:val="sr-Latn-ME"/>
        </w:rPr>
        <w:t xml:space="preserve">      </w:t>
      </w:r>
      <w:r w:rsidRPr="0045594E">
        <w:rPr>
          <w:rFonts w:ascii="Times New Roman" w:hAnsi="Times New Roman" w:cs="Times New Roman"/>
          <w:b/>
          <w:bCs/>
          <w:spacing w:val="-4"/>
          <w:sz w:val="24"/>
          <w:szCs w:val="24"/>
          <w:lang w:val="sr-Latn-ME"/>
        </w:rPr>
        <w:t>5. KOTOR</w:t>
      </w:r>
    </w:p>
    <w:p w14:paraId="42464CF5"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1F24569" w14:textId="0291BC3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061D525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73EBA8C8" w14:textId="55DDF48C"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F3F5D">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5.1</w:t>
      </w:r>
    </w:p>
    <w:p w14:paraId="376A864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3FAADBB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9 Dobrota</w:t>
      </w:r>
    </w:p>
    <w:p w14:paraId="7C74541C"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4018358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9.3</w:t>
      </w:r>
    </w:p>
    <w:p w14:paraId="2E8C9E9F"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P=30m2</w:t>
      </w:r>
    </w:p>
    <w:p w14:paraId="778FDAB6"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401 KO Dobrota I</w:t>
      </w:r>
    </w:p>
    <w:p w14:paraId="5B16E52F" w14:textId="37EC748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godisnjeg koriscenja:   </w:t>
      </w:r>
      <w:r w:rsidR="007F3F5D">
        <w:rPr>
          <w:rFonts w:ascii="Times New Roman" w:hAnsi="Times New Roman" w:cs="Times New Roman"/>
          <w:spacing w:val="-4"/>
          <w:sz w:val="24"/>
          <w:szCs w:val="24"/>
          <w:lang w:val="sr-Latn-ME"/>
        </w:rPr>
        <w:t>3120</w:t>
      </w:r>
      <w:r>
        <w:rPr>
          <w:rFonts w:ascii="Times New Roman" w:hAnsi="Times New Roman" w:cs="Times New Roman"/>
          <w:spacing w:val="-4"/>
          <w:sz w:val="24"/>
          <w:szCs w:val="24"/>
          <w:lang w:val="sr-Latn-ME"/>
        </w:rPr>
        <w:t xml:space="preserve"> Eura</w:t>
      </w:r>
    </w:p>
    <w:p w14:paraId="7E82FD34"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14DC2398"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3F622C8E" w14:textId="3EFB87C2"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753805">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 xml:space="preserve">   5.2</w:t>
      </w:r>
    </w:p>
    <w:p w14:paraId="17BACA2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5C074E2D"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10 Dobrota</w:t>
      </w:r>
    </w:p>
    <w:p w14:paraId="3208F9A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212C21B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10.16</w:t>
      </w:r>
    </w:p>
    <w:p w14:paraId="4360ABD1"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P=109m2</w:t>
      </w:r>
    </w:p>
    <w:p w14:paraId="74E3796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2023 KO Dobrota I</w:t>
      </w:r>
    </w:p>
    <w:p w14:paraId="7949E83D" w14:textId="50CC8BB5"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8720 Eura</w:t>
      </w:r>
    </w:p>
    <w:p w14:paraId="72BA5B15" w14:textId="238C903B"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43704C74" w14:textId="0B0B919D" w:rsidR="00BA0289" w:rsidRPr="000A2BC3" w:rsidRDefault="0045594E" w:rsidP="00F7191F">
      <w:pPr>
        <w:pStyle w:val="ListParagraph"/>
        <w:tabs>
          <w:tab w:val="left" w:pos="-142"/>
          <w:tab w:val="left" w:pos="426"/>
        </w:tabs>
        <w:spacing w:line="264" w:lineRule="auto"/>
        <w:ind w:left="-284" w:right="-567"/>
        <w:rPr>
          <w:rFonts w:ascii="Times New Roman" w:hAnsi="Times New Roman" w:cs="Times New Roman"/>
          <w:b/>
          <w:bCs/>
          <w:spacing w:val="-4"/>
          <w:sz w:val="24"/>
          <w:szCs w:val="24"/>
          <w:lang w:val="sr-Latn-ME"/>
        </w:rPr>
      </w:pPr>
      <w:r>
        <w:rPr>
          <w:rFonts w:ascii="Times New Roman" w:hAnsi="Times New Roman" w:cs="Times New Roman"/>
          <w:b/>
          <w:bCs/>
          <w:spacing w:val="-4"/>
          <w:sz w:val="24"/>
          <w:szCs w:val="24"/>
          <w:lang w:val="sr-Latn-ME"/>
        </w:rPr>
        <w:t xml:space="preserve">     </w:t>
      </w:r>
      <w:r w:rsidR="00BA0289" w:rsidRPr="000A2BC3">
        <w:rPr>
          <w:rFonts w:ascii="Times New Roman" w:hAnsi="Times New Roman" w:cs="Times New Roman"/>
          <w:b/>
          <w:bCs/>
          <w:spacing w:val="-4"/>
          <w:sz w:val="24"/>
          <w:szCs w:val="24"/>
          <w:lang w:val="sr-Latn-ME"/>
        </w:rPr>
        <w:t xml:space="preserve">   6. TIVAT</w:t>
      </w:r>
    </w:p>
    <w:p w14:paraId="7E9CA7D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
    <w:p w14:paraId="53A8CC5E" w14:textId="36AF1F8E"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r w:rsidR="00FF7A6F">
        <w:rPr>
          <w:rFonts w:ascii="Times New Roman" w:hAnsi="Times New Roman" w:cs="Times New Roman"/>
          <w:spacing w:val="-4"/>
          <w:sz w:val="24"/>
          <w:szCs w:val="24"/>
          <w:lang w:val="sr-Latn-ME"/>
        </w:rPr>
        <w:t xml:space="preserve">   </w:t>
      </w:r>
      <w:r>
        <w:rPr>
          <w:rFonts w:ascii="Times New Roman" w:hAnsi="Times New Roman" w:cs="Times New Roman"/>
          <w:spacing w:val="-4"/>
          <w:sz w:val="24"/>
          <w:szCs w:val="24"/>
          <w:lang w:val="sr-Latn-ME"/>
        </w:rPr>
        <w:t>6.</w:t>
      </w:r>
      <w:r w:rsidR="00A41B16">
        <w:rPr>
          <w:rFonts w:ascii="Times New Roman" w:hAnsi="Times New Roman" w:cs="Times New Roman"/>
          <w:spacing w:val="-4"/>
          <w:sz w:val="24"/>
          <w:szCs w:val="24"/>
          <w:lang w:val="sr-Latn-ME"/>
        </w:rPr>
        <w:t>1</w:t>
      </w:r>
    </w:p>
    <w:p w14:paraId="78799979"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Program:   Program privremenih objekata u zoni morskog dobra 2024-2028</w:t>
      </w:r>
    </w:p>
    <w:p w14:paraId="15EB5387"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Lokacija:   4 Donja Lastva</w:t>
      </w:r>
    </w:p>
    <w:p w14:paraId="3A480C0A"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Kategorija:   Ugostiteljska terasa</w:t>
      </w:r>
    </w:p>
    <w:p w14:paraId="7597500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Oznaka lokacije:   4.6</w:t>
      </w:r>
    </w:p>
    <w:p w14:paraId="548FA3CB"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Dimenzije:   P=130m2</w:t>
      </w:r>
    </w:p>
    <w:p w14:paraId="07C4EF43" w14:textId="77777777"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Katastarska parcela:   728/1 KO Donja Lastva</w:t>
      </w:r>
    </w:p>
    <w:p w14:paraId="551D57AE" w14:textId="6D123EB6"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Minimalna cijena sezonskog koriscenja:   7800 Eura</w:t>
      </w:r>
    </w:p>
    <w:p w14:paraId="1C638D8E" w14:textId="4A68FDCD" w:rsidR="00BA0289" w:rsidRDefault="00BA0289"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r>
        <w:rPr>
          <w:rFonts w:ascii="Times New Roman" w:hAnsi="Times New Roman" w:cs="Times New Roman"/>
          <w:spacing w:val="-4"/>
          <w:sz w:val="24"/>
          <w:szCs w:val="24"/>
          <w:lang w:val="sr-Latn-ME"/>
        </w:rPr>
        <w:t xml:space="preserve">         </w:t>
      </w:r>
    </w:p>
    <w:p w14:paraId="3162A867" w14:textId="3F991B41" w:rsidR="00321556" w:rsidRDefault="00BA0289" w:rsidP="00790CE0">
      <w:pPr>
        <w:pStyle w:val="ListParagraph"/>
        <w:tabs>
          <w:tab w:val="left" w:pos="-142"/>
          <w:tab w:val="left" w:pos="426"/>
        </w:tabs>
        <w:spacing w:line="264" w:lineRule="auto"/>
        <w:ind w:left="-284" w:right="-567"/>
        <w:rPr>
          <w:rFonts w:ascii="Times New Roman" w:hAnsi="Times New Roman" w:cs="Times New Roman"/>
          <w:b/>
          <w:w w:val="95"/>
          <w:sz w:val="24"/>
          <w:szCs w:val="24"/>
          <w:lang w:val="sr-Latn-ME"/>
        </w:rPr>
      </w:pPr>
      <w:r>
        <w:rPr>
          <w:rFonts w:ascii="Times New Roman" w:hAnsi="Times New Roman" w:cs="Times New Roman"/>
          <w:spacing w:val="-4"/>
          <w:sz w:val="24"/>
          <w:szCs w:val="24"/>
          <w:lang w:val="sr-Latn-ME"/>
        </w:rPr>
        <w:t xml:space="preserve">    </w:t>
      </w: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63EE041E" w14:textId="77777777" w:rsidR="00C95086" w:rsidRPr="002E4C12" w:rsidRDefault="00C95086" w:rsidP="00C95086">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457681E" w14:textId="77777777" w:rsidR="00B41FC7" w:rsidRPr="00B41FC7" w:rsidRDefault="00F7191F" w:rsidP="00B41FC7">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2291E946" w14:textId="77777777" w:rsidR="0065301C" w:rsidRPr="00B276AD" w:rsidRDefault="0065301C" w:rsidP="0065301C">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B276AD">
        <w:rPr>
          <w:rFonts w:ascii="Times New Roman" w:hAnsi="Times New Roman" w:cs="Times New Roman"/>
          <w:b w:val="0"/>
          <w:bCs w:val="0"/>
          <w:sz w:val="24"/>
          <w:szCs w:val="24"/>
          <w:lang w:val="sr-Latn-ME"/>
        </w:rPr>
        <w:t xml:space="preserve">3.1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11493542" w14:textId="77777777" w:rsidR="00F7191F" w:rsidRPr="002E4C12" w:rsidRDefault="00F7191F" w:rsidP="00F7191F">
      <w:pPr>
        <w:tabs>
          <w:tab w:val="left" w:pos="284"/>
          <w:tab w:val="left" w:pos="5387"/>
        </w:tabs>
        <w:ind w:right="-567"/>
        <w:jc w:val="both"/>
        <w:rPr>
          <w:lang w:val="sr-Latn-ME"/>
        </w:rPr>
      </w:pPr>
    </w:p>
    <w:p w14:paraId="408CED48" w14:textId="77777777" w:rsidR="00F7191F" w:rsidRDefault="00F7191F" w:rsidP="00F7191F">
      <w:pPr>
        <w:ind w:left="-284" w:right="-567"/>
        <w:jc w:val="both"/>
        <w:rPr>
          <w:b/>
          <w:lang w:val="sr-Latn-ME"/>
        </w:rPr>
      </w:pPr>
      <w:r w:rsidRPr="002E4C12">
        <w:rPr>
          <w:b/>
          <w:lang w:val="sr-Latn-ME"/>
        </w:rPr>
        <w:t>3.2. Naknada za korišćenje/zakupnina</w:t>
      </w:r>
    </w:p>
    <w:p w14:paraId="3A0AE1F0" w14:textId="77777777" w:rsidR="00435E81" w:rsidRDefault="00435E81" w:rsidP="00435E81">
      <w:pPr>
        <w:ind w:left="-284" w:right="-567"/>
        <w:jc w:val="both"/>
        <w:rPr>
          <w:b/>
          <w:lang w:val="sr-Latn-ME"/>
        </w:rPr>
      </w:pPr>
    </w:p>
    <w:p w14:paraId="4E8A8290" w14:textId="77777777" w:rsidR="00435E81" w:rsidRDefault="00435E81" w:rsidP="00435E8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32BFA801" w14:textId="77777777" w:rsidR="00435E81" w:rsidRDefault="00435E81" w:rsidP="00435E81">
      <w:pPr>
        <w:ind w:left="-284" w:right="-567"/>
        <w:jc w:val="both"/>
        <w:rPr>
          <w:b/>
          <w:lang w:val="sr-Latn-ME"/>
        </w:rPr>
      </w:pPr>
      <w:r w:rsidRPr="00FA0070">
        <w:rPr>
          <w:lang w:val="hr-HR" w:eastAsia="en-US"/>
        </w:rPr>
        <w:t>Minimalna cijena zakupa, odnosno zakupnina/naknada za korišćenje morskog dobra uvećava se za iznos PDV-a.</w:t>
      </w:r>
    </w:p>
    <w:p w14:paraId="7D9CF218" w14:textId="77777777" w:rsidR="00435E81" w:rsidRDefault="00435E81" w:rsidP="00435E8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09008AB8" w14:textId="77777777" w:rsidR="00435E81" w:rsidRDefault="00435E81" w:rsidP="00435E81">
      <w:pPr>
        <w:ind w:left="-284" w:right="-567"/>
        <w:jc w:val="both"/>
        <w:rPr>
          <w:b/>
          <w:lang w:val="sr-Latn-ME"/>
        </w:rPr>
      </w:pPr>
    </w:p>
    <w:p w14:paraId="74D65C07" w14:textId="77777777" w:rsidR="00435E81" w:rsidRDefault="00435E81" w:rsidP="00435E8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5E9578AB" w14:textId="77777777" w:rsidR="00435E81" w:rsidRDefault="00435E81" w:rsidP="00435E81">
      <w:pPr>
        <w:ind w:left="-284" w:right="-567"/>
        <w:jc w:val="both"/>
        <w:rPr>
          <w:b/>
          <w:lang w:val="sr-Latn-ME"/>
        </w:rPr>
      </w:pPr>
    </w:p>
    <w:p w14:paraId="27432957" w14:textId="77777777" w:rsidR="00435E81" w:rsidRPr="00FA0070" w:rsidRDefault="00435E81" w:rsidP="00435E8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04BF931C" w14:textId="77777777" w:rsidR="00F7191F" w:rsidRPr="002E4C12" w:rsidRDefault="00F7191F" w:rsidP="00F7191F">
      <w:pPr>
        <w:ind w:right="-567"/>
        <w:jc w:val="both"/>
        <w:rPr>
          <w:lang w:val="sr-Latn-ME"/>
        </w:rPr>
      </w:pPr>
    </w:p>
    <w:p w14:paraId="4E3C77EC" w14:textId="77777777" w:rsidR="00C0704B" w:rsidRDefault="00F7191F" w:rsidP="00C0704B">
      <w:pPr>
        <w:ind w:left="-284" w:right="-567"/>
        <w:jc w:val="both"/>
        <w:rPr>
          <w:b/>
          <w:lang w:val="sr-Latn-ME"/>
        </w:rPr>
      </w:pPr>
      <w:r w:rsidRPr="002E4C12">
        <w:rPr>
          <w:b/>
          <w:lang w:val="sr-Latn-ME"/>
        </w:rPr>
        <w:t>3.3. Vrijeme zakupa</w:t>
      </w:r>
    </w:p>
    <w:p w14:paraId="7E19C397" w14:textId="77777777" w:rsidR="00C0704B" w:rsidRDefault="00C0704B" w:rsidP="00C0704B">
      <w:pPr>
        <w:ind w:left="-284" w:right="-567"/>
        <w:jc w:val="both"/>
        <w:rPr>
          <w:b/>
          <w:lang w:val="sr-Latn-ME"/>
        </w:rPr>
      </w:pPr>
    </w:p>
    <w:p w14:paraId="3F3400FE" w14:textId="77777777" w:rsidR="008D2178" w:rsidRDefault="008D2178" w:rsidP="008D2178">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4916DD73" w14:textId="77777777" w:rsidR="008D2178" w:rsidRDefault="008D2178" w:rsidP="008D2178">
      <w:pPr>
        <w:ind w:left="-284" w:right="-567"/>
        <w:jc w:val="both"/>
        <w:rPr>
          <w:b/>
          <w:lang w:val="sr-Latn-ME"/>
        </w:rPr>
      </w:pPr>
    </w:p>
    <w:p w14:paraId="0D3A6211" w14:textId="77777777" w:rsidR="008D2178" w:rsidRDefault="008D2178" w:rsidP="008D2178">
      <w:pPr>
        <w:ind w:left="-284" w:right="-567"/>
        <w:jc w:val="both"/>
        <w:rPr>
          <w:lang w:val="hr-HR" w:eastAsia="en-US"/>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5DA8D1F8" w14:textId="77777777" w:rsidR="008D2178" w:rsidRPr="00457B2B" w:rsidRDefault="008D2178" w:rsidP="008D2178">
      <w:pPr>
        <w:ind w:left="-284" w:right="-567"/>
        <w:jc w:val="both"/>
        <w:rPr>
          <w:b/>
          <w:lang w:val="sr-Latn-ME"/>
        </w:rPr>
      </w:pPr>
    </w:p>
    <w:p w14:paraId="15CF8DA1" w14:textId="714E9DAB" w:rsidR="00F7191F" w:rsidRDefault="002014CB" w:rsidP="00F7191F">
      <w:pPr>
        <w:pStyle w:val="NormalWeb"/>
        <w:spacing w:beforeAutospacing="0" w:after="0"/>
        <w:ind w:left="-284" w:right="-567"/>
        <w:rPr>
          <w:b/>
          <w:bCs/>
        </w:rPr>
      </w:pPr>
      <w:r>
        <w:rPr>
          <w:b/>
          <w:bCs/>
        </w:rPr>
        <w:t xml:space="preserve">IV </w:t>
      </w:r>
      <w:r w:rsidR="00F7191F" w:rsidRPr="002E4C12">
        <w:rPr>
          <w:b/>
          <w:bCs/>
        </w:rPr>
        <w:t>Uslovi za ponuđača</w:t>
      </w:r>
    </w:p>
    <w:p w14:paraId="6902D842" w14:textId="77777777" w:rsidR="003F0F5D" w:rsidRDefault="003F0F5D" w:rsidP="00F7191F">
      <w:pPr>
        <w:pStyle w:val="NormalWeb"/>
        <w:spacing w:beforeAutospacing="0" w:after="0"/>
        <w:ind w:left="-284" w:right="-567"/>
        <w:rPr>
          <w:b/>
          <w:bCs/>
        </w:rPr>
      </w:pPr>
    </w:p>
    <w:p w14:paraId="567910EF" w14:textId="77777777" w:rsidR="00F7191F" w:rsidRPr="002E4C12" w:rsidRDefault="00F7191F" w:rsidP="00F7191F">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2E4C12" w:rsidRDefault="00F7191F" w:rsidP="00F7191F">
      <w:pPr>
        <w:pStyle w:val="NormalWeb"/>
        <w:spacing w:before="0" w:beforeAutospacing="0" w:after="0"/>
        <w:ind w:left="-284" w:right="-567"/>
        <w:jc w:val="both"/>
        <w:rPr>
          <w:color w:val="FF0000"/>
        </w:rPr>
      </w:pPr>
    </w:p>
    <w:p w14:paraId="4D69502C" w14:textId="77777777" w:rsidR="0080544E" w:rsidRDefault="002014CB" w:rsidP="0080544E">
      <w:pPr>
        <w:pStyle w:val="NormalWeb"/>
        <w:spacing w:before="0" w:beforeAutospacing="0" w:after="0"/>
        <w:ind w:left="-284" w:right="-567"/>
        <w:jc w:val="both"/>
      </w:pPr>
      <w:r w:rsidRPr="002014CB">
        <w:rPr>
          <w:b/>
          <w:bCs/>
        </w:rPr>
        <w:t>4.2</w:t>
      </w:r>
      <w:r>
        <w:t xml:space="preserve"> </w:t>
      </w:r>
      <w:r w:rsidR="00F7191F"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rsidR="00245312">
        <w:t>J</w:t>
      </w:r>
      <w:r w:rsidR="00F7191F" w:rsidRPr="002E4C12">
        <w:t>avnog poziva, izuzev Garancije ponude koja treba da glasi na nosioca konzorcijuma.</w:t>
      </w:r>
    </w:p>
    <w:p w14:paraId="0BB10E1B" w14:textId="77777777" w:rsidR="0080544E" w:rsidRDefault="0080544E" w:rsidP="0080544E">
      <w:pPr>
        <w:pStyle w:val="NormalWeb"/>
        <w:spacing w:before="0" w:beforeAutospacing="0" w:after="0"/>
        <w:ind w:left="-284" w:right="-567"/>
        <w:jc w:val="both"/>
        <w:rPr>
          <w:b/>
        </w:rPr>
      </w:pPr>
    </w:p>
    <w:p w14:paraId="7FC2DF40" w14:textId="77777777" w:rsidR="00821789" w:rsidRDefault="0080544E" w:rsidP="00821789">
      <w:pPr>
        <w:pStyle w:val="NormalWeb"/>
        <w:spacing w:before="0" w:beforeAutospacing="0" w:after="0"/>
        <w:ind w:left="-284" w:right="-567"/>
        <w:jc w:val="both"/>
        <w:rPr>
          <w:b/>
        </w:rPr>
      </w:pPr>
      <w:r>
        <w:rPr>
          <w:b/>
        </w:rPr>
        <w:t>4.3 P</w:t>
      </w:r>
      <w:r w:rsidRPr="0080544E">
        <w:rPr>
          <w:b/>
        </w:rPr>
        <w:t xml:space="preserve">osebni uslovi za ponuđače za zakup terase </w:t>
      </w:r>
    </w:p>
    <w:p w14:paraId="5EA2EBD1" w14:textId="77777777" w:rsidR="00821789" w:rsidRDefault="00821789" w:rsidP="00821789">
      <w:pPr>
        <w:pStyle w:val="NormalWeb"/>
        <w:spacing w:before="0" w:beforeAutospacing="0" w:after="0"/>
        <w:ind w:left="-284" w:right="-567"/>
        <w:jc w:val="both"/>
        <w:rPr>
          <w:b/>
        </w:rPr>
      </w:pPr>
    </w:p>
    <w:p w14:paraId="106E4763" w14:textId="71FBA983" w:rsidR="00821789" w:rsidRPr="00821789" w:rsidRDefault="00821789" w:rsidP="00821789">
      <w:pPr>
        <w:pStyle w:val="NormalWeb"/>
        <w:spacing w:before="0" w:beforeAutospacing="0" w:after="0"/>
        <w:ind w:left="-284" w:right="-567"/>
        <w:jc w:val="both"/>
      </w:pPr>
      <w:r w:rsidRPr="00821789">
        <w:rPr>
          <w:lang w:val="hr-HR" w:eastAsia="en-US"/>
        </w:rPr>
        <w:t>Pravo učešća na javnom pozivu za zakup privremene lokacije za postavljanje ugostiteljske terase imaju vlasnici/zakupci stalnog ugostiteljskog objekta, koji posjeduje uredno odobrenje za rad, koji se nalazi na:</w:t>
      </w:r>
    </w:p>
    <w:p w14:paraId="71B54920" w14:textId="77777777" w:rsidR="00821789" w:rsidRPr="00821789" w:rsidRDefault="00821789" w:rsidP="00821789">
      <w:pPr>
        <w:widowControl w:val="0"/>
        <w:tabs>
          <w:tab w:val="left" w:pos="855"/>
        </w:tabs>
        <w:autoSpaceDE w:val="0"/>
        <w:autoSpaceDN w:val="0"/>
        <w:ind w:left="288"/>
        <w:jc w:val="both"/>
        <w:rPr>
          <w:lang w:val="hr-HR" w:eastAsia="en-US"/>
        </w:rPr>
      </w:pPr>
    </w:p>
    <w:p w14:paraId="52C33840" w14:textId="77777777" w:rsidR="00821789" w:rsidRPr="00821789" w:rsidRDefault="00821789" w:rsidP="00821789">
      <w:pPr>
        <w:widowControl w:val="0"/>
        <w:numPr>
          <w:ilvl w:val="0"/>
          <w:numId w:val="37"/>
        </w:numPr>
        <w:tabs>
          <w:tab w:val="left" w:pos="855"/>
        </w:tabs>
        <w:autoSpaceDE w:val="0"/>
        <w:autoSpaceDN w:val="0"/>
        <w:jc w:val="both"/>
        <w:rPr>
          <w:lang w:val="hr-HR" w:eastAsia="en-US"/>
        </w:rPr>
      </w:pPr>
      <w:r w:rsidRPr="00821789">
        <w:rPr>
          <w:lang w:val="hr-HR" w:eastAsia="en-US"/>
        </w:rPr>
        <w:t xml:space="preserve">na kat.parcelama koje se graniče sa kat.parcelom na kojoj je planirana privremena lokacija </w:t>
      </w:r>
      <w:r w:rsidRPr="00821789">
        <w:rPr>
          <w:lang w:val="hr-HR" w:eastAsia="en-US"/>
        </w:rPr>
        <w:lastRenderedPageBreak/>
        <w:t>za postavljanje ugostiteljske terase</w:t>
      </w:r>
    </w:p>
    <w:p w14:paraId="2651D12F" w14:textId="77777777" w:rsidR="00821789" w:rsidRPr="00821789" w:rsidRDefault="00821789" w:rsidP="00821789">
      <w:pPr>
        <w:widowControl w:val="0"/>
        <w:numPr>
          <w:ilvl w:val="0"/>
          <w:numId w:val="37"/>
        </w:numPr>
        <w:tabs>
          <w:tab w:val="left" w:pos="855"/>
        </w:tabs>
        <w:autoSpaceDE w:val="0"/>
        <w:autoSpaceDN w:val="0"/>
        <w:jc w:val="both"/>
        <w:rPr>
          <w:lang w:val="hr-HR" w:eastAsia="en-US"/>
        </w:rPr>
      </w:pPr>
      <w:r w:rsidRPr="00821789">
        <w:rPr>
          <w:lang w:val="hr-HR" w:eastAsia="en-US"/>
        </w:rPr>
        <w:t>ukoliko nema ponuđača (ili im je ponuda neispravna) sa objektom na kat. parcelama koje se graniče sa kat.parcelom na kojoj je planirana privremena lokacija za postavljanje ugostiteljske terase, onda pravo učešća imaju vlasnici ili zakupci objekata čiji se objekti nalaze iznad kat.parcele na kojoj je planirana privremena lokacija za postavljanje ugostiteljske terase, ali u granicama (dijelom ili u cjelini) privremene lokacije za postavljanje ugostiteljske terase, a dijeli ih šetalište, put, ili druga javna površina</w:t>
      </w:r>
    </w:p>
    <w:p w14:paraId="77B71A7A" w14:textId="77777777" w:rsidR="002577E1" w:rsidRDefault="00821789" w:rsidP="002577E1">
      <w:pPr>
        <w:widowControl w:val="0"/>
        <w:numPr>
          <w:ilvl w:val="0"/>
          <w:numId w:val="37"/>
        </w:numPr>
        <w:tabs>
          <w:tab w:val="left" w:pos="855"/>
        </w:tabs>
        <w:autoSpaceDE w:val="0"/>
        <w:autoSpaceDN w:val="0"/>
        <w:jc w:val="both"/>
        <w:rPr>
          <w:lang w:val="hr-HR" w:eastAsia="en-US"/>
        </w:rPr>
      </w:pPr>
      <w:r w:rsidRPr="00821789">
        <w:rPr>
          <w:lang w:val="hr-HR" w:eastAsia="en-US"/>
        </w:rPr>
        <w:t>ukoliko nema ponuđača (ili im je ponuda neispravna) sa objektom na području opisanom pod tačkom 2, onda pravo učešća imaju i  vlasnici/zakupci ugostiteljskih objekata koji se nalaze na kat.parcelama koje se graniče sa šetalištem, putem ili drugom javnom površinom, a koji objekti ne mogu biti udaljeni od privremene lokacije na kojoj je planirana ugostiteljska terasa više od 30m vazdušnom linijom</w:t>
      </w:r>
    </w:p>
    <w:p w14:paraId="6D722CE5" w14:textId="77777777" w:rsidR="002577E1" w:rsidRDefault="002577E1" w:rsidP="002577E1">
      <w:pPr>
        <w:widowControl w:val="0"/>
        <w:tabs>
          <w:tab w:val="left" w:pos="855"/>
        </w:tabs>
        <w:autoSpaceDE w:val="0"/>
        <w:autoSpaceDN w:val="0"/>
        <w:jc w:val="both"/>
        <w:rPr>
          <w:lang w:val="hr-HR" w:eastAsia="en-US"/>
        </w:rPr>
      </w:pPr>
    </w:p>
    <w:p w14:paraId="3106F6F3" w14:textId="392C241D" w:rsidR="00821789" w:rsidRPr="00821789" w:rsidRDefault="00821789" w:rsidP="002577E1">
      <w:pPr>
        <w:widowControl w:val="0"/>
        <w:tabs>
          <w:tab w:val="left" w:pos="855"/>
        </w:tabs>
        <w:autoSpaceDE w:val="0"/>
        <w:autoSpaceDN w:val="0"/>
        <w:jc w:val="both"/>
        <w:rPr>
          <w:lang w:val="hr-HR" w:eastAsia="en-US"/>
        </w:rPr>
      </w:pPr>
      <w:r w:rsidRPr="00821789">
        <w:rPr>
          <w:lang w:val="hr-HR" w:eastAsia="en-US"/>
        </w:rPr>
        <w:t>Ispunjenje prvog uslova isključuje učešće ponuđača koji ispunjavaju  drugi i treći uslov, te ispunjenje drugog uslova isključuje učešće ponuđača koji ispunjavaju treći uslov.</w:t>
      </w:r>
    </w:p>
    <w:p w14:paraId="7FDF2D64" w14:textId="77777777" w:rsidR="002577E1" w:rsidRDefault="002577E1" w:rsidP="002577E1">
      <w:pPr>
        <w:widowControl w:val="0"/>
        <w:tabs>
          <w:tab w:val="left" w:pos="855"/>
        </w:tabs>
        <w:autoSpaceDE w:val="0"/>
        <w:autoSpaceDN w:val="0"/>
        <w:jc w:val="both"/>
        <w:rPr>
          <w:lang w:val="hr-HR" w:eastAsia="en-US"/>
        </w:rPr>
      </w:pPr>
    </w:p>
    <w:p w14:paraId="76863D31" w14:textId="602ED646" w:rsidR="00821789" w:rsidRPr="00821789" w:rsidRDefault="00821789" w:rsidP="002577E1">
      <w:pPr>
        <w:widowControl w:val="0"/>
        <w:tabs>
          <w:tab w:val="left" w:pos="855"/>
        </w:tabs>
        <w:autoSpaceDE w:val="0"/>
        <w:autoSpaceDN w:val="0"/>
        <w:jc w:val="both"/>
        <w:rPr>
          <w:lang w:val="hr-HR" w:eastAsia="en-US"/>
        </w:rPr>
      </w:pPr>
      <w:r w:rsidRPr="00821789">
        <w:rPr>
          <w:lang w:val="hr-HR" w:eastAsia="en-US"/>
        </w:rPr>
        <w:t>Vlasnik-zakupac poslovnog prostora može konkurisati za jednu terasu, a izuzetno, u ponovljenom postupku i za više terasa ukoliko po prvom javnom pozivu ne bude bilo zainteresovanih lica.</w:t>
      </w:r>
    </w:p>
    <w:p w14:paraId="1E13A1CA" w14:textId="77777777" w:rsidR="0080544E" w:rsidRDefault="0080544E" w:rsidP="00F7191F">
      <w:pPr>
        <w:pStyle w:val="NormalWeb"/>
        <w:spacing w:before="0" w:beforeAutospacing="0" w:after="0"/>
        <w:ind w:left="-284" w:right="-567"/>
        <w:jc w:val="both"/>
      </w:pPr>
    </w:p>
    <w:p w14:paraId="2A46FD7A" w14:textId="18994BF3" w:rsidR="00F7191F" w:rsidRPr="002E4C12" w:rsidRDefault="002014CB" w:rsidP="002014CB">
      <w:pPr>
        <w:pStyle w:val="NormalWeb"/>
        <w:spacing w:before="0" w:beforeAutospacing="0" w:after="0"/>
        <w:ind w:left="-284" w:right="-567"/>
        <w:jc w:val="both"/>
        <w:rPr>
          <w:color w:val="FF0000"/>
        </w:rPr>
      </w:pPr>
      <w:r w:rsidRPr="002014CB">
        <w:rPr>
          <w:b/>
          <w:bCs/>
        </w:rPr>
        <w:t>4.</w:t>
      </w:r>
      <w:r w:rsidR="0080544E">
        <w:rPr>
          <w:b/>
          <w:bCs/>
        </w:rPr>
        <w:t>4</w:t>
      </w:r>
      <w:r>
        <w:t xml:space="preserve"> </w:t>
      </w:r>
      <w:r w:rsidR="00F7191F" w:rsidRPr="002E4C12">
        <w:rPr>
          <w:bCs/>
        </w:rPr>
        <w:t>Tražene uslove  Ponuđač</w:t>
      </w:r>
      <w:r w:rsidR="00F7191F" w:rsidRPr="002E4C12">
        <w:rPr>
          <w:color w:val="FF0000"/>
        </w:rPr>
        <w:t xml:space="preserve"> </w:t>
      </w:r>
      <w:r w:rsidR="00F7191F" w:rsidRPr="002E4C12">
        <w:t>je dužan da ispuni u momentu podnošenja ponude.</w:t>
      </w: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796E6E22" w14:textId="77777777" w:rsidR="004B34B8" w:rsidRDefault="004B34B8" w:rsidP="004B34B8">
      <w:pPr>
        <w:ind w:left="-284" w:right="-567"/>
        <w:jc w:val="both"/>
        <w:rPr>
          <w:b/>
          <w:lang w:val="sr-Latn-ME"/>
        </w:rPr>
      </w:pPr>
      <w:r>
        <w:rPr>
          <w:b/>
          <w:lang w:val="sr-Latn-ME"/>
        </w:rPr>
        <w:t xml:space="preserve">5.1 </w:t>
      </w:r>
      <w:r w:rsidRPr="00BC56B8">
        <w:rPr>
          <w:b/>
          <w:lang w:val="sr-Latn-ME"/>
        </w:rPr>
        <w:t>Ponuda obavezno sadrži</w:t>
      </w:r>
      <w:r>
        <w:rPr>
          <w:b/>
          <w:lang w:val="sr-Latn-ME"/>
        </w:rPr>
        <w:t>:</w:t>
      </w:r>
    </w:p>
    <w:p w14:paraId="1C84026B" w14:textId="77777777" w:rsidR="004B34B8" w:rsidRDefault="004B34B8" w:rsidP="004B34B8">
      <w:pPr>
        <w:ind w:left="-284" w:right="-567"/>
        <w:jc w:val="both"/>
        <w:rPr>
          <w:b/>
          <w:lang w:val="sr-Latn-ME"/>
        </w:rPr>
      </w:pPr>
    </w:p>
    <w:p w14:paraId="0F5D8449" w14:textId="77777777" w:rsidR="004B34B8" w:rsidRPr="001B507C" w:rsidRDefault="004B34B8" w:rsidP="004B34B8">
      <w:pPr>
        <w:ind w:left="-284" w:right="-567"/>
        <w:jc w:val="both"/>
        <w:rPr>
          <w:b/>
          <w:lang w:val="sr-Latn-ME"/>
        </w:rPr>
      </w:pPr>
      <w:r w:rsidRPr="001B507C">
        <w:rPr>
          <w:b/>
          <w:bCs/>
          <w:lang w:val="hr-HR"/>
        </w:rPr>
        <w:t>Podatke o ponu</w:t>
      </w:r>
      <w:r>
        <w:rPr>
          <w:b/>
          <w:bCs/>
          <w:lang w:val="hr-HR"/>
        </w:rPr>
        <w:t>đ</w:t>
      </w:r>
      <w:r w:rsidRPr="001B507C">
        <w:rPr>
          <w:b/>
          <w:bCs/>
          <w:lang w:val="hr-HR"/>
        </w:rPr>
        <w:t>aču i dokaze o podobnosti ponu</w:t>
      </w:r>
      <w:r>
        <w:rPr>
          <w:b/>
          <w:bCs/>
          <w:lang w:val="hr-HR"/>
        </w:rPr>
        <w:t>đač</w:t>
      </w:r>
      <w:r w:rsidRPr="001B507C">
        <w:rPr>
          <w:b/>
          <w:bCs/>
          <w:lang w:val="hr-HR"/>
        </w:rPr>
        <w:t>a</w:t>
      </w:r>
    </w:p>
    <w:p w14:paraId="11A8ADF4" w14:textId="77777777" w:rsidR="004B34B8" w:rsidRPr="00F531B4" w:rsidRDefault="004B34B8" w:rsidP="004B34B8">
      <w:pPr>
        <w:pStyle w:val="ListParagraph"/>
        <w:ind w:left="360" w:right="-567"/>
        <w:rPr>
          <w:b/>
          <w:bCs/>
          <w:lang w:val="hr-HR"/>
        </w:rPr>
      </w:pPr>
    </w:p>
    <w:tbl>
      <w:tblPr>
        <w:tblStyle w:val="TableGrid"/>
        <w:tblW w:w="0" w:type="auto"/>
        <w:tblLook w:val="04A0" w:firstRow="1" w:lastRow="0" w:firstColumn="1" w:lastColumn="0" w:noHBand="0" w:noVBand="1"/>
      </w:tblPr>
      <w:tblGrid>
        <w:gridCol w:w="1650"/>
        <w:gridCol w:w="7700"/>
      </w:tblGrid>
      <w:tr w:rsidR="004B34B8" w:rsidRPr="00AC6FE3" w14:paraId="66BC36FD" w14:textId="77777777" w:rsidTr="00EA1A00">
        <w:tc>
          <w:tcPr>
            <w:tcW w:w="1710" w:type="dxa"/>
          </w:tcPr>
          <w:p w14:paraId="0F261D6B" w14:textId="77777777" w:rsidR="004B34B8" w:rsidRPr="00AC6FE3" w:rsidRDefault="004B34B8" w:rsidP="00EA1A00">
            <w:pPr>
              <w:tabs>
                <w:tab w:val="left" w:pos="540"/>
              </w:tabs>
              <w:rPr>
                <w:b/>
                <w:bCs/>
              </w:rPr>
            </w:pPr>
          </w:p>
        </w:tc>
        <w:tc>
          <w:tcPr>
            <w:tcW w:w="7990" w:type="dxa"/>
          </w:tcPr>
          <w:p w14:paraId="4443590E" w14:textId="77777777" w:rsidR="004B34B8" w:rsidRPr="00AC6FE3" w:rsidRDefault="004B34B8" w:rsidP="00EA1A00">
            <w:pPr>
              <w:pStyle w:val="ListParagraph"/>
              <w:tabs>
                <w:tab w:val="left" w:pos="290"/>
              </w:tabs>
              <w:ind w:left="0"/>
              <w:rPr>
                <w:rFonts w:ascii="Times New Roman" w:hAnsi="Times New Roman" w:cs="Times New Roman"/>
                <w:b/>
                <w:bCs/>
                <w:w w:val="80"/>
                <w:sz w:val="24"/>
                <w:szCs w:val="24"/>
              </w:rPr>
            </w:pPr>
            <w:r w:rsidRPr="001B507C">
              <w:rPr>
                <w:rFonts w:ascii="Times New Roman" w:hAnsi="Times New Roman" w:cs="Times New Roman"/>
                <w:b/>
                <w:bCs/>
                <w:w w:val="80"/>
                <w:sz w:val="28"/>
                <w:szCs w:val="28"/>
              </w:rPr>
              <w:t>FIZIČKA LICA:</w:t>
            </w:r>
          </w:p>
        </w:tc>
      </w:tr>
      <w:tr w:rsidR="004B34B8" w:rsidRPr="00AC6FE3" w14:paraId="131D40F2" w14:textId="77777777" w:rsidTr="00EA1A00">
        <w:tc>
          <w:tcPr>
            <w:tcW w:w="1710" w:type="dxa"/>
          </w:tcPr>
          <w:p w14:paraId="5D967DFF" w14:textId="77777777" w:rsidR="004B34B8" w:rsidRPr="00AC6FE3" w:rsidRDefault="004B34B8" w:rsidP="00EA1A00">
            <w:pPr>
              <w:tabs>
                <w:tab w:val="left" w:pos="540"/>
              </w:tabs>
              <w:jc w:val="center"/>
              <w:rPr>
                <w:b/>
              </w:rPr>
            </w:pPr>
          </w:p>
          <w:p w14:paraId="716C83AA" w14:textId="77777777" w:rsidR="004B34B8" w:rsidRPr="00AC6FE3" w:rsidRDefault="004B34B8" w:rsidP="00EA1A00">
            <w:pPr>
              <w:tabs>
                <w:tab w:val="left" w:pos="540"/>
              </w:tabs>
              <w:jc w:val="center"/>
              <w:rPr>
                <w:b/>
              </w:rPr>
            </w:pPr>
            <w:r w:rsidRPr="00AC6FE3">
              <w:rPr>
                <w:b/>
              </w:rPr>
              <w:t>1.</w:t>
            </w:r>
          </w:p>
        </w:tc>
        <w:tc>
          <w:tcPr>
            <w:tcW w:w="7990" w:type="dxa"/>
          </w:tcPr>
          <w:p w14:paraId="6B03FD67" w14:textId="77777777" w:rsidR="004B34B8" w:rsidRPr="006C6B2B" w:rsidRDefault="004B34B8" w:rsidP="00EA1A00">
            <w:pPr>
              <w:pStyle w:val="ListParagraph"/>
              <w:ind w:left="0"/>
              <w:rPr>
                <w:rFonts w:ascii="Times New Roman" w:hAnsi="Times New Roman" w:cs="Times New Roman"/>
                <w:sz w:val="24"/>
                <w:szCs w:val="24"/>
              </w:rPr>
            </w:pPr>
            <w:proofErr w:type="spellStart"/>
            <w:r w:rsidRPr="006C6B2B">
              <w:rPr>
                <w:rFonts w:ascii="Times New Roman" w:hAnsi="Times New Roman" w:cs="Times New Roman"/>
                <w:sz w:val="24"/>
                <w:szCs w:val="24"/>
              </w:rPr>
              <w:t>Obrazac</w:t>
            </w:r>
            <w:proofErr w:type="spellEnd"/>
            <w:r w:rsidRPr="006C6B2B">
              <w:rPr>
                <w:rFonts w:ascii="Times New Roman" w:hAnsi="Times New Roman" w:cs="Times New Roman"/>
                <w:sz w:val="24"/>
                <w:szCs w:val="24"/>
              </w:rPr>
              <w:t xml:space="preserve"> A </w:t>
            </w:r>
            <w:proofErr w:type="spellStart"/>
            <w:r w:rsidRPr="006C6B2B">
              <w:rPr>
                <w:rFonts w:ascii="Times New Roman" w:hAnsi="Times New Roman" w:cs="Times New Roman"/>
                <w:sz w:val="24"/>
                <w:szCs w:val="24"/>
              </w:rPr>
              <w:t>Javnog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preduzeća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koji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sadrži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Ime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prezime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ponuđača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adresom</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prebivališta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odnosno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boravišta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brojem</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kontakt</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telefona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ponuđenu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cijenu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Izjavu</w:t>
            </w:r>
            <w:proofErr w:type="spellEnd"/>
            <w:r w:rsidRPr="006C6B2B">
              <w:rPr>
                <w:rFonts w:ascii="Times New Roman" w:hAnsi="Times New Roman" w:cs="Times New Roman"/>
                <w:sz w:val="24"/>
                <w:szCs w:val="24"/>
              </w:rPr>
              <w:t xml:space="preserve"> o </w:t>
            </w:r>
            <w:proofErr w:type="spellStart"/>
            <w:r w:rsidRPr="006C6B2B">
              <w:rPr>
                <w:rFonts w:ascii="Times New Roman" w:hAnsi="Times New Roman" w:cs="Times New Roman"/>
                <w:sz w:val="24"/>
                <w:szCs w:val="24"/>
              </w:rPr>
              <w:t>prihvatanju</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svih</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uslova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obaveza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Javnog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poziva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tenderske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dokumentacije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kao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izjavu-saglasnost</w:t>
            </w:r>
            <w:proofErr w:type="spellEnd"/>
            <w:r w:rsidRPr="006C6B2B">
              <w:rPr>
                <w:rFonts w:ascii="Times New Roman" w:hAnsi="Times New Roman" w:cs="Times New Roman"/>
                <w:sz w:val="24"/>
                <w:szCs w:val="24"/>
              </w:rPr>
              <w:t xml:space="preserve"> da se </w:t>
            </w:r>
            <w:proofErr w:type="spellStart"/>
            <w:r w:rsidRPr="006C6B2B">
              <w:rPr>
                <w:rFonts w:ascii="Times New Roman" w:hAnsi="Times New Roman" w:cs="Times New Roman"/>
                <w:sz w:val="24"/>
                <w:szCs w:val="24"/>
              </w:rPr>
              <w:t>lični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podaci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obrađuju</w:t>
            </w:r>
            <w:proofErr w:type="spellEnd"/>
            <w:r w:rsidRPr="006C6B2B">
              <w:rPr>
                <w:rFonts w:ascii="Times New Roman" w:hAnsi="Times New Roman" w:cs="Times New Roman"/>
                <w:sz w:val="24"/>
                <w:szCs w:val="24"/>
              </w:rPr>
              <w:t xml:space="preserve"> u </w:t>
            </w:r>
            <w:proofErr w:type="spellStart"/>
            <w:r w:rsidRPr="006C6B2B">
              <w:rPr>
                <w:rFonts w:ascii="Times New Roman" w:hAnsi="Times New Roman" w:cs="Times New Roman"/>
                <w:sz w:val="24"/>
                <w:szCs w:val="24"/>
              </w:rPr>
              <w:t>postupku</w:t>
            </w:r>
            <w:proofErr w:type="spellEnd"/>
          </w:p>
        </w:tc>
      </w:tr>
      <w:tr w:rsidR="004B34B8" w:rsidRPr="00AC6FE3" w14:paraId="7B15F1DE" w14:textId="77777777" w:rsidTr="00EA1A00">
        <w:tc>
          <w:tcPr>
            <w:tcW w:w="1710" w:type="dxa"/>
          </w:tcPr>
          <w:p w14:paraId="64514660" w14:textId="77777777" w:rsidR="004B34B8" w:rsidRPr="00AC6FE3" w:rsidRDefault="004B34B8" w:rsidP="00EA1A00">
            <w:pPr>
              <w:tabs>
                <w:tab w:val="left" w:pos="540"/>
              </w:tabs>
              <w:jc w:val="center"/>
              <w:rPr>
                <w:b/>
              </w:rPr>
            </w:pPr>
          </w:p>
          <w:p w14:paraId="1D05AF23" w14:textId="77777777" w:rsidR="004B34B8" w:rsidRPr="00AC6FE3" w:rsidRDefault="004B34B8" w:rsidP="00EA1A00">
            <w:pPr>
              <w:tabs>
                <w:tab w:val="left" w:pos="540"/>
              </w:tabs>
              <w:jc w:val="center"/>
              <w:rPr>
                <w:b/>
              </w:rPr>
            </w:pPr>
            <w:r w:rsidRPr="00AC6FE3">
              <w:rPr>
                <w:b/>
              </w:rPr>
              <w:t>2.</w:t>
            </w:r>
          </w:p>
        </w:tc>
        <w:tc>
          <w:tcPr>
            <w:tcW w:w="7990" w:type="dxa"/>
          </w:tcPr>
          <w:p w14:paraId="7E1C9885" w14:textId="77777777" w:rsidR="004B34B8" w:rsidRPr="00AC6FE3" w:rsidRDefault="004B34B8" w:rsidP="00EA1A00">
            <w:pPr>
              <w:pStyle w:val="ListParagraph"/>
              <w:tabs>
                <w:tab w:val="left" w:pos="277"/>
              </w:tabs>
              <w:ind w:left="0"/>
              <w:rPr>
                <w:rFonts w:ascii="Times New Roman" w:hAnsi="Times New Roman" w:cs="Times New Roman"/>
                <w:sz w:val="24"/>
                <w:szCs w:val="24"/>
              </w:rPr>
            </w:pPr>
          </w:p>
          <w:p w14:paraId="2A14191C" w14:textId="77777777" w:rsidR="004B34B8" w:rsidRPr="00AC6FE3" w:rsidRDefault="004B34B8" w:rsidP="00EA1A00">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60140523" w14:textId="77777777" w:rsidR="004B34B8" w:rsidRPr="00AC6FE3" w:rsidRDefault="004B34B8" w:rsidP="00EA1A00">
            <w:pPr>
              <w:pStyle w:val="ListParagraph"/>
              <w:tabs>
                <w:tab w:val="left" w:pos="277"/>
              </w:tabs>
              <w:ind w:left="0"/>
              <w:rPr>
                <w:rFonts w:ascii="Times New Roman" w:hAnsi="Times New Roman" w:cs="Times New Roman"/>
                <w:sz w:val="24"/>
                <w:szCs w:val="24"/>
              </w:rPr>
            </w:pPr>
          </w:p>
        </w:tc>
      </w:tr>
      <w:tr w:rsidR="004B34B8" w:rsidRPr="00AC6FE3" w14:paraId="62233F7F" w14:textId="77777777" w:rsidTr="00EA1A00">
        <w:tc>
          <w:tcPr>
            <w:tcW w:w="1710" w:type="dxa"/>
          </w:tcPr>
          <w:p w14:paraId="13ECCFE8" w14:textId="77777777" w:rsidR="004B34B8" w:rsidRPr="00AC6FE3" w:rsidRDefault="004B34B8" w:rsidP="00EA1A00">
            <w:pPr>
              <w:tabs>
                <w:tab w:val="left" w:pos="540"/>
              </w:tabs>
              <w:jc w:val="center"/>
              <w:rPr>
                <w:b/>
              </w:rPr>
            </w:pPr>
          </w:p>
          <w:p w14:paraId="7EF0AD4D" w14:textId="77777777" w:rsidR="004B34B8" w:rsidRPr="00AC6FE3" w:rsidRDefault="004B34B8" w:rsidP="00EA1A00">
            <w:pPr>
              <w:tabs>
                <w:tab w:val="left" w:pos="540"/>
              </w:tabs>
              <w:jc w:val="center"/>
              <w:rPr>
                <w:b/>
              </w:rPr>
            </w:pPr>
          </w:p>
          <w:p w14:paraId="723561C0" w14:textId="77777777" w:rsidR="004B34B8" w:rsidRPr="00AC6FE3" w:rsidRDefault="004B34B8" w:rsidP="00EA1A00">
            <w:pPr>
              <w:tabs>
                <w:tab w:val="left" w:pos="540"/>
              </w:tabs>
              <w:jc w:val="center"/>
              <w:rPr>
                <w:b/>
              </w:rPr>
            </w:pPr>
            <w:r w:rsidRPr="00AC6FE3">
              <w:rPr>
                <w:b/>
              </w:rPr>
              <w:t>3.</w:t>
            </w:r>
          </w:p>
        </w:tc>
        <w:tc>
          <w:tcPr>
            <w:tcW w:w="7990" w:type="dxa"/>
          </w:tcPr>
          <w:p w14:paraId="04F3E97B" w14:textId="77777777" w:rsidR="004B34B8" w:rsidRPr="00AA5A24" w:rsidRDefault="004B34B8" w:rsidP="00EA1A00">
            <w:pPr>
              <w:jc w:val="both"/>
              <w:rPr>
                <w:rFonts w:eastAsia="Georgia"/>
                <w:lang w:val="en-US" w:eastAsia="en-US"/>
              </w:rPr>
            </w:pPr>
            <w:proofErr w:type="spellStart"/>
            <w:r w:rsidRPr="00AA5A24">
              <w:rPr>
                <w:rFonts w:eastAsia="Georgia"/>
                <w:lang w:val="en-US" w:eastAsia="en-US"/>
              </w:rPr>
              <w:t>potvrda</w:t>
            </w:r>
            <w:proofErr w:type="spellEnd"/>
            <w:r w:rsidRPr="00AA5A24">
              <w:rPr>
                <w:rFonts w:eastAsia="Georgia"/>
                <w:lang w:val="en-US" w:eastAsia="en-US"/>
              </w:rPr>
              <w:t xml:space="preserve"> organa </w:t>
            </w:r>
            <w:proofErr w:type="spellStart"/>
            <w:r w:rsidRPr="00AA5A24">
              <w:rPr>
                <w:rFonts w:eastAsia="Georgia"/>
                <w:lang w:val="en-US" w:eastAsia="en-US"/>
              </w:rPr>
              <w:t>uprave</w:t>
            </w:r>
            <w:proofErr w:type="spellEnd"/>
            <w:r w:rsidRPr="00AA5A24">
              <w:rPr>
                <w:rFonts w:eastAsia="Georgia"/>
                <w:lang w:val="en-US" w:eastAsia="en-US"/>
              </w:rPr>
              <w:t xml:space="preserve"> </w:t>
            </w:r>
            <w:proofErr w:type="spellStart"/>
            <w:r w:rsidRPr="00AA5A24">
              <w:rPr>
                <w:rFonts w:eastAsia="Georgia"/>
                <w:lang w:val="en-US" w:eastAsia="en-US"/>
              </w:rPr>
              <w:t>nadležnog</w:t>
            </w:r>
            <w:proofErr w:type="spellEnd"/>
            <w:r w:rsidRPr="00AA5A24">
              <w:rPr>
                <w:rFonts w:eastAsia="Georgia"/>
                <w:lang w:val="en-US" w:eastAsia="en-US"/>
              </w:rPr>
              <w:t xml:space="preserve"> </w:t>
            </w:r>
            <w:proofErr w:type="spellStart"/>
            <w:r w:rsidRPr="00AA5A24">
              <w:rPr>
                <w:rFonts w:eastAsia="Georgia"/>
                <w:lang w:val="en-US" w:eastAsia="en-US"/>
              </w:rPr>
              <w:t>za</w:t>
            </w:r>
            <w:proofErr w:type="spellEnd"/>
            <w:r w:rsidRPr="00AA5A24">
              <w:rPr>
                <w:rFonts w:eastAsia="Georgia"/>
                <w:lang w:val="en-US" w:eastAsia="en-US"/>
              </w:rPr>
              <w:t xml:space="preserve"> </w:t>
            </w:r>
            <w:proofErr w:type="spellStart"/>
            <w:r w:rsidRPr="00AA5A24">
              <w:rPr>
                <w:rFonts w:eastAsia="Georgia"/>
                <w:lang w:val="en-US" w:eastAsia="en-US"/>
              </w:rPr>
              <w:t>naplatu</w:t>
            </w:r>
            <w:proofErr w:type="spellEnd"/>
            <w:r w:rsidRPr="00AA5A24">
              <w:rPr>
                <w:rFonts w:eastAsia="Georgia"/>
                <w:lang w:val="en-US" w:eastAsia="en-US"/>
              </w:rPr>
              <w:t xml:space="preserve"> </w:t>
            </w:r>
            <w:proofErr w:type="spellStart"/>
            <w:r w:rsidRPr="00AA5A24">
              <w:rPr>
                <w:rFonts w:eastAsia="Georgia"/>
                <w:lang w:val="en-US" w:eastAsia="en-US"/>
              </w:rPr>
              <w:t>poreskih</w:t>
            </w:r>
            <w:proofErr w:type="spellEnd"/>
            <w:r w:rsidRPr="00AA5A24">
              <w:rPr>
                <w:rFonts w:eastAsia="Georgia"/>
                <w:lang w:val="en-US" w:eastAsia="en-US"/>
              </w:rPr>
              <w:t xml:space="preserve"> </w:t>
            </w:r>
            <w:proofErr w:type="spellStart"/>
            <w:r w:rsidRPr="00AA5A24">
              <w:rPr>
                <w:rFonts w:eastAsia="Georgia"/>
                <w:lang w:val="en-US" w:eastAsia="en-US"/>
              </w:rPr>
              <w:t>prihoda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Poreska</w:t>
            </w:r>
            <w:proofErr w:type="spellEnd"/>
            <w:r w:rsidRPr="00AA5A24">
              <w:rPr>
                <w:rFonts w:eastAsia="Georgia"/>
                <w:lang w:val="en-US" w:eastAsia="en-US"/>
              </w:rPr>
              <w:t xml:space="preserve"> </w:t>
            </w:r>
            <w:proofErr w:type="spellStart"/>
            <w:r w:rsidRPr="00AA5A24">
              <w:rPr>
                <w:rFonts w:eastAsia="Georgia"/>
                <w:lang w:val="en-US" w:eastAsia="en-US"/>
              </w:rPr>
              <w:t>uprava</w:t>
            </w:r>
            <w:proofErr w:type="spellEnd"/>
            <w:r w:rsidRPr="00AA5A24">
              <w:rPr>
                <w:rFonts w:eastAsia="Georgia"/>
                <w:lang w:val="en-US" w:eastAsia="en-US"/>
              </w:rPr>
              <w:t xml:space="preserve"> </w:t>
            </w:r>
            <w:proofErr w:type="spellStart"/>
            <w:r w:rsidRPr="00AA5A24">
              <w:rPr>
                <w:rFonts w:eastAsia="Georgia"/>
                <w:lang w:val="en-US" w:eastAsia="en-US"/>
              </w:rPr>
              <w:t>Crne</w:t>
            </w:r>
            <w:proofErr w:type="spellEnd"/>
            <w:r w:rsidRPr="00AA5A24">
              <w:rPr>
                <w:rFonts w:eastAsia="Georgia"/>
                <w:lang w:val="en-US" w:eastAsia="en-US"/>
              </w:rPr>
              <w:t xml:space="preserve"> Gore) </w:t>
            </w:r>
            <w:proofErr w:type="spellStart"/>
            <w:r w:rsidRPr="00AA5A24">
              <w:rPr>
                <w:rFonts w:eastAsia="Georgia"/>
                <w:lang w:val="en-US" w:eastAsia="en-US"/>
              </w:rPr>
              <w:t>kojom</w:t>
            </w:r>
            <w:proofErr w:type="spellEnd"/>
            <w:r w:rsidRPr="00AA5A24">
              <w:rPr>
                <w:rFonts w:eastAsia="Georgia"/>
                <w:lang w:val="en-US" w:eastAsia="en-US"/>
              </w:rPr>
              <w:t xml:space="preserve"> se </w:t>
            </w:r>
            <w:proofErr w:type="spellStart"/>
            <w:r w:rsidRPr="00AA5A24">
              <w:rPr>
                <w:rFonts w:eastAsia="Georgia"/>
                <w:lang w:val="en-US" w:eastAsia="en-US"/>
              </w:rPr>
              <w:t>potvrđuje</w:t>
            </w:r>
            <w:proofErr w:type="spellEnd"/>
            <w:r w:rsidRPr="00AA5A24">
              <w:rPr>
                <w:rFonts w:eastAsia="Georgia"/>
                <w:lang w:val="en-US" w:eastAsia="en-US"/>
              </w:rPr>
              <w:t xml:space="preserve"> da je </w:t>
            </w:r>
            <w:proofErr w:type="spellStart"/>
            <w:r w:rsidRPr="00AA5A24">
              <w:rPr>
                <w:rFonts w:eastAsia="Georgia"/>
                <w:lang w:val="en-US" w:eastAsia="en-US"/>
              </w:rPr>
              <w:t>ponuđač</w:t>
            </w:r>
            <w:proofErr w:type="spellEnd"/>
            <w:r w:rsidRPr="00AA5A24">
              <w:rPr>
                <w:rFonts w:eastAsia="Georgia"/>
                <w:lang w:val="en-US" w:eastAsia="en-US"/>
              </w:rPr>
              <w:t xml:space="preserve"> </w:t>
            </w:r>
            <w:proofErr w:type="spellStart"/>
            <w:r w:rsidRPr="00AA5A24">
              <w:rPr>
                <w:rFonts w:eastAsia="Georgia"/>
                <w:lang w:val="en-US" w:eastAsia="en-US"/>
              </w:rPr>
              <w:t>na</w:t>
            </w:r>
            <w:proofErr w:type="spellEnd"/>
            <w:r w:rsidRPr="00AA5A24">
              <w:rPr>
                <w:rFonts w:eastAsia="Georgia"/>
                <w:lang w:val="en-US" w:eastAsia="en-US"/>
              </w:rPr>
              <w:t xml:space="preserve"> </w:t>
            </w:r>
            <w:proofErr w:type="spellStart"/>
            <w:r w:rsidRPr="00AA5A24">
              <w:rPr>
                <w:rFonts w:eastAsia="Georgia"/>
                <w:lang w:val="en-US" w:eastAsia="en-US"/>
              </w:rPr>
              <w:t>dan</w:t>
            </w:r>
            <w:proofErr w:type="spellEnd"/>
            <w:r w:rsidRPr="00AA5A24">
              <w:rPr>
                <w:rFonts w:eastAsia="Georgia"/>
                <w:lang w:val="en-US" w:eastAsia="en-US"/>
              </w:rPr>
              <w:t xml:space="preserve"> </w:t>
            </w:r>
            <w:proofErr w:type="spellStart"/>
            <w:r w:rsidRPr="00AA5A24">
              <w:rPr>
                <w:rFonts w:eastAsia="Georgia"/>
                <w:lang w:val="en-US" w:eastAsia="en-US"/>
              </w:rPr>
              <w:t>izdavanja</w:t>
            </w:r>
            <w:proofErr w:type="spellEnd"/>
            <w:r w:rsidRPr="00AA5A24">
              <w:rPr>
                <w:rFonts w:eastAsia="Georgia"/>
                <w:lang w:val="en-US" w:eastAsia="en-US"/>
              </w:rPr>
              <w:t xml:space="preserve"> </w:t>
            </w:r>
            <w:proofErr w:type="spellStart"/>
            <w:r w:rsidRPr="00AA5A24">
              <w:rPr>
                <w:rFonts w:eastAsia="Georgia"/>
                <w:lang w:val="en-US" w:eastAsia="en-US"/>
              </w:rPr>
              <w:t>potvrde</w:t>
            </w:r>
            <w:proofErr w:type="spellEnd"/>
            <w:r w:rsidRPr="00AA5A24">
              <w:rPr>
                <w:rFonts w:eastAsia="Georgia"/>
                <w:lang w:val="en-US" w:eastAsia="en-US"/>
              </w:rPr>
              <w:t xml:space="preserve"> </w:t>
            </w:r>
            <w:proofErr w:type="spellStart"/>
            <w:r w:rsidRPr="00AA5A24">
              <w:rPr>
                <w:rFonts w:eastAsia="Georgia"/>
                <w:lang w:val="en-US" w:eastAsia="en-US"/>
              </w:rPr>
              <w:t>izmirio</w:t>
            </w:r>
            <w:proofErr w:type="spellEnd"/>
            <w:r w:rsidRPr="00AA5A24">
              <w:rPr>
                <w:rFonts w:eastAsia="Georgia"/>
                <w:lang w:val="en-US" w:eastAsia="en-US"/>
              </w:rPr>
              <w:t xml:space="preserve"> </w:t>
            </w:r>
            <w:proofErr w:type="spellStart"/>
            <w:r w:rsidRPr="00AA5A24">
              <w:rPr>
                <w:rFonts w:eastAsia="Georgia"/>
                <w:lang w:val="en-US" w:eastAsia="en-US"/>
              </w:rPr>
              <w:t>sve</w:t>
            </w:r>
            <w:proofErr w:type="spellEnd"/>
            <w:r w:rsidRPr="00AA5A24">
              <w:rPr>
                <w:rFonts w:eastAsia="Georgia"/>
                <w:lang w:val="en-US" w:eastAsia="en-US"/>
              </w:rPr>
              <w:t xml:space="preserve"> </w:t>
            </w:r>
            <w:proofErr w:type="spellStart"/>
            <w:r w:rsidRPr="00AA5A24">
              <w:rPr>
                <w:rFonts w:eastAsia="Georgia"/>
                <w:lang w:val="en-US" w:eastAsia="en-US"/>
              </w:rPr>
              <w:t>dospjele</w:t>
            </w:r>
            <w:proofErr w:type="spellEnd"/>
            <w:r w:rsidRPr="00AA5A24">
              <w:rPr>
                <w:rFonts w:eastAsia="Georgia"/>
                <w:lang w:val="en-US" w:eastAsia="en-US"/>
              </w:rPr>
              <w:t xml:space="preserve"> </w:t>
            </w:r>
            <w:proofErr w:type="spellStart"/>
            <w:r w:rsidRPr="00AA5A24">
              <w:rPr>
                <w:rFonts w:eastAsia="Georgia"/>
                <w:lang w:val="en-US" w:eastAsia="en-US"/>
              </w:rPr>
              <w:t>obaveze</w:t>
            </w:r>
            <w:proofErr w:type="spellEnd"/>
            <w:r w:rsidRPr="00AA5A24">
              <w:rPr>
                <w:rFonts w:eastAsia="Georgia"/>
                <w:lang w:val="en-US" w:eastAsia="en-US"/>
              </w:rPr>
              <w:t xml:space="preserve"> </w:t>
            </w:r>
            <w:proofErr w:type="spellStart"/>
            <w:r w:rsidRPr="00AA5A24">
              <w:rPr>
                <w:rFonts w:eastAsia="Georgia"/>
                <w:lang w:val="en-US" w:eastAsia="en-US"/>
              </w:rPr>
              <w:t>po</w:t>
            </w:r>
            <w:proofErr w:type="spellEnd"/>
            <w:r w:rsidRPr="00AA5A24">
              <w:rPr>
                <w:rFonts w:eastAsia="Georgia"/>
                <w:lang w:val="en-US" w:eastAsia="en-US"/>
              </w:rPr>
              <w:t xml:space="preserve"> </w:t>
            </w:r>
            <w:proofErr w:type="spellStart"/>
            <w:r w:rsidRPr="00AA5A24">
              <w:rPr>
                <w:rFonts w:eastAsia="Georgia"/>
                <w:lang w:val="en-US" w:eastAsia="en-US"/>
              </w:rPr>
              <w:t>osnovu</w:t>
            </w:r>
            <w:proofErr w:type="spellEnd"/>
            <w:r w:rsidRPr="00AA5A24">
              <w:rPr>
                <w:rFonts w:eastAsia="Georgia"/>
                <w:lang w:val="en-US" w:eastAsia="en-US"/>
              </w:rPr>
              <w:t xml:space="preserve"> </w:t>
            </w:r>
            <w:proofErr w:type="spellStart"/>
            <w:r w:rsidRPr="00AA5A24">
              <w:rPr>
                <w:rFonts w:eastAsia="Georgia"/>
                <w:lang w:val="en-US" w:eastAsia="en-US"/>
              </w:rPr>
              <w:t>poreza</w:t>
            </w:r>
            <w:proofErr w:type="spellEnd"/>
            <w:r w:rsidRPr="00AA5A24">
              <w:rPr>
                <w:rFonts w:eastAsia="Georgia"/>
                <w:lang w:val="en-US" w:eastAsia="en-US"/>
              </w:rPr>
              <w:t xml:space="preserve"> </w:t>
            </w:r>
            <w:proofErr w:type="spellStart"/>
            <w:r w:rsidRPr="00AA5A24">
              <w:rPr>
                <w:rFonts w:eastAsia="Georgia"/>
                <w:lang w:val="en-US" w:eastAsia="en-US"/>
              </w:rPr>
              <w:t>i</w:t>
            </w:r>
            <w:proofErr w:type="spellEnd"/>
            <w:r w:rsidRPr="00AA5A24">
              <w:rPr>
                <w:rFonts w:eastAsia="Georgia"/>
                <w:lang w:val="en-US" w:eastAsia="en-US"/>
              </w:rPr>
              <w:t xml:space="preserve"> </w:t>
            </w:r>
            <w:proofErr w:type="spellStart"/>
            <w:r w:rsidRPr="00AA5A24">
              <w:rPr>
                <w:rFonts w:eastAsia="Georgia"/>
                <w:lang w:val="en-US" w:eastAsia="en-US"/>
              </w:rPr>
              <w:t>doprinosa</w:t>
            </w:r>
            <w:proofErr w:type="spellEnd"/>
            <w:r w:rsidRPr="00AA5A24">
              <w:rPr>
                <w:rFonts w:eastAsia="Georgia"/>
                <w:lang w:val="en-US" w:eastAsia="en-US"/>
              </w:rPr>
              <w:t xml:space="preserve">, </w:t>
            </w:r>
            <w:proofErr w:type="spellStart"/>
            <w:r w:rsidRPr="00AA5A24">
              <w:rPr>
                <w:rFonts w:eastAsia="Georgia"/>
                <w:lang w:val="en-US" w:eastAsia="en-US"/>
              </w:rPr>
              <w:t>ili</w:t>
            </w:r>
            <w:proofErr w:type="spellEnd"/>
            <w:r w:rsidRPr="00AA5A24">
              <w:rPr>
                <w:rFonts w:eastAsia="Georgia"/>
                <w:lang w:val="en-US" w:eastAsia="en-US"/>
              </w:rPr>
              <w:t xml:space="preserve"> mu je </w:t>
            </w:r>
            <w:proofErr w:type="spellStart"/>
            <w:r w:rsidRPr="00AA5A24">
              <w:rPr>
                <w:rFonts w:eastAsia="Georgia"/>
                <w:lang w:val="en-US" w:eastAsia="en-US"/>
              </w:rPr>
              <w:t>odobren</w:t>
            </w:r>
            <w:proofErr w:type="spellEnd"/>
            <w:r w:rsidRPr="00AA5A24">
              <w:rPr>
                <w:rFonts w:eastAsia="Georgia"/>
                <w:lang w:val="en-US" w:eastAsia="en-US"/>
              </w:rPr>
              <w:t xml:space="preserve"> reprogram </w:t>
            </w:r>
            <w:proofErr w:type="spellStart"/>
            <w:r w:rsidRPr="00AA5A24">
              <w:rPr>
                <w:rFonts w:eastAsia="Georgia"/>
                <w:lang w:val="en-US" w:eastAsia="en-US"/>
              </w:rPr>
              <w:t>poreskog</w:t>
            </w:r>
            <w:proofErr w:type="spellEnd"/>
            <w:r w:rsidRPr="00AA5A24">
              <w:rPr>
                <w:rFonts w:eastAsia="Georgia"/>
                <w:lang w:val="en-US" w:eastAsia="en-US"/>
              </w:rPr>
              <w:t xml:space="preserve"> </w:t>
            </w:r>
            <w:proofErr w:type="spellStart"/>
            <w:r w:rsidRPr="00AA5A24">
              <w:rPr>
                <w:rFonts w:eastAsia="Georgia"/>
                <w:lang w:val="en-US" w:eastAsia="en-US"/>
              </w:rPr>
              <w:t>potraživanja</w:t>
            </w:r>
            <w:proofErr w:type="spellEnd"/>
            <w:r w:rsidRPr="00AA5A24">
              <w:rPr>
                <w:rFonts w:eastAsia="Georgia"/>
                <w:lang w:val="en-US" w:eastAsia="en-US"/>
              </w:rPr>
              <w:t xml:space="preserve"> </w:t>
            </w:r>
            <w:proofErr w:type="spellStart"/>
            <w:r w:rsidRPr="00AA5A24">
              <w:rPr>
                <w:rFonts w:eastAsia="Georgia"/>
                <w:lang w:val="en-US" w:eastAsia="en-US"/>
              </w:rPr>
              <w:t>koji</w:t>
            </w:r>
            <w:proofErr w:type="spellEnd"/>
            <w:r w:rsidRPr="00AA5A24">
              <w:rPr>
                <w:rFonts w:eastAsia="Georgia"/>
                <w:lang w:val="en-US" w:eastAsia="en-US"/>
              </w:rPr>
              <w:t xml:space="preserve"> </w:t>
            </w:r>
            <w:proofErr w:type="spellStart"/>
            <w:r w:rsidRPr="00AA5A24">
              <w:rPr>
                <w:rFonts w:eastAsia="Georgia"/>
                <w:lang w:val="en-US" w:eastAsia="en-US"/>
              </w:rPr>
              <w:t>uredno</w:t>
            </w:r>
            <w:proofErr w:type="spellEnd"/>
            <w:r w:rsidRPr="00AA5A24">
              <w:rPr>
                <w:rFonts w:eastAsia="Georgia"/>
                <w:lang w:val="en-US" w:eastAsia="en-US"/>
              </w:rPr>
              <w:t xml:space="preserve"> </w:t>
            </w:r>
            <w:proofErr w:type="spellStart"/>
            <w:r w:rsidRPr="00AA5A24">
              <w:rPr>
                <w:rFonts w:eastAsia="Georgia"/>
                <w:lang w:val="en-US" w:eastAsia="en-US"/>
              </w:rPr>
              <w:t>izmiruje</w:t>
            </w:r>
            <w:proofErr w:type="spellEnd"/>
            <w:r w:rsidRPr="00AA5A24">
              <w:rPr>
                <w:rFonts w:eastAsia="Georgia"/>
                <w:lang w:val="en-US" w:eastAsia="en-US"/>
              </w:rPr>
              <w:t xml:space="preserve">, </w:t>
            </w:r>
            <w:proofErr w:type="spellStart"/>
            <w:r w:rsidRPr="00AA5A24">
              <w:rPr>
                <w:rFonts w:eastAsia="Georgia"/>
                <w:lang w:val="en-US" w:eastAsia="en-US"/>
              </w:rPr>
              <w:t>koja</w:t>
            </w:r>
            <w:proofErr w:type="spellEnd"/>
            <w:r w:rsidRPr="00AA5A24">
              <w:rPr>
                <w:rFonts w:eastAsia="Georgia"/>
                <w:lang w:val="en-US" w:eastAsia="en-US"/>
              </w:rPr>
              <w:t xml:space="preserve"> ne </w:t>
            </w:r>
            <w:proofErr w:type="spellStart"/>
            <w:r w:rsidRPr="00AA5A24">
              <w:rPr>
                <w:rFonts w:eastAsia="Georgia"/>
                <w:lang w:val="en-US" w:eastAsia="en-US"/>
              </w:rPr>
              <w:t>smije</w:t>
            </w:r>
            <w:proofErr w:type="spellEnd"/>
            <w:r w:rsidRPr="00AA5A24">
              <w:rPr>
                <w:rFonts w:eastAsia="Georgia"/>
                <w:lang w:val="en-US" w:eastAsia="en-US"/>
              </w:rPr>
              <w:t xml:space="preserve"> </w:t>
            </w:r>
            <w:proofErr w:type="spellStart"/>
            <w:r w:rsidRPr="00AA5A24">
              <w:rPr>
                <w:rFonts w:eastAsia="Georgia"/>
                <w:lang w:val="en-US" w:eastAsia="en-US"/>
              </w:rPr>
              <w:t>biti</w:t>
            </w:r>
            <w:proofErr w:type="spellEnd"/>
            <w:r w:rsidRPr="00AA5A24">
              <w:rPr>
                <w:rFonts w:eastAsia="Georgia"/>
                <w:lang w:val="en-US" w:eastAsia="en-US"/>
              </w:rPr>
              <w:t xml:space="preserve"> </w:t>
            </w:r>
            <w:proofErr w:type="spellStart"/>
            <w:r w:rsidRPr="00AA5A24">
              <w:rPr>
                <w:rFonts w:eastAsia="Georgia"/>
                <w:lang w:val="en-US" w:eastAsia="en-US"/>
              </w:rPr>
              <w:t>starija</w:t>
            </w:r>
            <w:proofErr w:type="spellEnd"/>
            <w:r w:rsidRPr="00AA5A24">
              <w:rPr>
                <w:rFonts w:eastAsia="Georgia"/>
                <w:lang w:val="en-US" w:eastAsia="en-US"/>
              </w:rPr>
              <w:t xml:space="preserve"> od 60 dana od dana </w:t>
            </w:r>
            <w:proofErr w:type="spellStart"/>
            <w:r w:rsidRPr="00AA5A24">
              <w:rPr>
                <w:rFonts w:eastAsia="Georgia"/>
                <w:lang w:val="en-US" w:eastAsia="en-US"/>
              </w:rPr>
              <w:t>predaje</w:t>
            </w:r>
            <w:proofErr w:type="spellEnd"/>
            <w:r w:rsidRPr="00AA5A24">
              <w:rPr>
                <w:rFonts w:eastAsia="Georgia"/>
                <w:lang w:val="en-US" w:eastAsia="en-US"/>
              </w:rPr>
              <w:t xml:space="preserve"> </w:t>
            </w:r>
            <w:proofErr w:type="spellStart"/>
            <w:r w:rsidRPr="00AA5A24">
              <w:rPr>
                <w:rFonts w:eastAsia="Georgia"/>
                <w:lang w:val="en-US" w:eastAsia="en-US"/>
              </w:rPr>
              <w:t>ponude</w:t>
            </w:r>
            <w:proofErr w:type="spellEnd"/>
            <w:r w:rsidRPr="00AA5A24">
              <w:rPr>
                <w:rFonts w:eastAsia="Georgia"/>
                <w:lang w:val="en-US" w:eastAsia="en-US"/>
              </w:rPr>
              <w:t xml:space="preserve">, </w:t>
            </w:r>
            <w:r w:rsidRPr="00AA5A24">
              <w:rPr>
                <w:rFonts w:eastAsia="Georgia"/>
                <w:b/>
                <w:bCs/>
                <w:lang w:val="en-US" w:eastAsia="en-US"/>
              </w:rPr>
              <w:t xml:space="preserve">original </w:t>
            </w:r>
            <w:proofErr w:type="spellStart"/>
            <w:r w:rsidRPr="00AA5A24">
              <w:rPr>
                <w:rFonts w:eastAsia="Georgia"/>
                <w:b/>
                <w:bCs/>
                <w:lang w:val="en-US" w:eastAsia="en-US"/>
              </w:rPr>
              <w:t>ili</w:t>
            </w:r>
            <w:proofErr w:type="spellEnd"/>
            <w:r w:rsidRPr="00AA5A24">
              <w:rPr>
                <w:rFonts w:eastAsia="Georgia"/>
                <w:b/>
                <w:bCs/>
                <w:lang w:val="en-US" w:eastAsia="en-US"/>
              </w:rPr>
              <w:t xml:space="preserve"> </w:t>
            </w:r>
            <w:proofErr w:type="spellStart"/>
            <w:r w:rsidRPr="00AA5A24">
              <w:rPr>
                <w:rFonts w:eastAsia="Georgia"/>
                <w:b/>
                <w:bCs/>
                <w:lang w:val="en-US" w:eastAsia="en-US"/>
              </w:rPr>
              <w:t>ovjerena</w:t>
            </w:r>
            <w:proofErr w:type="spellEnd"/>
            <w:r w:rsidRPr="00AA5A24">
              <w:rPr>
                <w:rFonts w:eastAsia="Georgia"/>
                <w:b/>
                <w:bCs/>
                <w:lang w:val="en-US" w:eastAsia="en-US"/>
              </w:rPr>
              <w:t xml:space="preserve"> </w:t>
            </w:r>
            <w:proofErr w:type="spellStart"/>
            <w:r w:rsidRPr="00AA5A24">
              <w:rPr>
                <w:rFonts w:eastAsia="Georgia"/>
                <w:b/>
                <w:bCs/>
                <w:lang w:val="en-US" w:eastAsia="en-US"/>
              </w:rPr>
              <w:t>fotokopija</w:t>
            </w:r>
            <w:proofErr w:type="spellEnd"/>
          </w:p>
          <w:p w14:paraId="1C50C85C" w14:textId="77777777" w:rsidR="004B34B8" w:rsidRPr="00AC6FE3" w:rsidRDefault="004B34B8" w:rsidP="00EA1A00">
            <w:pPr>
              <w:tabs>
                <w:tab w:val="left" w:pos="540"/>
              </w:tabs>
            </w:pPr>
          </w:p>
        </w:tc>
      </w:tr>
      <w:tr w:rsidR="004B34B8" w:rsidRPr="00AC6FE3" w14:paraId="4AA853C8" w14:textId="77777777" w:rsidTr="00EA1A00">
        <w:tc>
          <w:tcPr>
            <w:tcW w:w="1710" w:type="dxa"/>
          </w:tcPr>
          <w:p w14:paraId="7D47CF50" w14:textId="77777777" w:rsidR="004B34B8" w:rsidRPr="00AC6FE3" w:rsidRDefault="004B34B8" w:rsidP="00EA1A00">
            <w:pPr>
              <w:tabs>
                <w:tab w:val="left" w:pos="540"/>
              </w:tabs>
              <w:jc w:val="center"/>
              <w:rPr>
                <w:b/>
              </w:rPr>
            </w:pPr>
          </w:p>
          <w:p w14:paraId="46E92AA5" w14:textId="77777777" w:rsidR="004B34B8" w:rsidRPr="00AC6FE3" w:rsidRDefault="004B34B8" w:rsidP="00EA1A00">
            <w:pPr>
              <w:tabs>
                <w:tab w:val="left" w:pos="540"/>
              </w:tabs>
              <w:jc w:val="center"/>
              <w:rPr>
                <w:b/>
              </w:rPr>
            </w:pPr>
          </w:p>
          <w:p w14:paraId="7A15DC12" w14:textId="77777777" w:rsidR="004B34B8" w:rsidRPr="00AC6FE3" w:rsidRDefault="004B34B8" w:rsidP="00EA1A00">
            <w:pPr>
              <w:tabs>
                <w:tab w:val="left" w:pos="540"/>
              </w:tabs>
              <w:jc w:val="center"/>
              <w:rPr>
                <w:b/>
              </w:rPr>
            </w:pPr>
          </w:p>
          <w:p w14:paraId="33A8A077" w14:textId="77777777" w:rsidR="004B34B8" w:rsidRPr="00AC6FE3" w:rsidRDefault="004B34B8" w:rsidP="00EA1A00">
            <w:pPr>
              <w:tabs>
                <w:tab w:val="left" w:pos="540"/>
              </w:tabs>
              <w:jc w:val="center"/>
              <w:rPr>
                <w:b/>
              </w:rPr>
            </w:pPr>
          </w:p>
          <w:p w14:paraId="6720CDDE" w14:textId="77777777" w:rsidR="004B34B8" w:rsidRPr="00AC6FE3" w:rsidRDefault="004B34B8" w:rsidP="00EA1A00">
            <w:pPr>
              <w:tabs>
                <w:tab w:val="left" w:pos="540"/>
              </w:tabs>
              <w:jc w:val="center"/>
              <w:rPr>
                <w:b/>
              </w:rPr>
            </w:pPr>
          </w:p>
          <w:p w14:paraId="7086B947" w14:textId="77777777" w:rsidR="004B34B8" w:rsidRPr="00AC6FE3" w:rsidRDefault="004B34B8" w:rsidP="00EA1A00">
            <w:pPr>
              <w:tabs>
                <w:tab w:val="left" w:pos="540"/>
              </w:tabs>
              <w:jc w:val="center"/>
              <w:rPr>
                <w:b/>
              </w:rPr>
            </w:pPr>
            <w:r w:rsidRPr="00AC6FE3">
              <w:rPr>
                <w:b/>
              </w:rPr>
              <w:t>4.</w:t>
            </w:r>
          </w:p>
        </w:tc>
        <w:tc>
          <w:tcPr>
            <w:tcW w:w="7990" w:type="dxa"/>
          </w:tcPr>
          <w:p w14:paraId="7B7ECDC1" w14:textId="77777777" w:rsidR="004B34B8" w:rsidRPr="006C6B2B" w:rsidRDefault="004B34B8" w:rsidP="00EA1A00">
            <w:pPr>
              <w:pStyle w:val="ListParagraph"/>
              <w:ind w:left="0"/>
              <w:rPr>
                <w:rFonts w:ascii="Times New Roman" w:hAnsi="Times New Roman" w:cs="Times New Roman"/>
                <w:sz w:val="24"/>
                <w:szCs w:val="24"/>
              </w:rPr>
            </w:pPr>
            <w:proofErr w:type="spellStart"/>
            <w:r w:rsidRPr="006C6B2B">
              <w:rPr>
                <w:rFonts w:ascii="Times New Roman" w:hAnsi="Times New Roman" w:cs="Times New Roman"/>
                <w:sz w:val="24"/>
                <w:szCs w:val="24"/>
              </w:rPr>
              <w:lastRenderedPageBreak/>
              <w:t>Ukoliko</w:t>
            </w:r>
            <w:proofErr w:type="spellEnd"/>
            <w:r w:rsidRPr="006C6B2B">
              <w:rPr>
                <w:rFonts w:ascii="Times New Roman" w:hAnsi="Times New Roman" w:cs="Times New Roman"/>
                <w:sz w:val="24"/>
                <w:szCs w:val="24"/>
              </w:rPr>
              <w:t xml:space="preserve"> je </w:t>
            </w:r>
            <w:proofErr w:type="spellStart"/>
            <w:r w:rsidRPr="006C6B2B">
              <w:rPr>
                <w:rFonts w:ascii="Times New Roman" w:hAnsi="Times New Roman" w:cs="Times New Roman"/>
                <w:sz w:val="24"/>
                <w:szCs w:val="24"/>
              </w:rPr>
              <w:t>ponuđač</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strani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državljanin</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potrebno</w:t>
            </w:r>
            <w:proofErr w:type="spellEnd"/>
            <w:r w:rsidRPr="006C6B2B">
              <w:rPr>
                <w:rFonts w:ascii="Times New Roman" w:hAnsi="Times New Roman" w:cs="Times New Roman"/>
                <w:sz w:val="24"/>
                <w:szCs w:val="24"/>
              </w:rPr>
              <w:t xml:space="preserve"> je da </w:t>
            </w:r>
            <w:proofErr w:type="spellStart"/>
            <w:r w:rsidRPr="006C6B2B">
              <w:rPr>
                <w:rFonts w:ascii="Times New Roman" w:hAnsi="Times New Roman" w:cs="Times New Roman"/>
                <w:sz w:val="24"/>
                <w:szCs w:val="24"/>
              </w:rPr>
              <w:t>dostavi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uvjerenje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nadležnog</w:t>
            </w:r>
            <w:proofErr w:type="spellEnd"/>
            <w:r w:rsidRPr="006C6B2B">
              <w:rPr>
                <w:rFonts w:ascii="Times New Roman" w:hAnsi="Times New Roman" w:cs="Times New Roman"/>
                <w:sz w:val="24"/>
                <w:szCs w:val="24"/>
              </w:rPr>
              <w:t xml:space="preserve"> organa </w:t>
            </w:r>
            <w:proofErr w:type="spellStart"/>
            <w:r w:rsidRPr="006C6B2B">
              <w:rPr>
                <w:rFonts w:ascii="Times New Roman" w:hAnsi="Times New Roman" w:cs="Times New Roman"/>
                <w:sz w:val="24"/>
                <w:szCs w:val="24"/>
              </w:rPr>
              <w:t>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vođenje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kaznene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evidencije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iz</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matične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zemlje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kojim</w:t>
            </w:r>
            <w:proofErr w:type="spellEnd"/>
            <w:r w:rsidRPr="006C6B2B">
              <w:rPr>
                <w:rFonts w:ascii="Times New Roman" w:hAnsi="Times New Roman" w:cs="Times New Roman"/>
                <w:sz w:val="24"/>
                <w:szCs w:val="24"/>
              </w:rPr>
              <w:t xml:space="preserve"> se </w:t>
            </w:r>
            <w:proofErr w:type="spellStart"/>
            <w:r w:rsidRPr="006C6B2B">
              <w:rPr>
                <w:rFonts w:ascii="Times New Roman" w:hAnsi="Times New Roman" w:cs="Times New Roman"/>
                <w:sz w:val="24"/>
                <w:szCs w:val="24"/>
              </w:rPr>
              <w:lastRenderedPageBreak/>
              <w:t>potvrđuje</w:t>
            </w:r>
            <w:proofErr w:type="spellEnd"/>
            <w:r w:rsidRPr="006C6B2B">
              <w:rPr>
                <w:rFonts w:ascii="Times New Roman" w:hAnsi="Times New Roman" w:cs="Times New Roman"/>
                <w:sz w:val="24"/>
                <w:szCs w:val="24"/>
              </w:rPr>
              <w:t xml:space="preserve"> da </w:t>
            </w:r>
            <w:proofErr w:type="spellStart"/>
            <w:r w:rsidRPr="006C6B2B">
              <w:rPr>
                <w:rFonts w:ascii="Times New Roman" w:hAnsi="Times New Roman" w:cs="Times New Roman"/>
                <w:sz w:val="24"/>
                <w:szCs w:val="24"/>
              </w:rPr>
              <w:t>fizičko</w:t>
            </w:r>
            <w:proofErr w:type="spellEnd"/>
            <w:r w:rsidRPr="006C6B2B">
              <w:rPr>
                <w:rFonts w:ascii="Times New Roman" w:hAnsi="Times New Roman" w:cs="Times New Roman"/>
                <w:sz w:val="24"/>
                <w:szCs w:val="24"/>
              </w:rPr>
              <w:t xml:space="preserve"> lice </w:t>
            </w:r>
            <w:proofErr w:type="spellStart"/>
            <w:r w:rsidRPr="006C6B2B">
              <w:rPr>
                <w:rFonts w:ascii="Times New Roman" w:hAnsi="Times New Roman" w:cs="Times New Roman"/>
                <w:sz w:val="24"/>
                <w:szCs w:val="24"/>
              </w:rPr>
              <w:t>nije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pravosnažno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osuđivano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neko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od</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krivičnih</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djela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udruživanja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stvaranja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organizacije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davanje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mita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primanje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mita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utaja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poreza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doprinosa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prevare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pranja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novca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organizovanog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kriminala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elementima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korupcije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prevedeno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na</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crnogorski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jezik</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i</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ovjereno</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od</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strane</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sudskog</w:t>
            </w:r>
            <w:proofErr w:type="spellEnd"/>
            <w:r w:rsidRPr="006C6B2B">
              <w:rPr>
                <w:rFonts w:ascii="Times New Roman" w:hAnsi="Times New Roman" w:cs="Times New Roman"/>
                <w:sz w:val="24"/>
                <w:szCs w:val="24"/>
              </w:rPr>
              <w:t xml:space="preserve"> </w:t>
            </w:r>
            <w:proofErr w:type="spellStart"/>
            <w:r w:rsidRPr="006C6B2B">
              <w:rPr>
                <w:rFonts w:ascii="Times New Roman" w:hAnsi="Times New Roman" w:cs="Times New Roman"/>
                <w:sz w:val="24"/>
                <w:szCs w:val="24"/>
              </w:rPr>
              <w:t>tumača</w:t>
            </w:r>
            <w:proofErr w:type="spellEnd"/>
            <w:r w:rsidRPr="006C6B2B">
              <w:rPr>
                <w:rFonts w:ascii="Times New Roman" w:hAnsi="Times New Roman" w:cs="Times New Roman"/>
                <w:sz w:val="24"/>
                <w:szCs w:val="24"/>
              </w:rPr>
              <w:t xml:space="preserve">, </w:t>
            </w:r>
            <w:r w:rsidRPr="006C6B2B">
              <w:rPr>
                <w:rFonts w:ascii="Times New Roman" w:hAnsi="Times New Roman" w:cs="Times New Roman"/>
                <w:b/>
                <w:bCs/>
                <w:sz w:val="24"/>
                <w:szCs w:val="24"/>
              </w:rPr>
              <w:t xml:space="preserve">ne </w:t>
            </w:r>
            <w:proofErr w:type="spellStart"/>
            <w:r w:rsidRPr="006C6B2B">
              <w:rPr>
                <w:rFonts w:ascii="Times New Roman" w:hAnsi="Times New Roman" w:cs="Times New Roman"/>
                <w:b/>
                <w:bCs/>
                <w:sz w:val="24"/>
                <w:szCs w:val="24"/>
              </w:rPr>
              <w:t>starije</w:t>
            </w:r>
            <w:proofErr w:type="spellEnd"/>
            <w:r w:rsidRPr="006C6B2B">
              <w:rPr>
                <w:rFonts w:ascii="Times New Roman" w:hAnsi="Times New Roman" w:cs="Times New Roman"/>
                <w:b/>
                <w:bCs/>
                <w:sz w:val="24"/>
                <w:szCs w:val="24"/>
              </w:rPr>
              <w:t xml:space="preserve"> od 6 </w:t>
            </w:r>
            <w:proofErr w:type="spellStart"/>
            <w:r w:rsidRPr="006C6B2B">
              <w:rPr>
                <w:rFonts w:ascii="Times New Roman" w:hAnsi="Times New Roman" w:cs="Times New Roman"/>
                <w:b/>
                <w:bCs/>
                <w:sz w:val="24"/>
                <w:szCs w:val="24"/>
              </w:rPr>
              <w:t>mjeseci</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prije</w:t>
            </w:r>
            <w:proofErr w:type="spellEnd"/>
            <w:r w:rsidRPr="006C6B2B">
              <w:rPr>
                <w:rFonts w:ascii="Times New Roman" w:hAnsi="Times New Roman" w:cs="Times New Roman"/>
                <w:b/>
                <w:bCs/>
                <w:sz w:val="24"/>
                <w:szCs w:val="24"/>
              </w:rPr>
              <w:t xml:space="preserve"> dana </w:t>
            </w:r>
            <w:proofErr w:type="spellStart"/>
            <w:r w:rsidRPr="006C6B2B">
              <w:rPr>
                <w:rFonts w:ascii="Times New Roman" w:hAnsi="Times New Roman" w:cs="Times New Roman"/>
                <w:b/>
                <w:bCs/>
                <w:sz w:val="24"/>
                <w:szCs w:val="24"/>
              </w:rPr>
              <w:t>predaje</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ponude</w:t>
            </w:r>
            <w:proofErr w:type="spellEnd"/>
            <w:r w:rsidRPr="006C6B2B">
              <w:rPr>
                <w:rFonts w:ascii="Times New Roman" w:hAnsi="Times New Roman" w:cs="Times New Roman"/>
                <w:b/>
                <w:bCs/>
                <w:sz w:val="24"/>
                <w:szCs w:val="24"/>
              </w:rPr>
              <w:t xml:space="preserve">, original </w:t>
            </w:r>
            <w:proofErr w:type="spellStart"/>
            <w:r w:rsidRPr="006C6B2B">
              <w:rPr>
                <w:rFonts w:ascii="Times New Roman" w:hAnsi="Times New Roman" w:cs="Times New Roman"/>
                <w:b/>
                <w:bCs/>
                <w:sz w:val="24"/>
                <w:szCs w:val="24"/>
              </w:rPr>
              <w:t>ili</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ovjerena</w:t>
            </w:r>
            <w:proofErr w:type="spellEnd"/>
            <w:r w:rsidRPr="006C6B2B">
              <w:rPr>
                <w:rFonts w:ascii="Times New Roman" w:hAnsi="Times New Roman" w:cs="Times New Roman"/>
                <w:b/>
                <w:bCs/>
                <w:sz w:val="24"/>
                <w:szCs w:val="24"/>
              </w:rPr>
              <w:t xml:space="preserve"> </w:t>
            </w:r>
            <w:proofErr w:type="spellStart"/>
            <w:r w:rsidRPr="006C6B2B">
              <w:rPr>
                <w:rFonts w:ascii="Times New Roman" w:hAnsi="Times New Roman" w:cs="Times New Roman"/>
                <w:b/>
                <w:bCs/>
                <w:sz w:val="24"/>
                <w:szCs w:val="24"/>
              </w:rPr>
              <w:t>fotokopija</w:t>
            </w:r>
            <w:proofErr w:type="spellEnd"/>
          </w:p>
        </w:tc>
      </w:tr>
      <w:tr w:rsidR="004B34B8" w:rsidRPr="00AC6FE3" w14:paraId="05BD749A" w14:textId="77777777" w:rsidTr="00EA1A00">
        <w:tc>
          <w:tcPr>
            <w:tcW w:w="1710" w:type="dxa"/>
          </w:tcPr>
          <w:p w14:paraId="36A30470" w14:textId="77777777" w:rsidR="004B34B8" w:rsidRPr="00AC6FE3" w:rsidRDefault="004B34B8" w:rsidP="00EA1A00">
            <w:pPr>
              <w:tabs>
                <w:tab w:val="left" w:pos="540"/>
              </w:tabs>
              <w:jc w:val="center"/>
              <w:rPr>
                <w:b/>
              </w:rPr>
            </w:pPr>
          </w:p>
          <w:p w14:paraId="26EDFBEE" w14:textId="77777777" w:rsidR="004B34B8" w:rsidRPr="00AC6FE3" w:rsidRDefault="004B34B8" w:rsidP="00EA1A00">
            <w:pPr>
              <w:tabs>
                <w:tab w:val="left" w:pos="540"/>
              </w:tabs>
              <w:jc w:val="center"/>
              <w:rPr>
                <w:b/>
              </w:rPr>
            </w:pPr>
          </w:p>
          <w:p w14:paraId="12E698A1" w14:textId="77777777" w:rsidR="004B34B8" w:rsidRPr="00AC6FE3" w:rsidRDefault="004B34B8" w:rsidP="00EA1A00">
            <w:pPr>
              <w:tabs>
                <w:tab w:val="left" w:pos="540"/>
              </w:tabs>
              <w:jc w:val="center"/>
              <w:rPr>
                <w:b/>
              </w:rPr>
            </w:pPr>
          </w:p>
          <w:p w14:paraId="337A10B0" w14:textId="77777777" w:rsidR="004B34B8" w:rsidRPr="00AC6FE3" w:rsidRDefault="004B34B8" w:rsidP="00EA1A00">
            <w:pPr>
              <w:tabs>
                <w:tab w:val="left" w:pos="540"/>
              </w:tabs>
              <w:jc w:val="center"/>
              <w:rPr>
                <w:b/>
              </w:rPr>
            </w:pPr>
            <w:r w:rsidRPr="00AC6FE3">
              <w:rPr>
                <w:b/>
              </w:rPr>
              <w:t>5.</w:t>
            </w:r>
          </w:p>
        </w:tc>
        <w:tc>
          <w:tcPr>
            <w:tcW w:w="7990" w:type="dxa"/>
          </w:tcPr>
          <w:p w14:paraId="6CDEEC41" w14:textId="77777777" w:rsidR="004B34B8" w:rsidRPr="00AC6FE3" w:rsidRDefault="004B34B8" w:rsidP="00EA1A00">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r w:rsidRPr="00AC6FE3">
              <w:rPr>
                <w:rFonts w:ascii="Times New Roman" w:hAnsi="Times New Roman" w:cs="Times New Roman"/>
                <w:sz w:val="24"/>
                <w:szCs w:val="24"/>
              </w:rPr>
              <w:t>prigovora</w:t>
            </w:r>
            <w:proofErr w:type="spellEnd"/>
            <w:proofErr w:type="gramStart"/>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proofErr w:type="gram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3F1A5BEB" w14:textId="77777777" w:rsidR="004B34B8" w:rsidRPr="00AC6FE3" w:rsidRDefault="004B34B8" w:rsidP="00EA1A00">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71452C32" w14:textId="77777777" w:rsidR="004B34B8" w:rsidRPr="00AC6FE3" w:rsidRDefault="004B34B8" w:rsidP="00EA1A00">
            <w:pPr>
              <w:pStyle w:val="BodyText"/>
              <w:rPr>
                <w:rFonts w:ascii="Times New Roman" w:hAnsi="Times New Roman" w:cs="Times New Roman"/>
                <w:sz w:val="24"/>
                <w:szCs w:val="24"/>
              </w:rPr>
            </w:pPr>
          </w:p>
        </w:tc>
      </w:tr>
    </w:tbl>
    <w:p w14:paraId="502EE3ED" w14:textId="77777777" w:rsidR="004B34B8" w:rsidRDefault="004B34B8" w:rsidP="004B34B8">
      <w:pPr>
        <w:pStyle w:val="ListParagraph"/>
        <w:ind w:left="360" w:right="-567"/>
        <w:rPr>
          <w:b/>
          <w:lang w:val="sr-Latn-ME"/>
        </w:rPr>
      </w:pPr>
    </w:p>
    <w:p w14:paraId="65CDBA5B" w14:textId="6B5FA378" w:rsidR="00B33199" w:rsidRDefault="004B34B8" w:rsidP="004B34B8">
      <w:pPr>
        <w:widowControl w:val="0"/>
        <w:tabs>
          <w:tab w:val="left" w:pos="540"/>
        </w:tabs>
        <w:autoSpaceDE w:val="0"/>
        <w:autoSpaceDN w:val="0"/>
        <w:jc w:val="both"/>
      </w:pPr>
      <w:proofErr w:type="spellStart"/>
      <w:r w:rsidRPr="00AA5A24">
        <w:t>Pribavljanje</w:t>
      </w:r>
      <w:proofErr w:type="spellEnd"/>
      <w:r w:rsidRPr="00AA5A24">
        <w:t xml:space="preserve"> </w:t>
      </w:r>
      <w:proofErr w:type="spellStart"/>
      <w:r w:rsidRPr="00AA5A24">
        <w:t>uvjerenja</w:t>
      </w:r>
      <w:proofErr w:type="spellEnd"/>
      <w:r w:rsidRPr="00AA5A24">
        <w:t xml:space="preserve"> </w:t>
      </w:r>
      <w:proofErr w:type="spellStart"/>
      <w:r w:rsidRPr="00AA5A24">
        <w:t>nadležnog</w:t>
      </w:r>
      <w:proofErr w:type="spellEnd"/>
      <w:r w:rsidRPr="00AA5A24">
        <w:t xml:space="preserve"> organa </w:t>
      </w:r>
      <w:proofErr w:type="spellStart"/>
      <w:r w:rsidRPr="00AA5A24">
        <w:t>za</w:t>
      </w:r>
      <w:proofErr w:type="spellEnd"/>
      <w:r w:rsidRPr="00AA5A24">
        <w:t xml:space="preserve"> </w:t>
      </w:r>
      <w:proofErr w:type="spellStart"/>
      <w:r w:rsidRPr="00AA5A24">
        <w:t>vođenje</w:t>
      </w:r>
      <w:proofErr w:type="spellEnd"/>
      <w:r w:rsidRPr="00AA5A24">
        <w:t xml:space="preserve"> </w:t>
      </w:r>
      <w:proofErr w:type="spellStart"/>
      <w:r w:rsidRPr="00AA5A24">
        <w:t>kaznene</w:t>
      </w:r>
      <w:proofErr w:type="spellEnd"/>
      <w:r w:rsidRPr="00AA5A24">
        <w:t xml:space="preserve"> </w:t>
      </w:r>
      <w:proofErr w:type="spellStart"/>
      <w:r w:rsidRPr="00AA5A24">
        <w:t>evidencije</w:t>
      </w:r>
      <w:proofErr w:type="spellEnd"/>
      <w:r w:rsidRPr="00AA5A24">
        <w:t xml:space="preserve"> </w:t>
      </w:r>
      <w:proofErr w:type="spellStart"/>
      <w:r w:rsidRPr="00AA5A24">
        <w:t>kojim</w:t>
      </w:r>
      <w:proofErr w:type="spellEnd"/>
      <w:r w:rsidRPr="00AA5A24">
        <w:t xml:space="preserve"> se </w:t>
      </w:r>
      <w:proofErr w:type="spellStart"/>
      <w:r w:rsidRPr="00AA5A24">
        <w:t>potvrđuje</w:t>
      </w:r>
      <w:proofErr w:type="spellEnd"/>
      <w:r w:rsidRPr="00AA5A24">
        <w:t xml:space="preserve"> da </w:t>
      </w:r>
      <w:proofErr w:type="spellStart"/>
      <w:r w:rsidRPr="00AA5A24">
        <w:t>domaće</w:t>
      </w:r>
      <w:proofErr w:type="spellEnd"/>
      <w:r w:rsidRPr="00AA5A24">
        <w:t xml:space="preserve"> </w:t>
      </w:r>
      <w:proofErr w:type="spellStart"/>
      <w:r w:rsidRPr="00AA5A24">
        <w:t>fizičko</w:t>
      </w:r>
      <w:proofErr w:type="spellEnd"/>
      <w:r w:rsidRPr="00AA5A24">
        <w:t xml:space="preserve"> lice </w:t>
      </w:r>
      <w:proofErr w:type="spellStart"/>
      <w:r w:rsidRPr="00AA5A24">
        <w:t>nije</w:t>
      </w:r>
      <w:proofErr w:type="spellEnd"/>
      <w:r w:rsidRPr="00AA5A24">
        <w:t xml:space="preserve"> </w:t>
      </w:r>
      <w:proofErr w:type="spellStart"/>
      <w:r w:rsidRPr="00AA5A24">
        <w:t>pravosnažno</w:t>
      </w:r>
      <w:proofErr w:type="spellEnd"/>
      <w:r w:rsidRPr="00AA5A24">
        <w:t xml:space="preserve"> </w:t>
      </w:r>
      <w:proofErr w:type="spellStart"/>
      <w:r w:rsidRPr="00AA5A24">
        <w:t>osuđivano</w:t>
      </w:r>
      <w:proofErr w:type="spellEnd"/>
      <w:r w:rsidRPr="00AA5A24">
        <w:t xml:space="preserve"> </w:t>
      </w:r>
      <w:proofErr w:type="spellStart"/>
      <w:r w:rsidRPr="00AA5A24">
        <w:t>za</w:t>
      </w:r>
      <w:proofErr w:type="spellEnd"/>
      <w:r w:rsidRPr="00AA5A24">
        <w:t xml:space="preserve"> </w:t>
      </w:r>
      <w:proofErr w:type="spellStart"/>
      <w:r w:rsidRPr="00AA5A24">
        <w:t>neko</w:t>
      </w:r>
      <w:proofErr w:type="spellEnd"/>
      <w:r w:rsidRPr="00AA5A24">
        <w:t xml:space="preserve"> </w:t>
      </w:r>
      <w:proofErr w:type="spellStart"/>
      <w:r w:rsidRPr="00AA5A24">
        <w:t>od</w:t>
      </w:r>
      <w:proofErr w:type="spellEnd"/>
      <w:r w:rsidRPr="00AA5A24">
        <w:t xml:space="preserve">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kriminalnog</w:t>
      </w:r>
      <w:proofErr w:type="spellEnd"/>
      <w:r w:rsidRPr="00AA5A24">
        <w:t xml:space="preserve"> </w:t>
      </w:r>
      <w:proofErr w:type="spellStart"/>
      <w:r w:rsidRPr="00AA5A24">
        <w:t>udruživanja</w:t>
      </w:r>
      <w:proofErr w:type="spellEnd"/>
      <w:r w:rsidRPr="00AA5A24">
        <w:t xml:space="preserve">, </w:t>
      </w:r>
      <w:proofErr w:type="spellStart"/>
      <w:r w:rsidRPr="00AA5A24">
        <w:t>stvaranja</w:t>
      </w:r>
      <w:proofErr w:type="spellEnd"/>
      <w:r w:rsidRPr="00AA5A24">
        <w:t xml:space="preserve"> </w:t>
      </w:r>
      <w:proofErr w:type="spellStart"/>
      <w:r w:rsidRPr="00AA5A24">
        <w:t>kriminalne</w:t>
      </w:r>
      <w:proofErr w:type="spellEnd"/>
      <w:r w:rsidRPr="00AA5A24">
        <w:t xml:space="preserve"> </w:t>
      </w:r>
      <w:proofErr w:type="spellStart"/>
      <w:r w:rsidRPr="00AA5A24">
        <w:t>organizacije</w:t>
      </w:r>
      <w:proofErr w:type="spellEnd"/>
      <w:r w:rsidRPr="00AA5A24">
        <w:t xml:space="preserve">, </w:t>
      </w:r>
      <w:proofErr w:type="spellStart"/>
      <w:r w:rsidRPr="00AA5A24">
        <w:t>davanje</w:t>
      </w:r>
      <w:proofErr w:type="spellEnd"/>
      <w:r w:rsidRPr="00AA5A24">
        <w:t xml:space="preserve"> </w:t>
      </w:r>
      <w:proofErr w:type="spellStart"/>
      <w:r w:rsidRPr="00AA5A24">
        <w:t>mita</w:t>
      </w:r>
      <w:proofErr w:type="spellEnd"/>
      <w:r w:rsidRPr="00AA5A24">
        <w:t xml:space="preserve">, </w:t>
      </w:r>
      <w:proofErr w:type="spellStart"/>
      <w:r w:rsidRPr="00AA5A24">
        <w:t>primanje</w:t>
      </w:r>
      <w:proofErr w:type="spellEnd"/>
      <w:r w:rsidRPr="00AA5A24">
        <w:t xml:space="preserve"> </w:t>
      </w:r>
      <w:proofErr w:type="spellStart"/>
      <w:r w:rsidRPr="00AA5A24">
        <w:t>mita</w:t>
      </w:r>
      <w:proofErr w:type="spellEnd"/>
      <w:r w:rsidRPr="00AA5A24">
        <w:t xml:space="preserve">, </w:t>
      </w:r>
      <w:proofErr w:type="spellStart"/>
      <w:r w:rsidRPr="00AA5A24">
        <w:t>utaja</w:t>
      </w:r>
      <w:proofErr w:type="spellEnd"/>
      <w:r w:rsidRPr="00AA5A24">
        <w:t xml:space="preserve"> </w:t>
      </w:r>
      <w:proofErr w:type="spellStart"/>
      <w:r w:rsidRPr="00AA5A24">
        <w:t>poreza</w:t>
      </w:r>
      <w:proofErr w:type="spellEnd"/>
      <w:r w:rsidRPr="00AA5A24">
        <w:t xml:space="preserve"> </w:t>
      </w:r>
      <w:proofErr w:type="spellStart"/>
      <w:r w:rsidRPr="00AA5A24">
        <w:t>i</w:t>
      </w:r>
      <w:proofErr w:type="spellEnd"/>
      <w:r w:rsidRPr="00AA5A24">
        <w:t xml:space="preserve"> </w:t>
      </w:r>
      <w:proofErr w:type="spellStart"/>
      <w:r w:rsidRPr="00AA5A24">
        <w:t>doprinosa</w:t>
      </w:r>
      <w:proofErr w:type="spellEnd"/>
      <w:r w:rsidRPr="00AA5A24">
        <w:t xml:space="preserve">, </w:t>
      </w:r>
      <w:proofErr w:type="spellStart"/>
      <w:r w:rsidRPr="00AA5A24">
        <w:t>prevare</w:t>
      </w:r>
      <w:proofErr w:type="spellEnd"/>
      <w:r w:rsidRPr="00AA5A24">
        <w:t xml:space="preserve">, </w:t>
      </w:r>
      <w:proofErr w:type="spellStart"/>
      <w:r w:rsidRPr="00AA5A24">
        <w:t>pranja</w:t>
      </w:r>
      <w:proofErr w:type="spellEnd"/>
      <w:r w:rsidRPr="00AA5A24">
        <w:t xml:space="preserve"> </w:t>
      </w:r>
      <w:proofErr w:type="spellStart"/>
      <w:r w:rsidRPr="00AA5A24">
        <w:t>novca</w:t>
      </w:r>
      <w:proofErr w:type="spellEnd"/>
      <w:r w:rsidRPr="00AA5A24">
        <w:t xml:space="preserve">, </w:t>
      </w:r>
      <w:proofErr w:type="spellStart"/>
      <w:r w:rsidRPr="00AA5A24">
        <w:t>organizovanog</w:t>
      </w:r>
      <w:proofErr w:type="spellEnd"/>
      <w:r w:rsidRPr="00AA5A24">
        <w:t xml:space="preserve"> </w:t>
      </w:r>
      <w:proofErr w:type="spellStart"/>
      <w:r w:rsidRPr="00AA5A24">
        <w:t>kriminala</w:t>
      </w:r>
      <w:proofErr w:type="spellEnd"/>
      <w:r w:rsidRPr="00AA5A24">
        <w:t xml:space="preserve"> </w:t>
      </w:r>
      <w:proofErr w:type="spellStart"/>
      <w:r w:rsidRPr="00AA5A24">
        <w:t>sa</w:t>
      </w:r>
      <w:proofErr w:type="spellEnd"/>
      <w:r w:rsidRPr="00AA5A24">
        <w:t xml:space="preserve"> </w:t>
      </w:r>
      <w:proofErr w:type="spellStart"/>
      <w:r w:rsidRPr="00AA5A24">
        <w:t>elementima</w:t>
      </w:r>
      <w:proofErr w:type="spellEnd"/>
      <w:r w:rsidRPr="00AA5A24">
        <w:t xml:space="preserve"> </w:t>
      </w:r>
      <w:proofErr w:type="spellStart"/>
      <w:r w:rsidRPr="00AA5A24">
        <w:t>korupcije</w:t>
      </w:r>
      <w:proofErr w:type="spellEnd"/>
      <w:r w:rsidRPr="00AA5A24">
        <w:t xml:space="preserve"> </w:t>
      </w:r>
      <w:proofErr w:type="spellStart"/>
      <w:r w:rsidRPr="00AA5A24">
        <w:t>vršiće</w:t>
      </w:r>
      <w:proofErr w:type="spellEnd"/>
      <w:r w:rsidRPr="00AA5A24">
        <w:t xml:space="preserve"> </w:t>
      </w:r>
      <w:proofErr w:type="spellStart"/>
      <w:r w:rsidRPr="00AA5A24">
        <w:t>Javno</w:t>
      </w:r>
      <w:proofErr w:type="spellEnd"/>
      <w:r w:rsidRPr="00AA5A24">
        <w:t xml:space="preserve"> </w:t>
      </w:r>
      <w:proofErr w:type="spellStart"/>
      <w:r w:rsidRPr="00AA5A24">
        <w:t>preduzeće</w:t>
      </w:r>
      <w:proofErr w:type="spellEnd"/>
      <w:r w:rsidRPr="00AA5A24">
        <w:t xml:space="preserve"> </w:t>
      </w:r>
      <w:proofErr w:type="spellStart"/>
      <w:r w:rsidRPr="00AA5A24">
        <w:t>za</w:t>
      </w:r>
      <w:proofErr w:type="spellEnd"/>
      <w:r w:rsidRPr="00AA5A24">
        <w:t xml:space="preserve"> </w:t>
      </w:r>
      <w:proofErr w:type="spellStart"/>
      <w:r w:rsidRPr="00AA5A24">
        <w:t>upravljanje</w:t>
      </w:r>
      <w:proofErr w:type="spellEnd"/>
      <w:r w:rsidRPr="00AA5A24">
        <w:t xml:space="preserve"> </w:t>
      </w:r>
      <w:proofErr w:type="spellStart"/>
      <w:r w:rsidRPr="00AA5A24">
        <w:t>morskim</w:t>
      </w:r>
      <w:proofErr w:type="spellEnd"/>
      <w:r w:rsidRPr="00AA5A24">
        <w:t xml:space="preserve"> </w:t>
      </w:r>
      <w:proofErr w:type="spellStart"/>
      <w:r w:rsidRPr="00AA5A24">
        <w:t>dobrom</w:t>
      </w:r>
      <w:proofErr w:type="spellEnd"/>
      <w:r w:rsidRPr="00AA5A24">
        <w:t xml:space="preserve"> </w:t>
      </w:r>
      <w:proofErr w:type="spellStart"/>
      <w:r w:rsidRPr="00AA5A24">
        <w:t>Crne</w:t>
      </w:r>
      <w:proofErr w:type="spellEnd"/>
      <w:r w:rsidRPr="00AA5A24">
        <w:t xml:space="preserve"> Gore </w:t>
      </w:r>
      <w:proofErr w:type="spellStart"/>
      <w:r w:rsidRPr="00AA5A24">
        <w:t>i</w:t>
      </w:r>
      <w:proofErr w:type="spellEnd"/>
      <w:r w:rsidRPr="00AA5A24">
        <w:t xml:space="preserve"> </w:t>
      </w:r>
      <w:proofErr w:type="spellStart"/>
      <w:r w:rsidRPr="00AA5A24">
        <w:t>predmetnim</w:t>
      </w:r>
      <w:proofErr w:type="spellEnd"/>
      <w:r w:rsidRPr="00AA5A24">
        <w:t xml:space="preserve"> </w:t>
      </w:r>
      <w:proofErr w:type="spellStart"/>
      <w:r w:rsidRPr="00AA5A24">
        <w:t>uvjerenjem</w:t>
      </w:r>
      <w:proofErr w:type="spellEnd"/>
      <w:r w:rsidRPr="00AA5A24">
        <w:t xml:space="preserve"> </w:t>
      </w:r>
      <w:proofErr w:type="spellStart"/>
      <w:r w:rsidRPr="00AA5A24">
        <w:t>dokazuje</w:t>
      </w:r>
      <w:proofErr w:type="spellEnd"/>
      <w:r w:rsidRPr="00AA5A24">
        <w:t xml:space="preserve"> se </w:t>
      </w:r>
      <w:proofErr w:type="spellStart"/>
      <w:r w:rsidRPr="00AA5A24">
        <w:t>podobnost</w:t>
      </w:r>
      <w:proofErr w:type="spellEnd"/>
      <w:r w:rsidRPr="00AA5A24">
        <w:t xml:space="preserve"> </w:t>
      </w:r>
      <w:proofErr w:type="spellStart"/>
      <w:r w:rsidRPr="00AA5A24">
        <w:t>fizičkog</w:t>
      </w:r>
      <w:proofErr w:type="spellEnd"/>
      <w:r w:rsidRPr="00AA5A24">
        <w:t xml:space="preserve"> </w:t>
      </w:r>
      <w:proofErr w:type="spellStart"/>
      <w:r w:rsidRPr="00AA5A24">
        <w:t>lica</w:t>
      </w:r>
      <w:proofErr w:type="spellEnd"/>
      <w:r w:rsidRPr="00AA5A24">
        <w:t xml:space="preserve"> </w:t>
      </w:r>
      <w:proofErr w:type="spellStart"/>
      <w:r w:rsidRPr="00AA5A24">
        <w:t>kao</w:t>
      </w:r>
      <w:proofErr w:type="spellEnd"/>
      <w:r w:rsidRPr="00AA5A24">
        <w:t xml:space="preserve"> </w:t>
      </w:r>
      <w:proofErr w:type="spellStart"/>
      <w:r w:rsidRPr="00AA5A24">
        <w:t>ponuđača</w:t>
      </w:r>
      <w:proofErr w:type="spellEnd"/>
      <w:r w:rsidRPr="00AA5A24">
        <w:t xml:space="preserve">. </w:t>
      </w:r>
      <w:proofErr w:type="spellStart"/>
      <w:r w:rsidRPr="00AA5A24">
        <w:t>Ukoliko</w:t>
      </w:r>
      <w:proofErr w:type="spellEnd"/>
      <w:r w:rsidRPr="00AA5A24">
        <w:t xml:space="preserve"> se </w:t>
      </w:r>
      <w:proofErr w:type="spellStart"/>
      <w:r w:rsidRPr="00AA5A24">
        <w:t>fizičko</w:t>
      </w:r>
      <w:proofErr w:type="spellEnd"/>
      <w:r w:rsidRPr="00AA5A24">
        <w:t xml:space="preserve"> lice </w:t>
      </w:r>
      <w:proofErr w:type="spellStart"/>
      <w:r w:rsidRPr="00AA5A24">
        <w:t>nalazi</w:t>
      </w:r>
      <w:proofErr w:type="spellEnd"/>
      <w:r w:rsidRPr="00AA5A24">
        <w:t xml:space="preserve"> u </w:t>
      </w:r>
      <w:proofErr w:type="spellStart"/>
      <w:r w:rsidRPr="00AA5A24">
        <w:t>kaznenoj</w:t>
      </w:r>
      <w:proofErr w:type="spellEnd"/>
      <w:r w:rsidRPr="00AA5A24">
        <w:t xml:space="preserve"> </w:t>
      </w:r>
      <w:proofErr w:type="spellStart"/>
      <w:r w:rsidRPr="00AA5A24">
        <w:t>evidenciji</w:t>
      </w:r>
      <w:proofErr w:type="spellEnd"/>
      <w:r w:rsidRPr="00AA5A24">
        <w:t xml:space="preserve"> </w:t>
      </w:r>
      <w:proofErr w:type="spellStart"/>
      <w:r w:rsidRPr="00AA5A24">
        <w:t>za</w:t>
      </w:r>
      <w:proofErr w:type="spellEnd"/>
      <w:r w:rsidRPr="00AA5A24">
        <w:t xml:space="preserve"> </w:t>
      </w:r>
      <w:proofErr w:type="spellStart"/>
      <w:r w:rsidRPr="00AA5A24">
        <w:t>neko</w:t>
      </w:r>
      <w:proofErr w:type="spellEnd"/>
      <w:r w:rsidRPr="00AA5A24">
        <w:t xml:space="preserve"> </w:t>
      </w:r>
      <w:proofErr w:type="spellStart"/>
      <w:r w:rsidRPr="00AA5A24">
        <w:t>od</w:t>
      </w:r>
      <w:proofErr w:type="spellEnd"/>
      <w:r w:rsidRPr="00AA5A24">
        <w:t xml:space="preserve"> </w:t>
      </w:r>
      <w:proofErr w:type="spellStart"/>
      <w:r w:rsidRPr="00AA5A24">
        <w:t>prednje</w:t>
      </w:r>
      <w:proofErr w:type="spellEnd"/>
      <w:r w:rsidRPr="00AA5A24">
        <w:t xml:space="preserve"> </w:t>
      </w:r>
      <w:proofErr w:type="spellStart"/>
      <w:r w:rsidRPr="00AA5A24">
        <w:t>pobrojanih</w:t>
      </w:r>
      <w:proofErr w:type="spellEnd"/>
      <w:r w:rsidRPr="00AA5A24">
        <w:t xml:space="preserve"> </w:t>
      </w:r>
      <w:proofErr w:type="spellStart"/>
      <w:r w:rsidRPr="00AA5A24">
        <w:t>krivičnih</w:t>
      </w:r>
      <w:proofErr w:type="spellEnd"/>
      <w:r w:rsidRPr="00AA5A24">
        <w:t xml:space="preserve"> </w:t>
      </w:r>
      <w:proofErr w:type="spellStart"/>
      <w:r w:rsidRPr="00AA5A24">
        <w:t>djela</w:t>
      </w:r>
      <w:proofErr w:type="spellEnd"/>
      <w:r w:rsidRPr="00AA5A24">
        <w:t xml:space="preserve">, </w:t>
      </w:r>
      <w:proofErr w:type="spellStart"/>
      <w:r w:rsidRPr="00AA5A24">
        <w:t>njegova</w:t>
      </w:r>
      <w:proofErr w:type="spellEnd"/>
      <w:r w:rsidRPr="00AA5A24">
        <w:t xml:space="preserve"> </w:t>
      </w:r>
      <w:proofErr w:type="spellStart"/>
      <w:r w:rsidRPr="00AA5A24">
        <w:t>ponuda</w:t>
      </w:r>
      <w:proofErr w:type="spellEnd"/>
      <w:r w:rsidRPr="00AA5A24">
        <w:t xml:space="preserve"> </w:t>
      </w:r>
      <w:proofErr w:type="spellStart"/>
      <w:r w:rsidRPr="00AA5A24">
        <w:t>smatraće</w:t>
      </w:r>
      <w:proofErr w:type="spellEnd"/>
      <w:r w:rsidRPr="00AA5A24">
        <w:t xml:space="preserve"> se </w:t>
      </w:r>
      <w:proofErr w:type="spellStart"/>
      <w:r w:rsidRPr="00AA5A24">
        <w:t>neispravnom</w:t>
      </w:r>
      <w:proofErr w:type="spellEnd"/>
      <w:r w:rsidRPr="00AA5A24">
        <w:t xml:space="preserve"> </w:t>
      </w:r>
      <w:proofErr w:type="spellStart"/>
      <w:r w:rsidRPr="00AA5A24">
        <w:t>i</w:t>
      </w:r>
      <w:proofErr w:type="spellEnd"/>
      <w:r w:rsidRPr="00AA5A24">
        <w:t xml:space="preserve"> </w:t>
      </w:r>
      <w:proofErr w:type="spellStart"/>
      <w:r w:rsidRPr="00AA5A24">
        <w:t>neće</w:t>
      </w:r>
      <w:proofErr w:type="spellEnd"/>
      <w:r w:rsidRPr="00AA5A24">
        <w:t xml:space="preserve"> </w:t>
      </w:r>
      <w:proofErr w:type="spellStart"/>
      <w:r w:rsidRPr="00AA5A24">
        <w:t>biti</w:t>
      </w:r>
      <w:proofErr w:type="spellEnd"/>
      <w:r w:rsidRPr="00AA5A24">
        <w:t xml:space="preserve"> </w:t>
      </w:r>
      <w:proofErr w:type="spellStart"/>
      <w:r w:rsidRPr="00AA5A24">
        <w:t>predmet</w:t>
      </w:r>
      <w:proofErr w:type="spellEnd"/>
      <w:r w:rsidRPr="00AA5A24">
        <w:t xml:space="preserve"> </w:t>
      </w:r>
      <w:proofErr w:type="spellStart"/>
      <w:r w:rsidRPr="00AA5A24">
        <w:t>vrednovanja</w:t>
      </w:r>
      <w:proofErr w:type="spellEnd"/>
      <w:r>
        <w:t>.</w:t>
      </w:r>
    </w:p>
    <w:p w14:paraId="150B4EA3" w14:textId="77777777" w:rsidR="004B34B8" w:rsidRPr="00B33199" w:rsidRDefault="004B34B8" w:rsidP="004B34B8">
      <w:pPr>
        <w:widowControl w:val="0"/>
        <w:tabs>
          <w:tab w:val="left" w:pos="540"/>
        </w:tabs>
        <w:autoSpaceDE w:val="0"/>
        <w:autoSpaceDN w:val="0"/>
        <w:jc w:val="both"/>
        <w:rPr>
          <w:b/>
          <w:lang w:val="hr-HR" w:eastAsia="en-US"/>
        </w:rPr>
      </w:pPr>
    </w:p>
    <w:tbl>
      <w:tblPr>
        <w:tblStyle w:val="TableGrid"/>
        <w:tblW w:w="0" w:type="auto"/>
        <w:tblLook w:val="04A0" w:firstRow="1" w:lastRow="0" w:firstColumn="1" w:lastColumn="0" w:noHBand="0" w:noVBand="1"/>
      </w:tblPr>
      <w:tblGrid>
        <w:gridCol w:w="1662"/>
        <w:gridCol w:w="7688"/>
      </w:tblGrid>
      <w:tr w:rsidR="00A37AA8" w:rsidRPr="00B33199" w14:paraId="60D826F2" w14:textId="77777777" w:rsidTr="00A37AA8">
        <w:tc>
          <w:tcPr>
            <w:tcW w:w="1662" w:type="dxa"/>
          </w:tcPr>
          <w:p w14:paraId="20733184" w14:textId="77777777" w:rsidR="00A37AA8" w:rsidRPr="00B33199" w:rsidRDefault="00A37AA8" w:rsidP="00A37AA8">
            <w:pPr>
              <w:tabs>
                <w:tab w:val="left" w:pos="540"/>
              </w:tabs>
              <w:rPr>
                <w:b/>
                <w:bCs/>
                <w:lang w:val="hr-HR" w:eastAsia="en-US"/>
              </w:rPr>
            </w:pPr>
          </w:p>
        </w:tc>
        <w:tc>
          <w:tcPr>
            <w:tcW w:w="7688" w:type="dxa"/>
          </w:tcPr>
          <w:p w14:paraId="7E3F6379" w14:textId="3102F954" w:rsidR="00A37AA8" w:rsidRPr="00B33199" w:rsidRDefault="00A37AA8" w:rsidP="00A37AA8">
            <w:pPr>
              <w:tabs>
                <w:tab w:val="left" w:pos="290"/>
              </w:tabs>
              <w:jc w:val="both"/>
              <w:rPr>
                <w:b/>
                <w:bCs/>
                <w:w w:val="80"/>
                <w:lang w:val="hr-HR" w:eastAsia="en-US"/>
              </w:rPr>
            </w:pPr>
            <w:r w:rsidRPr="001B507C">
              <w:rPr>
                <w:b/>
                <w:bCs/>
                <w:w w:val="80"/>
                <w:sz w:val="28"/>
                <w:szCs w:val="28"/>
                <w:lang w:val="hr-HR" w:eastAsia="en-US"/>
              </w:rPr>
              <w:t>PRIVREDNA DRUŠTVA, PRAVNA LICA I PREDUZETNICI:</w:t>
            </w:r>
          </w:p>
        </w:tc>
      </w:tr>
      <w:tr w:rsidR="00A37AA8" w:rsidRPr="00B33199" w14:paraId="7B677444" w14:textId="77777777" w:rsidTr="00A37AA8">
        <w:tc>
          <w:tcPr>
            <w:tcW w:w="1662" w:type="dxa"/>
          </w:tcPr>
          <w:p w14:paraId="2C50FAAF" w14:textId="77777777" w:rsidR="00A37AA8" w:rsidRPr="00AC6FE3" w:rsidRDefault="00A37AA8" w:rsidP="00A37AA8">
            <w:pPr>
              <w:tabs>
                <w:tab w:val="left" w:pos="540"/>
              </w:tabs>
              <w:rPr>
                <w:b/>
                <w:lang w:val="hr-HR" w:eastAsia="en-US"/>
              </w:rPr>
            </w:pPr>
            <w:r w:rsidRPr="00AC6FE3">
              <w:rPr>
                <w:b/>
                <w:lang w:val="hr-HR" w:eastAsia="en-US"/>
              </w:rPr>
              <w:t xml:space="preserve">        </w:t>
            </w:r>
          </w:p>
          <w:p w14:paraId="3F498ED1" w14:textId="39ADCE09" w:rsidR="00A37AA8" w:rsidRPr="00B33199" w:rsidRDefault="00A37AA8" w:rsidP="00A37AA8">
            <w:pPr>
              <w:tabs>
                <w:tab w:val="left" w:pos="540"/>
              </w:tabs>
              <w:rPr>
                <w:b/>
                <w:lang w:val="hr-HR" w:eastAsia="en-US"/>
              </w:rPr>
            </w:pPr>
            <w:r w:rsidRPr="00AC6FE3">
              <w:rPr>
                <w:b/>
                <w:lang w:val="hr-HR" w:eastAsia="en-US"/>
              </w:rPr>
              <w:t xml:space="preserve">          1.</w:t>
            </w:r>
          </w:p>
        </w:tc>
        <w:tc>
          <w:tcPr>
            <w:tcW w:w="7688" w:type="dxa"/>
          </w:tcPr>
          <w:p w14:paraId="03F8D09B" w14:textId="5801E136" w:rsidR="00A37AA8" w:rsidRPr="00B33199" w:rsidRDefault="00A37AA8" w:rsidP="00A37AA8">
            <w:pPr>
              <w:rPr>
                <w:lang w:val="hr-HR" w:eastAsia="en-US"/>
              </w:rPr>
            </w:pPr>
            <w:r w:rsidRPr="00AA5A24">
              <w:rPr>
                <w:lang w:val="hr-HR" w:eastAsia="en-US"/>
              </w:rPr>
              <w:t>Obrazac A Javnog preduzeća koji sadrži: Naziv i adresu sjedišta, ponuđenu cijenu, Izjavu o prihvatanju svih uslova i obaveza iz Javnog poziva i tenderske dokumentacije, kao i izjavu-saglasnost da se lični podaci obrađuju u postupku</w:t>
            </w:r>
          </w:p>
        </w:tc>
      </w:tr>
      <w:tr w:rsidR="00A37AA8" w:rsidRPr="00B33199" w14:paraId="0A5DFF92" w14:textId="77777777" w:rsidTr="00A37AA8">
        <w:tc>
          <w:tcPr>
            <w:tcW w:w="1662" w:type="dxa"/>
          </w:tcPr>
          <w:p w14:paraId="6CD3C51C" w14:textId="77777777" w:rsidR="00A37AA8" w:rsidRPr="00AC6FE3" w:rsidRDefault="00A37AA8" w:rsidP="00A37AA8">
            <w:pPr>
              <w:tabs>
                <w:tab w:val="left" w:pos="540"/>
              </w:tabs>
              <w:ind w:left="360"/>
              <w:rPr>
                <w:b/>
                <w:lang w:val="hr-HR" w:eastAsia="en-US"/>
              </w:rPr>
            </w:pPr>
          </w:p>
          <w:p w14:paraId="133DA555" w14:textId="77777777" w:rsidR="00A37AA8" w:rsidRDefault="00A37AA8" w:rsidP="00A37AA8">
            <w:pPr>
              <w:tabs>
                <w:tab w:val="left" w:pos="540"/>
              </w:tabs>
              <w:ind w:left="360"/>
              <w:rPr>
                <w:b/>
                <w:lang w:val="hr-HR" w:eastAsia="en-US"/>
              </w:rPr>
            </w:pPr>
          </w:p>
          <w:p w14:paraId="7B6C69EA" w14:textId="77777777" w:rsidR="00A37AA8" w:rsidRDefault="00A37AA8" w:rsidP="00A37AA8">
            <w:pPr>
              <w:tabs>
                <w:tab w:val="left" w:pos="540"/>
              </w:tabs>
              <w:ind w:left="360"/>
              <w:rPr>
                <w:b/>
                <w:lang w:val="hr-HR" w:eastAsia="en-US"/>
              </w:rPr>
            </w:pPr>
            <w:r>
              <w:rPr>
                <w:b/>
                <w:lang w:val="hr-HR" w:eastAsia="en-US"/>
              </w:rPr>
              <w:t xml:space="preserve">    </w:t>
            </w:r>
          </w:p>
          <w:p w14:paraId="63420EFE" w14:textId="77777777" w:rsidR="00A37AA8" w:rsidRDefault="00A37AA8" w:rsidP="00A37AA8">
            <w:pPr>
              <w:tabs>
                <w:tab w:val="left" w:pos="540"/>
              </w:tabs>
              <w:ind w:left="360"/>
              <w:rPr>
                <w:b/>
                <w:lang w:val="hr-HR" w:eastAsia="en-US"/>
              </w:rPr>
            </w:pPr>
          </w:p>
          <w:p w14:paraId="32FC2CA7" w14:textId="433E2DFE" w:rsidR="00A37AA8" w:rsidRPr="00B33199" w:rsidRDefault="00A37AA8" w:rsidP="00A37AA8">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2EAB4D5" w14:textId="77777777" w:rsidR="00A37AA8" w:rsidRPr="00AA5A24" w:rsidRDefault="00A37AA8" w:rsidP="00A37AA8">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31283EF3" w14:textId="77777777" w:rsidR="00A37AA8" w:rsidRPr="00AA5A24" w:rsidRDefault="00A37AA8" w:rsidP="00A37AA8">
            <w:pPr>
              <w:jc w:val="both"/>
              <w:rPr>
                <w:bCs/>
                <w:lang w:val="hr-HR" w:eastAsia="en-US"/>
              </w:rPr>
            </w:pPr>
          </w:p>
          <w:p w14:paraId="7003B595" w14:textId="77777777" w:rsidR="00A37AA8" w:rsidRPr="00AA5A24" w:rsidRDefault="00A37AA8" w:rsidP="00A37AA8">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4BE424A1" w14:textId="77777777" w:rsidR="00A37AA8" w:rsidRPr="00B33199" w:rsidRDefault="00A37AA8" w:rsidP="00A37AA8">
            <w:pPr>
              <w:rPr>
                <w:lang w:val="hr-HR" w:eastAsia="en-US"/>
              </w:rPr>
            </w:pPr>
          </w:p>
        </w:tc>
      </w:tr>
      <w:tr w:rsidR="00A37AA8" w:rsidRPr="00B33199" w14:paraId="4552D005" w14:textId="77777777" w:rsidTr="00A37AA8">
        <w:tc>
          <w:tcPr>
            <w:tcW w:w="1662" w:type="dxa"/>
          </w:tcPr>
          <w:p w14:paraId="700B0E62" w14:textId="77777777" w:rsidR="00A37AA8" w:rsidRPr="00AC6FE3" w:rsidRDefault="00A37AA8" w:rsidP="00A37AA8">
            <w:pPr>
              <w:tabs>
                <w:tab w:val="left" w:pos="540"/>
              </w:tabs>
              <w:ind w:left="360"/>
              <w:rPr>
                <w:b/>
                <w:lang w:val="hr-HR" w:eastAsia="en-US"/>
              </w:rPr>
            </w:pPr>
          </w:p>
          <w:p w14:paraId="7333C6A0" w14:textId="77777777" w:rsidR="00A37AA8" w:rsidRPr="00AC6FE3" w:rsidRDefault="00A37AA8" w:rsidP="00A37AA8">
            <w:pPr>
              <w:tabs>
                <w:tab w:val="left" w:pos="540"/>
              </w:tabs>
              <w:ind w:left="360"/>
              <w:rPr>
                <w:b/>
                <w:lang w:val="hr-HR" w:eastAsia="en-US"/>
              </w:rPr>
            </w:pPr>
          </w:p>
          <w:p w14:paraId="3AB76B4C" w14:textId="2457E03D" w:rsidR="00A37AA8" w:rsidRPr="00B33199" w:rsidRDefault="00A37AA8" w:rsidP="00A37AA8">
            <w:pPr>
              <w:tabs>
                <w:tab w:val="left" w:pos="540"/>
              </w:tabs>
              <w:ind w:left="360"/>
              <w:rPr>
                <w:b/>
                <w:lang w:val="hr-HR" w:eastAsia="en-US"/>
              </w:rPr>
            </w:pPr>
            <w:r w:rsidRPr="00AC6FE3">
              <w:rPr>
                <w:b/>
                <w:lang w:val="hr-HR" w:eastAsia="en-US"/>
              </w:rPr>
              <w:t xml:space="preserve">    3.</w:t>
            </w:r>
          </w:p>
        </w:tc>
        <w:tc>
          <w:tcPr>
            <w:tcW w:w="7688" w:type="dxa"/>
          </w:tcPr>
          <w:p w14:paraId="5A423E3A" w14:textId="77777777" w:rsidR="00A37AA8" w:rsidRPr="00AA5A24" w:rsidRDefault="00A37AA8" w:rsidP="00A37AA8">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635B6C33" w14:textId="77777777" w:rsidR="00A37AA8" w:rsidRPr="00B33199" w:rsidRDefault="00A37AA8" w:rsidP="00A37AA8">
            <w:pPr>
              <w:rPr>
                <w:lang w:val="hr-HR" w:eastAsia="en-US"/>
              </w:rPr>
            </w:pPr>
          </w:p>
        </w:tc>
      </w:tr>
      <w:tr w:rsidR="00A37AA8" w:rsidRPr="00B33199" w14:paraId="55968810" w14:textId="77777777" w:rsidTr="00A37AA8">
        <w:tc>
          <w:tcPr>
            <w:tcW w:w="1662" w:type="dxa"/>
          </w:tcPr>
          <w:p w14:paraId="30B6F93C" w14:textId="77777777" w:rsidR="00A37AA8" w:rsidRPr="00AC6FE3" w:rsidRDefault="00A37AA8" w:rsidP="00A37AA8">
            <w:pPr>
              <w:tabs>
                <w:tab w:val="left" w:pos="540"/>
              </w:tabs>
              <w:rPr>
                <w:b/>
                <w:lang w:val="hr-HR" w:eastAsia="en-US"/>
              </w:rPr>
            </w:pPr>
            <w:r w:rsidRPr="00AC6FE3">
              <w:rPr>
                <w:b/>
                <w:lang w:val="hr-HR" w:eastAsia="en-US"/>
              </w:rPr>
              <w:t xml:space="preserve">        </w:t>
            </w:r>
          </w:p>
          <w:p w14:paraId="76843BA0" w14:textId="77777777" w:rsidR="00A37AA8" w:rsidRPr="00AC6FE3" w:rsidRDefault="00A37AA8" w:rsidP="00A37AA8">
            <w:pPr>
              <w:tabs>
                <w:tab w:val="left" w:pos="540"/>
              </w:tabs>
              <w:rPr>
                <w:b/>
                <w:lang w:val="hr-HR" w:eastAsia="en-US"/>
              </w:rPr>
            </w:pPr>
          </w:p>
          <w:p w14:paraId="49F0583E" w14:textId="77777777" w:rsidR="00A37AA8" w:rsidRPr="00AC6FE3" w:rsidRDefault="00A37AA8" w:rsidP="00A37AA8">
            <w:pPr>
              <w:tabs>
                <w:tab w:val="left" w:pos="540"/>
              </w:tabs>
              <w:rPr>
                <w:b/>
                <w:lang w:val="hr-HR" w:eastAsia="en-US"/>
              </w:rPr>
            </w:pPr>
          </w:p>
          <w:p w14:paraId="15033473" w14:textId="6DE6C15C" w:rsidR="00A37AA8" w:rsidRPr="00B33199" w:rsidRDefault="00A37AA8" w:rsidP="00A37AA8">
            <w:pPr>
              <w:tabs>
                <w:tab w:val="left" w:pos="540"/>
              </w:tabs>
              <w:rPr>
                <w:b/>
                <w:lang w:val="hr-HR" w:eastAsia="en-US"/>
              </w:rPr>
            </w:pPr>
            <w:r>
              <w:rPr>
                <w:b/>
                <w:lang w:val="hr-HR" w:eastAsia="en-US"/>
              </w:rPr>
              <w:t xml:space="preserve">         </w:t>
            </w:r>
            <w:r w:rsidRPr="00AC6FE3">
              <w:rPr>
                <w:b/>
                <w:lang w:val="hr-HR" w:eastAsia="en-US"/>
              </w:rPr>
              <w:t xml:space="preserve"> 4.</w:t>
            </w:r>
          </w:p>
        </w:tc>
        <w:tc>
          <w:tcPr>
            <w:tcW w:w="7688" w:type="dxa"/>
          </w:tcPr>
          <w:p w14:paraId="6452D4A0" w14:textId="77777777" w:rsidR="00A37AA8" w:rsidRPr="00AA5A24" w:rsidRDefault="00A37AA8" w:rsidP="00A37AA8">
            <w:pPr>
              <w:jc w:val="both"/>
              <w:rPr>
                <w:b/>
                <w:bCs/>
                <w:lang w:val="hr-HR" w:eastAsia="en-US"/>
              </w:rPr>
            </w:pPr>
            <w:r w:rsidRPr="00AA5A24">
              <w:rPr>
                <w:lang w:val="hr-HR" w:eastAsia="en-US"/>
              </w:rPr>
              <w:lastRenderedPageBreak/>
              <w:t xml:space="preserve">Rješenje o PIB pravnog lica/preduzetnika, </w:t>
            </w:r>
            <w:r w:rsidRPr="00AA5A24">
              <w:rPr>
                <w:b/>
                <w:bCs/>
                <w:lang w:val="hr-HR" w:eastAsia="en-US"/>
              </w:rPr>
              <w:t>original ili ovjerena fotokopija</w:t>
            </w:r>
          </w:p>
          <w:p w14:paraId="58B3E5E6" w14:textId="77777777" w:rsidR="00A37AA8" w:rsidRPr="00AA5A24" w:rsidRDefault="00A37AA8" w:rsidP="00A37AA8">
            <w:pPr>
              <w:jc w:val="both"/>
              <w:rPr>
                <w:b/>
                <w:lang w:val="hr-HR" w:eastAsia="en-US"/>
              </w:rPr>
            </w:pPr>
          </w:p>
          <w:p w14:paraId="0887985A" w14:textId="77777777" w:rsidR="00A37AA8" w:rsidRPr="00AA5A24" w:rsidRDefault="00A37AA8" w:rsidP="00A37AA8">
            <w:pPr>
              <w:jc w:val="both"/>
              <w:rPr>
                <w:lang w:val="hr-HR" w:eastAsia="en-US"/>
              </w:rPr>
            </w:pPr>
            <w:r w:rsidRPr="00AA5A24">
              <w:rPr>
                <w:bCs/>
                <w:lang w:val="hr-HR" w:eastAsia="en-US"/>
              </w:rPr>
              <w:lastRenderedPageBreak/>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11250DFE" w14:textId="77777777" w:rsidR="00A37AA8" w:rsidRPr="00B33199" w:rsidRDefault="00A37AA8" w:rsidP="00A37AA8">
            <w:pPr>
              <w:rPr>
                <w:lang w:val="hr-HR" w:eastAsia="en-US"/>
              </w:rPr>
            </w:pPr>
          </w:p>
        </w:tc>
      </w:tr>
      <w:tr w:rsidR="00A37AA8" w:rsidRPr="00B33199" w14:paraId="2D00F2E6" w14:textId="77777777" w:rsidTr="00A37AA8">
        <w:tc>
          <w:tcPr>
            <w:tcW w:w="1662" w:type="dxa"/>
          </w:tcPr>
          <w:p w14:paraId="0C70B124" w14:textId="77777777" w:rsidR="00A37AA8" w:rsidRPr="00AC6FE3" w:rsidRDefault="00A37AA8" w:rsidP="00A37AA8">
            <w:pPr>
              <w:tabs>
                <w:tab w:val="left" w:pos="540"/>
              </w:tabs>
              <w:rPr>
                <w:b/>
                <w:lang w:val="hr-HR" w:eastAsia="en-US"/>
              </w:rPr>
            </w:pPr>
          </w:p>
          <w:p w14:paraId="5A487AFB" w14:textId="77777777" w:rsidR="00A37AA8" w:rsidRPr="00AC6FE3" w:rsidRDefault="00A37AA8" w:rsidP="00A37AA8">
            <w:pPr>
              <w:tabs>
                <w:tab w:val="left" w:pos="540"/>
              </w:tabs>
              <w:rPr>
                <w:b/>
                <w:lang w:val="hr-HR" w:eastAsia="en-US"/>
              </w:rPr>
            </w:pPr>
          </w:p>
          <w:p w14:paraId="29A2E546" w14:textId="77777777" w:rsidR="00A37AA8" w:rsidRDefault="00A37AA8" w:rsidP="00A37AA8">
            <w:pPr>
              <w:tabs>
                <w:tab w:val="left" w:pos="540"/>
              </w:tabs>
              <w:rPr>
                <w:b/>
                <w:lang w:val="hr-HR" w:eastAsia="en-US"/>
              </w:rPr>
            </w:pPr>
            <w:r w:rsidRPr="00AC6FE3">
              <w:rPr>
                <w:b/>
                <w:lang w:val="hr-HR" w:eastAsia="en-US"/>
              </w:rPr>
              <w:t xml:space="preserve">        </w:t>
            </w:r>
          </w:p>
          <w:p w14:paraId="69426C18" w14:textId="77777777" w:rsidR="00A37AA8" w:rsidRDefault="00A37AA8" w:rsidP="00A37AA8">
            <w:pPr>
              <w:tabs>
                <w:tab w:val="left" w:pos="540"/>
              </w:tabs>
              <w:rPr>
                <w:b/>
                <w:lang w:val="hr-HR" w:eastAsia="en-US"/>
              </w:rPr>
            </w:pPr>
          </w:p>
          <w:p w14:paraId="57D6F9F7" w14:textId="3A90E45F" w:rsidR="00A37AA8" w:rsidRPr="00B33199" w:rsidRDefault="00A37AA8" w:rsidP="00A37AA8">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26BBF52A" w14:textId="77777777" w:rsidR="00A37AA8" w:rsidRPr="00AA5A24" w:rsidRDefault="00A37AA8" w:rsidP="00A37AA8">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13B900B6" w14:textId="77777777" w:rsidR="00A37AA8" w:rsidRPr="00AA5A24" w:rsidRDefault="00A37AA8" w:rsidP="00A37AA8">
            <w:pPr>
              <w:jc w:val="both"/>
              <w:rPr>
                <w:b/>
                <w:bCs/>
                <w:lang w:val="hr-HR" w:eastAsia="en-US"/>
              </w:rPr>
            </w:pPr>
          </w:p>
          <w:p w14:paraId="3B5CFF4A" w14:textId="77777777" w:rsidR="00A37AA8" w:rsidRPr="00AA5A24" w:rsidRDefault="00A37AA8" w:rsidP="00A37AA8">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7477A4FA" w14:textId="77777777" w:rsidR="00A37AA8" w:rsidRPr="00B33199" w:rsidRDefault="00A37AA8" w:rsidP="00A37AA8">
            <w:pPr>
              <w:rPr>
                <w:lang w:val="hr-HR" w:eastAsia="en-US"/>
              </w:rPr>
            </w:pPr>
          </w:p>
        </w:tc>
      </w:tr>
      <w:tr w:rsidR="00A37AA8" w:rsidRPr="00B33199" w14:paraId="30C1A6B8" w14:textId="77777777" w:rsidTr="00A37AA8">
        <w:tc>
          <w:tcPr>
            <w:tcW w:w="1662" w:type="dxa"/>
          </w:tcPr>
          <w:p w14:paraId="03692CE9" w14:textId="77777777" w:rsidR="00A37AA8" w:rsidRPr="00AC6FE3" w:rsidRDefault="00A37AA8" w:rsidP="00A37AA8">
            <w:pPr>
              <w:tabs>
                <w:tab w:val="left" w:pos="540"/>
              </w:tabs>
              <w:ind w:left="360"/>
              <w:rPr>
                <w:b/>
                <w:lang w:val="hr-HR" w:eastAsia="en-US"/>
              </w:rPr>
            </w:pPr>
          </w:p>
          <w:p w14:paraId="74ECAB0D" w14:textId="77777777" w:rsidR="00A37AA8" w:rsidRPr="00AC6FE3" w:rsidRDefault="00A37AA8" w:rsidP="00A37AA8">
            <w:pPr>
              <w:tabs>
                <w:tab w:val="left" w:pos="540"/>
              </w:tabs>
              <w:ind w:left="360"/>
              <w:rPr>
                <w:b/>
                <w:lang w:val="hr-HR" w:eastAsia="en-US"/>
              </w:rPr>
            </w:pPr>
          </w:p>
          <w:p w14:paraId="366B0BB5" w14:textId="77777777" w:rsidR="00A37AA8" w:rsidRPr="00AC6FE3" w:rsidRDefault="00A37AA8" w:rsidP="00A37AA8">
            <w:pPr>
              <w:tabs>
                <w:tab w:val="left" w:pos="540"/>
              </w:tabs>
              <w:ind w:left="360"/>
              <w:rPr>
                <w:b/>
                <w:lang w:val="hr-HR" w:eastAsia="en-US"/>
              </w:rPr>
            </w:pPr>
          </w:p>
          <w:p w14:paraId="43ACED81" w14:textId="77777777" w:rsidR="00A37AA8" w:rsidRPr="00AC6FE3" w:rsidRDefault="00A37AA8" w:rsidP="00A37AA8">
            <w:pPr>
              <w:tabs>
                <w:tab w:val="left" w:pos="540"/>
              </w:tabs>
              <w:ind w:left="360"/>
              <w:rPr>
                <w:b/>
                <w:lang w:val="hr-HR" w:eastAsia="en-US"/>
              </w:rPr>
            </w:pPr>
          </w:p>
          <w:p w14:paraId="5C204408" w14:textId="77777777" w:rsidR="00A37AA8" w:rsidRPr="00AC6FE3" w:rsidRDefault="00A37AA8" w:rsidP="00A37AA8">
            <w:pPr>
              <w:tabs>
                <w:tab w:val="left" w:pos="540"/>
              </w:tabs>
              <w:ind w:left="360"/>
              <w:rPr>
                <w:b/>
                <w:lang w:val="hr-HR" w:eastAsia="en-US"/>
              </w:rPr>
            </w:pPr>
          </w:p>
          <w:p w14:paraId="5CDEBC66" w14:textId="77777777" w:rsidR="00A37AA8" w:rsidRPr="00AC6FE3" w:rsidRDefault="00A37AA8" w:rsidP="00A37AA8">
            <w:pPr>
              <w:tabs>
                <w:tab w:val="left" w:pos="540"/>
              </w:tabs>
              <w:ind w:left="360"/>
              <w:rPr>
                <w:b/>
                <w:lang w:val="hr-HR" w:eastAsia="en-US"/>
              </w:rPr>
            </w:pPr>
          </w:p>
          <w:p w14:paraId="67EE788F" w14:textId="77777777" w:rsidR="00A37AA8" w:rsidRPr="00AC6FE3" w:rsidRDefault="00A37AA8" w:rsidP="00A37AA8">
            <w:pPr>
              <w:tabs>
                <w:tab w:val="left" w:pos="540"/>
              </w:tabs>
              <w:ind w:left="360"/>
              <w:rPr>
                <w:b/>
                <w:lang w:val="hr-HR" w:eastAsia="en-US"/>
              </w:rPr>
            </w:pPr>
          </w:p>
          <w:p w14:paraId="524C6538" w14:textId="4293E82E" w:rsidR="00A37AA8" w:rsidRPr="00B33199" w:rsidRDefault="00A37AA8" w:rsidP="00A37AA8">
            <w:pPr>
              <w:tabs>
                <w:tab w:val="left" w:pos="540"/>
              </w:tabs>
              <w:ind w:left="360"/>
              <w:rPr>
                <w:b/>
                <w:lang w:val="hr-HR" w:eastAsia="en-US"/>
              </w:rPr>
            </w:pPr>
            <w:r w:rsidRPr="00AC6FE3">
              <w:rPr>
                <w:b/>
                <w:lang w:val="hr-HR" w:eastAsia="en-US"/>
              </w:rPr>
              <w:t xml:space="preserve">    6.</w:t>
            </w:r>
          </w:p>
        </w:tc>
        <w:tc>
          <w:tcPr>
            <w:tcW w:w="7688" w:type="dxa"/>
          </w:tcPr>
          <w:p w14:paraId="3F3F0B92" w14:textId="77777777" w:rsidR="00A37AA8" w:rsidRPr="00AA5A24" w:rsidRDefault="00A37AA8" w:rsidP="00A37AA8">
            <w:pPr>
              <w:jc w:val="both"/>
              <w:rPr>
                <w:lang w:val="hr-HR" w:eastAsia="en-US"/>
              </w:rPr>
            </w:pPr>
            <w:r w:rsidRPr="00AA5A24">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70ABB83A" w14:textId="77777777" w:rsidR="00A37AA8" w:rsidRPr="00AA5A24" w:rsidRDefault="00A37AA8" w:rsidP="00A37AA8">
            <w:pPr>
              <w:jc w:val="both"/>
              <w:rPr>
                <w:lang w:val="hr-HR" w:eastAsia="en-US"/>
              </w:rPr>
            </w:pPr>
          </w:p>
          <w:p w14:paraId="06C78142" w14:textId="77777777" w:rsidR="00A37AA8" w:rsidRPr="00AA5A24" w:rsidRDefault="00A37AA8" w:rsidP="00A37AA8">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0E356072" w14:textId="77777777" w:rsidR="00A37AA8" w:rsidRPr="00B33199" w:rsidRDefault="00A37AA8" w:rsidP="00A37AA8">
            <w:pPr>
              <w:rPr>
                <w:lang w:val="hr-HR" w:eastAsia="en-US"/>
              </w:rPr>
            </w:pPr>
          </w:p>
        </w:tc>
      </w:tr>
      <w:tr w:rsidR="00A37AA8" w:rsidRPr="00B33199" w14:paraId="19DB0238" w14:textId="77777777" w:rsidTr="00A37AA8">
        <w:tc>
          <w:tcPr>
            <w:tcW w:w="1662" w:type="dxa"/>
          </w:tcPr>
          <w:p w14:paraId="2AA3C089" w14:textId="77777777" w:rsidR="00A37AA8" w:rsidRPr="00AC6FE3" w:rsidRDefault="00A37AA8" w:rsidP="00A37AA8">
            <w:pPr>
              <w:tabs>
                <w:tab w:val="left" w:pos="540"/>
              </w:tabs>
              <w:ind w:left="360"/>
              <w:rPr>
                <w:b/>
                <w:lang w:val="hr-HR" w:eastAsia="en-US"/>
              </w:rPr>
            </w:pPr>
          </w:p>
          <w:p w14:paraId="671E1445" w14:textId="77777777" w:rsidR="00A37AA8" w:rsidRPr="00AC6FE3" w:rsidRDefault="00A37AA8" w:rsidP="00A37AA8">
            <w:pPr>
              <w:tabs>
                <w:tab w:val="left" w:pos="540"/>
              </w:tabs>
              <w:rPr>
                <w:b/>
                <w:lang w:val="hr-HR" w:eastAsia="en-US"/>
              </w:rPr>
            </w:pPr>
          </w:p>
          <w:p w14:paraId="340F2BCC" w14:textId="07FC865E" w:rsidR="00A37AA8" w:rsidRPr="00B33199" w:rsidRDefault="00A37AA8" w:rsidP="00A37AA8">
            <w:pPr>
              <w:tabs>
                <w:tab w:val="left" w:pos="540"/>
              </w:tabs>
              <w:rPr>
                <w:b/>
                <w:lang w:val="hr-HR" w:eastAsia="en-US"/>
              </w:rPr>
            </w:pPr>
            <w:r w:rsidRPr="00AC6FE3">
              <w:rPr>
                <w:b/>
                <w:lang w:val="hr-HR" w:eastAsia="en-US"/>
              </w:rPr>
              <w:t xml:space="preserve">          7.</w:t>
            </w:r>
          </w:p>
        </w:tc>
        <w:tc>
          <w:tcPr>
            <w:tcW w:w="7688" w:type="dxa"/>
          </w:tcPr>
          <w:p w14:paraId="7DBB7BD1" w14:textId="77777777" w:rsidR="00A37AA8" w:rsidRPr="00AC6FE3" w:rsidRDefault="00A37AA8" w:rsidP="00BA5310">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0F1453AE" w14:textId="1C89FF8F" w:rsidR="00A37AA8" w:rsidRPr="00B33199" w:rsidRDefault="00A37AA8" w:rsidP="00BA5310">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2E22CAC8" w14:textId="77777777" w:rsidR="002014CB" w:rsidRPr="00E74FFF" w:rsidRDefault="002014CB" w:rsidP="00F05D35">
      <w:pPr>
        <w:tabs>
          <w:tab w:val="left" w:pos="855"/>
        </w:tabs>
        <w:rPr>
          <w:b/>
          <w:lang w:val="sr-Latn-ME"/>
        </w:rPr>
      </w:pPr>
    </w:p>
    <w:p w14:paraId="71DCDB21" w14:textId="77777777" w:rsidR="00C33FBE" w:rsidRDefault="00C33FBE" w:rsidP="0080544E">
      <w:pPr>
        <w:widowControl w:val="0"/>
        <w:tabs>
          <w:tab w:val="left" w:pos="855"/>
        </w:tabs>
        <w:autoSpaceDE w:val="0"/>
        <w:autoSpaceDN w:val="0"/>
        <w:jc w:val="both"/>
        <w:rPr>
          <w:b/>
          <w:bCs/>
          <w:lang w:val="hr-HR" w:eastAsia="en-US"/>
        </w:rPr>
      </w:pPr>
    </w:p>
    <w:p w14:paraId="70DEA61A" w14:textId="77777777" w:rsidR="00C33FBE" w:rsidRDefault="00C33FBE" w:rsidP="0080544E">
      <w:pPr>
        <w:widowControl w:val="0"/>
        <w:tabs>
          <w:tab w:val="left" w:pos="855"/>
        </w:tabs>
        <w:autoSpaceDE w:val="0"/>
        <w:autoSpaceDN w:val="0"/>
        <w:jc w:val="both"/>
        <w:rPr>
          <w:b/>
          <w:bCs/>
          <w:lang w:val="hr-HR" w:eastAsia="en-US"/>
        </w:rPr>
      </w:pPr>
    </w:p>
    <w:p w14:paraId="4816021F" w14:textId="77777777" w:rsidR="00C33FBE" w:rsidRDefault="00C33FBE" w:rsidP="0080544E">
      <w:pPr>
        <w:widowControl w:val="0"/>
        <w:tabs>
          <w:tab w:val="left" w:pos="855"/>
        </w:tabs>
        <w:autoSpaceDE w:val="0"/>
        <w:autoSpaceDN w:val="0"/>
        <w:jc w:val="both"/>
        <w:rPr>
          <w:b/>
          <w:bCs/>
          <w:lang w:val="hr-HR" w:eastAsia="en-US"/>
        </w:rPr>
      </w:pPr>
    </w:p>
    <w:p w14:paraId="625A7158" w14:textId="77777777" w:rsidR="00C33FBE" w:rsidRDefault="00C33FBE" w:rsidP="0080544E">
      <w:pPr>
        <w:widowControl w:val="0"/>
        <w:tabs>
          <w:tab w:val="left" w:pos="855"/>
        </w:tabs>
        <w:autoSpaceDE w:val="0"/>
        <w:autoSpaceDN w:val="0"/>
        <w:jc w:val="both"/>
        <w:rPr>
          <w:b/>
          <w:bCs/>
          <w:lang w:val="hr-HR" w:eastAsia="en-US"/>
        </w:rPr>
      </w:pPr>
    </w:p>
    <w:p w14:paraId="07717B39" w14:textId="0F5C489D" w:rsidR="005B7E31" w:rsidRPr="0051129E" w:rsidRDefault="0080544E" w:rsidP="0080544E">
      <w:pPr>
        <w:widowControl w:val="0"/>
        <w:tabs>
          <w:tab w:val="left" w:pos="855"/>
        </w:tabs>
        <w:autoSpaceDE w:val="0"/>
        <w:autoSpaceDN w:val="0"/>
        <w:jc w:val="both"/>
        <w:rPr>
          <w:b/>
          <w:bCs/>
          <w:lang w:val="hr-HR" w:eastAsia="en-US"/>
        </w:rPr>
      </w:pPr>
      <w:r w:rsidRPr="0051129E">
        <w:rPr>
          <w:b/>
          <w:bCs/>
          <w:lang w:val="hr-HR" w:eastAsia="en-US"/>
        </w:rPr>
        <w:t>5.2</w:t>
      </w:r>
      <w:r w:rsidR="0051129E" w:rsidRPr="0051129E">
        <w:rPr>
          <w:b/>
          <w:bCs/>
          <w:lang w:val="hr-HR" w:eastAsia="en-US"/>
        </w:rPr>
        <w:t xml:space="preserve"> Ponuđač za zakup terase dužan je da</w:t>
      </w:r>
      <w:r w:rsidR="002674BA">
        <w:rPr>
          <w:b/>
          <w:bCs/>
          <w:lang w:val="hr-HR" w:eastAsia="en-US"/>
        </w:rPr>
        <w:t xml:space="preserve"> u ponudi</w:t>
      </w:r>
      <w:r w:rsidR="0051129E" w:rsidRPr="0051129E">
        <w:rPr>
          <w:b/>
          <w:bCs/>
          <w:lang w:val="hr-HR" w:eastAsia="en-US"/>
        </w:rPr>
        <w:t xml:space="preserve"> dostavi</w:t>
      </w:r>
      <w:r w:rsidR="002674BA">
        <w:rPr>
          <w:b/>
          <w:bCs/>
          <w:lang w:val="hr-HR" w:eastAsia="en-US"/>
        </w:rPr>
        <w:t xml:space="preserve"> i</w:t>
      </w:r>
      <w:r w:rsidR="0051129E" w:rsidRPr="0051129E">
        <w:rPr>
          <w:b/>
          <w:bCs/>
          <w:lang w:val="hr-HR" w:eastAsia="en-US"/>
        </w:rPr>
        <w:t>:</w:t>
      </w:r>
    </w:p>
    <w:p w14:paraId="7B724A84" w14:textId="5BA5DA54" w:rsidR="002105A6" w:rsidRPr="002105A6" w:rsidRDefault="002105A6" w:rsidP="002105A6">
      <w:pPr>
        <w:pStyle w:val="BodyText"/>
        <w:ind w:left="792"/>
        <w:rPr>
          <w:rFonts w:ascii="Times New Roman" w:hAnsi="Times New Roman" w:cs="Times New Roman"/>
          <w:sz w:val="24"/>
          <w:szCs w:val="24"/>
        </w:rPr>
      </w:pPr>
      <w:r w:rsidRPr="002105A6">
        <w:rPr>
          <w:rFonts w:ascii="Times New Roman" w:hAnsi="Times New Roman" w:cs="Times New Roman"/>
          <w:sz w:val="24"/>
          <w:szCs w:val="24"/>
        </w:rPr>
        <w:t>-</w:t>
      </w:r>
      <w:proofErr w:type="spellStart"/>
      <w:r w:rsidRPr="002105A6">
        <w:rPr>
          <w:rFonts w:ascii="Times New Roman" w:hAnsi="Times New Roman" w:cs="Times New Roman"/>
          <w:sz w:val="24"/>
          <w:szCs w:val="24"/>
        </w:rPr>
        <w:t>Važeće</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Rješenje</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nadleżnog</w:t>
      </w:r>
      <w:proofErr w:type="spellEnd"/>
      <w:r w:rsidRPr="002105A6">
        <w:rPr>
          <w:rFonts w:ascii="Times New Roman" w:hAnsi="Times New Roman" w:cs="Times New Roman"/>
          <w:sz w:val="24"/>
          <w:szCs w:val="24"/>
        </w:rPr>
        <w:t xml:space="preserve"> organa </w:t>
      </w:r>
      <w:proofErr w:type="spellStart"/>
      <w:r w:rsidRPr="002105A6">
        <w:rPr>
          <w:rFonts w:ascii="Times New Roman" w:hAnsi="Times New Roman" w:cs="Times New Roman"/>
          <w:sz w:val="24"/>
          <w:szCs w:val="24"/>
        </w:rPr>
        <w:t>lokalne</w:t>
      </w:r>
      <w:proofErr w:type="spellEnd"/>
      <w:r w:rsidRPr="002105A6">
        <w:rPr>
          <w:rFonts w:ascii="Times New Roman" w:hAnsi="Times New Roman" w:cs="Times New Roman"/>
          <w:sz w:val="24"/>
          <w:szCs w:val="24"/>
        </w:rPr>
        <w:t xml:space="preserve"> </w:t>
      </w:r>
      <w:proofErr w:type="spellStart"/>
      <w:r w:rsidR="002674BA">
        <w:rPr>
          <w:rFonts w:ascii="Times New Roman" w:hAnsi="Times New Roman" w:cs="Times New Roman"/>
          <w:sz w:val="24"/>
          <w:szCs w:val="24"/>
        </w:rPr>
        <w:t>uprave</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za</w:t>
      </w:r>
      <w:proofErr w:type="spellEnd"/>
      <w:r w:rsidRPr="002105A6">
        <w:rPr>
          <w:rFonts w:ascii="Times New Roman" w:hAnsi="Times New Roman" w:cs="Times New Roman"/>
          <w:sz w:val="24"/>
          <w:szCs w:val="24"/>
        </w:rPr>
        <w:t xml:space="preserve"> rad </w:t>
      </w:r>
      <w:proofErr w:type="spellStart"/>
      <w:r w:rsidRPr="002105A6">
        <w:rPr>
          <w:rFonts w:ascii="Times New Roman" w:hAnsi="Times New Roman" w:cs="Times New Roman"/>
          <w:sz w:val="24"/>
          <w:szCs w:val="24"/>
        </w:rPr>
        <w:t>stalnog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ugostiteljskog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objekta</w:t>
      </w:r>
      <w:proofErr w:type="spellEnd"/>
    </w:p>
    <w:p w14:paraId="6AA19CF7" w14:textId="77777777" w:rsidR="002105A6" w:rsidRPr="002105A6" w:rsidRDefault="002105A6" w:rsidP="002105A6">
      <w:pPr>
        <w:pStyle w:val="BodyText"/>
        <w:ind w:left="792"/>
        <w:rPr>
          <w:rFonts w:ascii="Times New Roman" w:hAnsi="Times New Roman" w:cs="Times New Roman"/>
          <w:sz w:val="24"/>
          <w:szCs w:val="24"/>
        </w:rPr>
      </w:pPr>
      <w:r w:rsidRPr="002105A6">
        <w:rPr>
          <w:rFonts w:ascii="Times New Roman" w:hAnsi="Times New Roman" w:cs="Times New Roman"/>
          <w:sz w:val="24"/>
          <w:szCs w:val="24"/>
        </w:rPr>
        <w:t>-</w:t>
      </w:r>
      <w:proofErr w:type="spellStart"/>
      <w:r w:rsidRPr="002105A6">
        <w:rPr>
          <w:rFonts w:ascii="Times New Roman" w:hAnsi="Times New Roman" w:cs="Times New Roman"/>
          <w:sz w:val="24"/>
          <w:szCs w:val="24"/>
        </w:rPr>
        <w:t>Dokaz</w:t>
      </w:r>
      <w:proofErr w:type="spellEnd"/>
      <w:r w:rsidRPr="002105A6">
        <w:rPr>
          <w:rFonts w:ascii="Times New Roman" w:hAnsi="Times New Roman" w:cs="Times New Roman"/>
          <w:sz w:val="24"/>
          <w:szCs w:val="24"/>
        </w:rPr>
        <w:t xml:space="preserve"> o </w:t>
      </w:r>
      <w:proofErr w:type="spellStart"/>
      <w:r w:rsidRPr="002105A6">
        <w:rPr>
          <w:rFonts w:ascii="Times New Roman" w:hAnsi="Times New Roman" w:cs="Times New Roman"/>
          <w:sz w:val="24"/>
          <w:szCs w:val="24"/>
        </w:rPr>
        <w:t>vlasništvu</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ugostiteljskog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objekta</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iIi</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Ugovor</w:t>
      </w:r>
      <w:proofErr w:type="spellEnd"/>
      <w:r w:rsidRPr="002105A6">
        <w:rPr>
          <w:rFonts w:ascii="Times New Roman" w:hAnsi="Times New Roman" w:cs="Times New Roman"/>
          <w:sz w:val="24"/>
          <w:szCs w:val="24"/>
        </w:rPr>
        <w:t xml:space="preserve"> o </w:t>
      </w:r>
      <w:proofErr w:type="spellStart"/>
      <w:r w:rsidRPr="002105A6">
        <w:rPr>
          <w:rFonts w:ascii="Times New Roman" w:hAnsi="Times New Roman" w:cs="Times New Roman"/>
          <w:sz w:val="24"/>
          <w:szCs w:val="24"/>
        </w:rPr>
        <w:t>zakupu</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ugostiteljskog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objekta</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ukoliko</w:t>
      </w:r>
      <w:proofErr w:type="spellEnd"/>
      <w:r w:rsidRPr="002105A6">
        <w:rPr>
          <w:rFonts w:ascii="Times New Roman" w:hAnsi="Times New Roman" w:cs="Times New Roman"/>
          <w:sz w:val="24"/>
          <w:szCs w:val="24"/>
        </w:rPr>
        <w:t xml:space="preserve"> je </w:t>
      </w:r>
      <w:proofErr w:type="spellStart"/>
      <w:r w:rsidRPr="002105A6">
        <w:rPr>
          <w:rFonts w:ascii="Times New Roman" w:hAnsi="Times New Roman" w:cs="Times New Roman"/>
          <w:sz w:val="24"/>
          <w:szCs w:val="24"/>
        </w:rPr>
        <w:t>ponudač</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zakupac</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ugostiteljskog</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objekta</w:t>
      </w:r>
      <w:proofErr w:type="spellEnd"/>
    </w:p>
    <w:p w14:paraId="550FA90A" w14:textId="77777777" w:rsidR="002105A6" w:rsidRPr="002105A6" w:rsidRDefault="002105A6" w:rsidP="002105A6">
      <w:pPr>
        <w:pStyle w:val="BodyText"/>
        <w:ind w:left="792"/>
        <w:rPr>
          <w:rFonts w:ascii="Times New Roman" w:hAnsi="Times New Roman" w:cs="Times New Roman"/>
          <w:sz w:val="24"/>
          <w:szCs w:val="24"/>
        </w:rPr>
      </w:pPr>
    </w:p>
    <w:p w14:paraId="54D4C165" w14:textId="77777777" w:rsidR="002105A6" w:rsidRPr="002105A6" w:rsidRDefault="002105A6" w:rsidP="00BA5310">
      <w:pPr>
        <w:pStyle w:val="BodyText"/>
        <w:ind w:left="792"/>
        <w:rPr>
          <w:rFonts w:ascii="Times New Roman" w:hAnsi="Times New Roman" w:cs="Times New Roman"/>
          <w:sz w:val="24"/>
          <w:szCs w:val="24"/>
        </w:rPr>
      </w:pPr>
      <w:r w:rsidRPr="002105A6">
        <w:rPr>
          <w:rFonts w:ascii="Times New Roman" w:hAnsi="Times New Roman" w:cs="Times New Roman"/>
          <w:sz w:val="24"/>
          <w:szCs w:val="24"/>
        </w:rPr>
        <w:t>-</w:t>
      </w:r>
      <w:proofErr w:type="spellStart"/>
      <w:r w:rsidRPr="002105A6">
        <w:rPr>
          <w:rFonts w:ascii="Times New Roman" w:hAnsi="Times New Roman" w:cs="Times New Roman"/>
          <w:sz w:val="24"/>
          <w:szCs w:val="24"/>
        </w:rPr>
        <w:t>sve</w:t>
      </w:r>
      <w:proofErr w:type="spellEnd"/>
      <w:r w:rsidRPr="002105A6">
        <w:rPr>
          <w:rFonts w:ascii="Times New Roman" w:hAnsi="Times New Roman" w:cs="Times New Roman"/>
          <w:sz w:val="24"/>
          <w:szCs w:val="24"/>
        </w:rPr>
        <w:t xml:space="preserve"> u </w:t>
      </w:r>
      <w:proofErr w:type="spellStart"/>
      <w:r w:rsidRPr="002105A6">
        <w:rPr>
          <w:rFonts w:ascii="Times New Roman" w:hAnsi="Times New Roman" w:cs="Times New Roman"/>
          <w:sz w:val="24"/>
          <w:szCs w:val="24"/>
        </w:rPr>
        <w:t>originalu</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ili</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ovjerenoj</w:t>
      </w:r>
      <w:proofErr w:type="spellEnd"/>
      <w:r w:rsidRPr="002105A6">
        <w:rPr>
          <w:rFonts w:ascii="Times New Roman" w:hAnsi="Times New Roman" w:cs="Times New Roman"/>
          <w:sz w:val="24"/>
          <w:szCs w:val="24"/>
        </w:rPr>
        <w:t xml:space="preserve"> </w:t>
      </w:r>
      <w:proofErr w:type="spellStart"/>
      <w:r w:rsidRPr="002105A6">
        <w:rPr>
          <w:rFonts w:ascii="Times New Roman" w:hAnsi="Times New Roman" w:cs="Times New Roman"/>
          <w:sz w:val="24"/>
          <w:szCs w:val="24"/>
        </w:rPr>
        <w:t>fotokopiji</w:t>
      </w:r>
      <w:proofErr w:type="spellEnd"/>
    </w:p>
    <w:p w14:paraId="191AA0B7" w14:textId="77777777" w:rsidR="002105A6" w:rsidRPr="002105A6" w:rsidRDefault="002105A6" w:rsidP="002105A6">
      <w:pPr>
        <w:rPr>
          <w:lang w:val="hr-HR"/>
        </w:rPr>
      </w:pPr>
    </w:p>
    <w:p w14:paraId="0A7B8962" w14:textId="77777777" w:rsidR="0004765A" w:rsidRDefault="0004765A" w:rsidP="0004765A">
      <w:pPr>
        <w:widowControl w:val="0"/>
        <w:tabs>
          <w:tab w:val="left" w:pos="855"/>
        </w:tabs>
        <w:autoSpaceDE w:val="0"/>
        <w:autoSpaceDN w:val="0"/>
        <w:jc w:val="both"/>
        <w:rPr>
          <w:lang w:val="hr-HR" w:eastAsia="en-US"/>
        </w:rPr>
      </w:pPr>
    </w:p>
    <w:p w14:paraId="6B1966BA" w14:textId="3261DAF5" w:rsidR="00F7191F" w:rsidRPr="00E74FFF" w:rsidRDefault="0004765A" w:rsidP="00F7191F">
      <w:pPr>
        <w:ind w:left="-284" w:right="-567"/>
        <w:jc w:val="both"/>
        <w:rPr>
          <w:bCs/>
          <w:lang w:val="sr-Latn-ME"/>
        </w:rPr>
      </w:pPr>
      <w:r>
        <w:rPr>
          <w:b/>
          <w:bCs/>
          <w:lang w:val="sr-Latn-ME"/>
        </w:rPr>
        <w:t xml:space="preserve">    </w:t>
      </w:r>
      <w:r w:rsidR="00F7191F" w:rsidRPr="00E74FFF">
        <w:rPr>
          <w:b/>
          <w:bCs/>
          <w:lang w:val="sr-Latn-ME"/>
        </w:rPr>
        <w:t>5</w:t>
      </w:r>
      <w:r>
        <w:rPr>
          <w:b/>
          <w:bCs/>
          <w:lang w:val="sr-Latn-ME"/>
        </w:rPr>
        <w:t>.</w:t>
      </w:r>
      <w:r w:rsidR="002674BA">
        <w:rPr>
          <w:b/>
          <w:bCs/>
          <w:lang w:val="sr-Latn-ME"/>
        </w:rPr>
        <w:t>3</w:t>
      </w:r>
      <w:r w:rsidR="002014CB" w:rsidRPr="00E74FFF">
        <w:rPr>
          <w:b/>
          <w:bCs/>
          <w:lang w:val="sr-Latn-ME"/>
        </w:rPr>
        <w:t xml:space="preserve"> </w:t>
      </w:r>
      <w:r w:rsidR="00F7191F" w:rsidRPr="00E74FFF">
        <w:rPr>
          <w:bCs/>
          <w:lang w:val="sr-Latn-ME"/>
        </w:rPr>
        <w:t>Ponude se dostavljaju na Crnogorskom jeziku</w:t>
      </w:r>
    </w:p>
    <w:p w14:paraId="4886E681" w14:textId="77777777" w:rsidR="00F7191F" w:rsidRPr="00E74FFF" w:rsidRDefault="00F7191F" w:rsidP="00F7191F">
      <w:pPr>
        <w:ind w:right="-567"/>
        <w:jc w:val="both"/>
        <w:rPr>
          <w:b/>
          <w:lang w:val="sr-Latn-ME"/>
        </w:rPr>
      </w:pPr>
    </w:p>
    <w:p w14:paraId="7A45C34B" w14:textId="77777777" w:rsidR="00F7191F" w:rsidRPr="00E74FFF" w:rsidRDefault="00F7191F" w:rsidP="00F7191F">
      <w:pPr>
        <w:ind w:left="-284" w:right="-567"/>
        <w:jc w:val="both"/>
        <w:rPr>
          <w:b/>
          <w:lang w:val="sr-Latn-ME"/>
        </w:rPr>
      </w:pPr>
      <w:r w:rsidRPr="00E74FFF">
        <w:rPr>
          <w:b/>
          <w:lang w:val="sr-Latn-ME"/>
        </w:rPr>
        <w:t xml:space="preserve">VI  Kriterijumi za izbor najpovoljnijeg ponuđača </w:t>
      </w:r>
    </w:p>
    <w:p w14:paraId="61620BAE" w14:textId="77777777" w:rsidR="00F7191F" w:rsidRPr="00E74FFF" w:rsidRDefault="00F7191F" w:rsidP="00F7191F">
      <w:pPr>
        <w:ind w:right="-567"/>
        <w:jc w:val="both"/>
        <w:rPr>
          <w:b/>
          <w:lang w:val="sr-Latn-ME"/>
        </w:rPr>
      </w:pPr>
    </w:p>
    <w:p w14:paraId="096700BC" w14:textId="77777777" w:rsidR="00F7191F" w:rsidRDefault="00F7191F" w:rsidP="00F7191F">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10B0B05B" w14:textId="77777777" w:rsidR="0004765A" w:rsidRDefault="0004765A" w:rsidP="00F7191F">
      <w:pPr>
        <w:ind w:left="-284" w:right="-567"/>
        <w:jc w:val="both"/>
        <w:rPr>
          <w:lang w:val="sr-Latn-ME"/>
        </w:rPr>
      </w:pPr>
    </w:p>
    <w:p w14:paraId="0EF99F59" w14:textId="77777777" w:rsidR="005C7254" w:rsidRPr="005C7254" w:rsidRDefault="005C7254" w:rsidP="005C7254">
      <w:pPr>
        <w:widowControl w:val="0"/>
        <w:autoSpaceDE w:val="0"/>
        <w:autoSpaceDN w:val="0"/>
        <w:rPr>
          <w:lang w:val="hr-HR" w:eastAsia="en-US"/>
        </w:rPr>
      </w:pPr>
    </w:p>
    <w:tbl>
      <w:tblPr>
        <w:tblStyle w:val="TableGrid"/>
        <w:tblW w:w="0" w:type="auto"/>
        <w:tblInd w:w="175" w:type="dxa"/>
        <w:tblLook w:val="04A0" w:firstRow="1" w:lastRow="0" w:firstColumn="1" w:lastColumn="0" w:noHBand="0" w:noVBand="1"/>
      </w:tblPr>
      <w:tblGrid>
        <w:gridCol w:w="8035"/>
        <w:gridCol w:w="1140"/>
      </w:tblGrid>
      <w:tr w:rsidR="005C7254" w:rsidRPr="005C7254" w14:paraId="2AC0F636" w14:textId="77777777" w:rsidTr="005C7254">
        <w:tc>
          <w:tcPr>
            <w:tcW w:w="8102" w:type="dxa"/>
          </w:tcPr>
          <w:p w14:paraId="1962C7CA" w14:textId="77777777" w:rsidR="005C7254" w:rsidRPr="005C7254" w:rsidRDefault="005C7254" w:rsidP="005C7254">
            <w:pPr>
              <w:rPr>
                <w:b/>
                <w:bCs/>
                <w:w w:val="90"/>
                <w:lang w:val="hr-HR" w:eastAsia="en-US"/>
              </w:rPr>
            </w:pPr>
            <w:r w:rsidRPr="005C7254">
              <w:rPr>
                <w:b/>
                <w:bCs/>
                <w:w w:val="95"/>
                <w:lang w:val="hr-HR" w:eastAsia="en-US"/>
              </w:rPr>
              <w:t>(A)PONUDENI</w:t>
            </w:r>
            <w:r w:rsidRPr="005C7254">
              <w:rPr>
                <w:b/>
                <w:bCs/>
                <w:spacing w:val="-3"/>
                <w:w w:val="95"/>
                <w:lang w:val="hr-HR" w:eastAsia="en-US"/>
              </w:rPr>
              <w:t xml:space="preserve"> </w:t>
            </w:r>
            <w:r w:rsidRPr="005C7254">
              <w:rPr>
                <w:b/>
                <w:bCs/>
                <w:w w:val="95"/>
                <w:lang w:val="hr-HR" w:eastAsia="en-US"/>
              </w:rPr>
              <w:t>IZNOS</w:t>
            </w:r>
            <w:r w:rsidRPr="005C7254">
              <w:rPr>
                <w:b/>
                <w:bCs/>
                <w:spacing w:val="-11"/>
                <w:w w:val="95"/>
                <w:lang w:val="hr-HR" w:eastAsia="en-US"/>
              </w:rPr>
              <w:t xml:space="preserve"> </w:t>
            </w:r>
            <w:r w:rsidRPr="005C7254">
              <w:rPr>
                <w:b/>
                <w:bCs/>
                <w:w w:val="95"/>
                <w:lang w:val="hr-HR" w:eastAsia="en-US"/>
              </w:rPr>
              <w:t>GODIŚNJE</w:t>
            </w:r>
            <w:r w:rsidRPr="005C7254">
              <w:rPr>
                <w:b/>
                <w:bCs/>
                <w:spacing w:val="-7"/>
                <w:w w:val="95"/>
                <w:lang w:val="hr-HR" w:eastAsia="en-US"/>
              </w:rPr>
              <w:t xml:space="preserve"> </w:t>
            </w:r>
            <w:r w:rsidRPr="005C7254">
              <w:rPr>
                <w:b/>
                <w:bCs/>
                <w:w w:val="95"/>
                <w:lang w:val="hr-HR" w:eastAsia="en-US"/>
              </w:rPr>
              <w:t xml:space="preserve">ZAKUPNINE/NAKNADE ZA KORIŠĆENJE MORSKOG DOBRA </w:t>
            </w:r>
          </w:p>
        </w:tc>
        <w:tc>
          <w:tcPr>
            <w:tcW w:w="1073" w:type="dxa"/>
          </w:tcPr>
          <w:p w14:paraId="7D975B88" w14:textId="77777777" w:rsidR="005C7254" w:rsidRPr="005C7254" w:rsidRDefault="005C7254" w:rsidP="005C7254">
            <w:pPr>
              <w:rPr>
                <w:w w:val="90"/>
                <w:lang w:val="hr-HR" w:eastAsia="en-US"/>
              </w:rPr>
            </w:pPr>
            <w:r w:rsidRPr="005C7254">
              <w:rPr>
                <w:w w:val="90"/>
                <w:lang w:val="hr-HR" w:eastAsia="en-US"/>
              </w:rPr>
              <w:t>75</w:t>
            </w:r>
          </w:p>
          <w:p w14:paraId="329F77BA" w14:textId="77777777" w:rsidR="005C7254" w:rsidRPr="005C7254" w:rsidRDefault="005C7254" w:rsidP="005C7254">
            <w:pPr>
              <w:rPr>
                <w:w w:val="90"/>
                <w:lang w:val="hr-HR" w:eastAsia="en-US"/>
              </w:rPr>
            </w:pPr>
            <w:r w:rsidRPr="005C7254">
              <w:rPr>
                <w:w w:val="90"/>
                <w:lang w:val="hr-HR" w:eastAsia="en-US"/>
              </w:rPr>
              <w:t>BODOVA</w:t>
            </w:r>
          </w:p>
        </w:tc>
      </w:tr>
      <w:tr w:rsidR="005C7254" w:rsidRPr="005C7254" w14:paraId="18968E85" w14:textId="77777777" w:rsidTr="005C7254">
        <w:tc>
          <w:tcPr>
            <w:tcW w:w="8102" w:type="dxa"/>
          </w:tcPr>
          <w:p w14:paraId="47B22EB6" w14:textId="77777777" w:rsidR="005C7254" w:rsidRPr="005C7254" w:rsidRDefault="005C7254" w:rsidP="005C7254">
            <w:pPr>
              <w:tabs>
                <w:tab w:val="left" w:pos="1249"/>
                <w:tab w:val="left" w:leader="dot" w:pos="9240"/>
              </w:tabs>
              <w:rPr>
                <w:b/>
                <w:bCs/>
                <w:w w:val="90"/>
                <w:lang w:val="hr-HR" w:eastAsia="en-US"/>
              </w:rPr>
            </w:pPr>
            <w:r w:rsidRPr="005C7254">
              <w:rPr>
                <w:b/>
                <w:bCs/>
                <w:w w:val="90"/>
                <w:lang w:val="hr-HR" w:eastAsia="en-US"/>
              </w:rPr>
              <w:t>(B)REFERENCE</w:t>
            </w:r>
            <w:r w:rsidRPr="005C7254">
              <w:rPr>
                <w:b/>
                <w:bCs/>
                <w:w w:val="90"/>
                <w:lang w:val="hr-HR" w:eastAsia="en-US"/>
              </w:rPr>
              <w:tab/>
            </w:r>
          </w:p>
        </w:tc>
        <w:tc>
          <w:tcPr>
            <w:tcW w:w="1073" w:type="dxa"/>
          </w:tcPr>
          <w:p w14:paraId="19B6E5B2" w14:textId="77777777" w:rsidR="005C7254" w:rsidRPr="005C7254" w:rsidRDefault="005C7254" w:rsidP="005C7254">
            <w:pPr>
              <w:rPr>
                <w:w w:val="90"/>
                <w:lang w:val="hr-HR" w:eastAsia="en-US"/>
              </w:rPr>
            </w:pPr>
            <w:r w:rsidRPr="005C7254">
              <w:rPr>
                <w:w w:val="90"/>
                <w:lang w:val="hr-HR" w:eastAsia="en-US"/>
              </w:rPr>
              <w:t>25 BODOVA</w:t>
            </w:r>
          </w:p>
        </w:tc>
      </w:tr>
      <w:tr w:rsidR="005C7254" w:rsidRPr="005C7254" w14:paraId="4FBF3A35" w14:textId="77777777" w:rsidTr="005C7254">
        <w:tc>
          <w:tcPr>
            <w:tcW w:w="8102" w:type="dxa"/>
          </w:tcPr>
          <w:p w14:paraId="62E64846" w14:textId="77777777" w:rsidR="005C7254" w:rsidRPr="005C7254" w:rsidRDefault="005C7254" w:rsidP="005C7254">
            <w:pPr>
              <w:rPr>
                <w:w w:val="90"/>
                <w:lang w:val="hr-HR" w:eastAsia="en-US"/>
              </w:rPr>
            </w:pPr>
            <w:r w:rsidRPr="005C7254">
              <w:rPr>
                <w:b/>
                <w:bCs/>
                <w:w w:val="90"/>
                <w:lang w:val="hr-HR" w:eastAsia="en-US"/>
              </w:rPr>
              <w:t xml:space="preserve">UKUPNO  </w:t>
            </w:r>
            <w:r w:rsidRPr="005C7254">
              <w:rPr>
                <w:w w:val="90"/>
                <w:lang w:val="hr-HR" w:eastAsia="en-US"/>
              </w:rPr>
              <w:t xml:space="preserve">                                                                                                 Y=A+B</w:t>
            </w:r>
          </w:p>
        </w:tc>
        <w:tc>
          <w:tcPr>
            <w:tcW w:w="1073" w:type="dxa"/>
          </w:tcPr>
          <w:p w14:paraId="376F9BF8" w14:textId="77777777" w:rsidR="005C7254" w:rsidRPr="005C7254" w:rsidRDefault="005C7254" w:rsidP="005C7254">
            <w:pPr>
              <w:rPr>
                <w:w w:val="90"/>
                <w:lang w:val="hr-HR" w:eastAsia="en-US"/>
              </w:rPr>
            </w:pPr>
            <w:r w:rsidRPr="005C7254">
              <w:rPr>
                <w:w w:val="90"/>
                <w:lang w:val="hr-HR" w:eastAsia="en-US"/>
              </w:rPr>
              <w:t>100 BODOVA</w:t>
            </w:r>
          </w:p>
        </w:tc>
      </w:tr>
    </w:tbl>
    <w:p w14:paraId="7628D72C" w14:textId="77777777" w:rsidR="005C7254" w:rsidRPr="005C7254" w:rsidRDefault="005C7254" w:rsidP="005C7254">
      <w:pPr>
        <w:widowControl w:val="0"/>
        <w:tabs>
          <w:tab w:val="left" w:pos="855"/>
        </w:tabs>
        <w:autoSpaceDE w:val="0"/>
        <w:autoSpaceDN w:val="0"/>
        <w:ind w:left="288"/>
        <w:jc w:val="both"/>
        <w:rPr>
          <w:b/>
          <w:bCs/>
          <w:lang w:val="hr-HR" w:eastAsia="en-US"/>
        </w:rPr>
      </w:pPr>
    </w:p>
    <w:p w14:paraId="17D39D9C" w14:textId="77777777" w:rsidR="005C7254" w:rsidRPr="005C7254" w:rsidRDefault="005C7254" w:rsidP="005C7254">
      <w:pPr>
        <w:widowControl w:val="0"/>
        <w:tabs>
          <w:tab w:val="left" w:pos="855"/>
        </w:tabs>
        <w:autoSpaceDE w:val="0"/>
        <w:autoSpaceDN w:val="0"/>
        <w:ind w:left="288"/>
        <w:jc w:val="both"/>
        <w:rPr>
          <w:lang w:val="hr-HR" w:eastAsia="en-US"/>
        </w:rPr>
      </w:pPr>
    </w:p>
    <w:p w14:paraId="2C522F6F" w14:textId="77777777" w:rsidR="005C7254" w:rsidRPr="005C7254" w:rsidRDefault="005C7254" w:rsidP="0079284E">
      <w:pPr>
        <w:widowControl w:val="0"/>
        <w:tabs>
          <w:tab w:val="left" w:pos="855"/>
        </w:tabs>
        <w:autoSpaceDE w:val="0"/>
        <w:autoSpaceDN w:val="0"/>
        <w:jc w:val="both"/>
        <w:rPr>
          <w:lang w:val="hr-HR" w:eastAsia="en-US"/>
        </w:rPr>
      </w:pPr>
      <w:r w:rsidRPr="005C7254">
        <w:rPr>
          <w:lang w:val="hr-HR" w:eastAsia="en-US"/>
        </w:rPr>
        <w:t>Za kriterijum ponuđeni iznos godišnje zakupnine/naknade za korišćenje morskog dobra, bodovanje će biti obavljeno na sledeći način:</w:t>
      </w:r>
    </w:p>
    <w:p w14:paraId="67F26CEB" w14:textId="77777777" w:rsidR="005C7254" w:rsidRPr="005C7254" w:rsidRDefault="005C7254" w:rsidP="0079284E">
      <w:pPr>
        <w:widowControl w:val="0"/>
        <w:tabs>
          <w:tab w:val="left" w:pos="855"/>
        </w:tabs>
        <w:autoSpaceDE w:val="0"/>
        <w:autoSpaceDN w:val="0"/>
        <w:jc w:val="both"/>
        <w:rPr>
          <w:lang w:val="hr-HR" w:eastAsia="en-US"/>
        </w:rPr>
      </w:pPr>
      <w:r w:rsidRPr="005C7254">
        <w:rPr>
          <w:lang w:val="hr-HR" w:eastAsia="en-US"/>
        </w:rPr>
        <w:t>Ponuda sa najvišom ponuđenom zakupninom dobiće maksimalni broj bodova za ovaj kriterijum, a ostale ponude dobijaju proporcionalan broj bodova po formuli:</w:t>
      </w:r>
    </w:p>
    <w:p w14:paraId="5A496B08" w14:textId="77777777" w:rsidR="005C7254" w:rsidRPr="005C7254" w:rsidRDefault="005C7254" w:rsidP="005C7254">
      <w:pPr>
        <w:widowControl w:val="0"/>
        <w:tabs>
          <w:tab w:val="left" w:pos="855"/>
        </w:tabs>
        <w:autoSpaceDE w:val="0"/>
        <w:autoSpaceDN w:val="0"/>
        <w:ind w:left="288"/>
        <w:jc w:val="both"/>
        <w:rPr>
          <w:lang w:val="hr-HR" w:eastAsia="en-US"/>
        </w:rPr>
      </w:pPr>
      <w:r w:rsidRPr="005C7254">
        <w:rPr>
          <w:lang w:val="hr-HR" w:eastAsia="en-US"/>
        </w:rPr>
        <w:t>A= (A1/Amax) x 75, pri čemu je:</w:t>
      </w:r>
    </w:p>
    <w:p w14:paraId="4D9BEED1" w14:textId="77777777" w:rsidR="005C7254" w:rsidRPr="005C7254" w:rsidRDefault="005C7254" w:rsidP="005C7254">
      <w:pPr>
        <w:widowControl w:val="0"/>
        <w:tabs>
          <w:tab w:val="left" w:pos="1285"/>
          <w:tab w:val="left" w:leader="dot" w:pos="8872"/>
        </w:tabs>
        <w:autoSpaceDE w:val="0"/>
        <w:autoSpaceDN w:val="0"/>
        <w:jc w:val="both"/>
        <w:rPr>
          <w:w w:val="90"/>
          <w:lang w:val="hr-HR" w:eastAsia="en-US"/>
        </w:rPr>
      </w:pPr>
    </w:p>
    <w:p w14:paraId="43EB24AD" w14:textId="77777777" w:rsidR="0004765A" w:rsidRPr="0004765A" w:rsidRDefault="0004765A" w:rsidP="0004765A">
      <w:pPr>
        <w:widowControl w:val="0"/>
        <w:tabs>
          <w:tab w:val="left" w:pos="1285"/>
          <w:tab w:val="left" w:leader="dot" w:pos="8872"/>
        </w:tabs>
        <w:autoSpaceDE w:val="0"/>
        <w:autoSpaceDN w:val="0"/>
        <w:jc w:val="both"/>
        <w:rPr>
          <w:w w:val="90"/>
          <w:lang w:val="hr-HR" w:eastAsia="en-US"/>
        </w:rPr>
      </w:pPr>
    </w:p>
    <w:p w14:paraId="2EEAE3E7" w14:textId="77777777" w:rsidR="0004765A" w:rsidRPr="0004765A" w:rsidRDefault="0004765A" w:rsidP="0079284E">
      <w:pPr>
        <w:widowControl w:val="0"/>
        <w:tabs>
          <w:tab w:val="left" w:pos="855"/>
        </w:tabs>
        <w:autoSpaceDE w:val="0"/>
        <w:autoSpaceDN w:val="0"/>
        <w:rPr>
          <w:b/>
          <w:bCs/>
          <w:lang w:val="hr-HR" w:eastAsia="en-US"/>
        </w:rPr>
      </w:pPr>
      <w:r w:rsidRPr="0004765A">
        <w:rPr>
          <w:b/>
          <w:bCs/>
          <w:lang w:val="hr-HR" w:eastAsia="en-US"/>
        </w:rPr>
        <w:t>A-Broj poena dodijeljen Ponuđaču po osnovu kriterijuma ponuđena cijena</w:t>
      </w:r>
    </w:p>
    <w:p w14:paraId="0435F3B5" w14:textId="77777777" w:rsidR="0004765A" w:rsidRPr="0004765A" w:rsidRDefault="0004765A" w:rsidP="0079284E">
      <w:pPr>
        <w:widowControl w:val="0"/>
        <w:tabs>
          <w:tab w:val="left" w:pos="855"/>
        </w:tabs>
        <w:autoSpaceDE w:val="0"/>
        <w:autoSpaceDN w:val="0"/>
        <w:rPr>
          <w:b/>
          <w:bCs/>
          <w:lang w:val="hr-HR" w:eastAsia="en-US"/>
        </w:rPr>
      </w:pPr>
      <w:r w:rsidRPr="0004765A">
        <w:rPr>
          <w:b/>
          <w:bCs/>
          <w:lang w:val="hr-HR" w:eastAsia="en-US"/>
        </w:rPr>
        <w:t>A1 – Ponuđena naknada od strane Ponuđača čija se Ponuda ocjenjuje</w:t>
      </w:r>
    </w:p>
    <w:p w14:paraId="24D3119D" w14:textId="77777777" w:rsidR="0004765A" w:rsidRPr="0004765A" w:rsidRDefault="0004765A" w:rsidP="0079284E">
      <w:pPr>
        <w:widowControl w:val="0"/>
        <w:tabs>
          <w:tab w:val="left" w:pos="855"/>
        </w:tabs>
        <w:autoSpaceDE w:val="0"/>
        <w:autoSpaceDN w:val="0"/>
        <w:rPr>
          <w:b/>
          <w:bCs/>
          <w:lang w:val="hr-HR" w:eastAsia="en-US"/>
        </w:rPr>
      </w:pPr>
      <w:r w:rsidRPr="0004765A">
        <w:rPr>
          <w:b/>
          <w:bCs/>
          <w:lang w:val="hr-HR" w:eastAsia="en-US"/>
        </w:rPr>
        <w:t>Amax – maksimalna naknada ponuđena na tenderu za predmetnu lokaciju</w:t>
      </w:r>
    </w:p>
    <w:p w14:paraId="495522C6" w14:textId="77777777" w:rsidR="0004765A" w:rsidRPr="0004765A" w:rsidRDefault="0004765A" w:rsidP="0004765A">
      <w:pPr>
        <w:widowControl w:val="0"/>
        <w:tabs>
          <w:tab w:val="left" w:pos="855"/>
        </w:tabs>
        <w:autoSpaceDE w:val="0"/>
        <w:autoSpaceDN w:val="0"/>
        <w:ind w:left="288"/>
        <w:jc w:val="both"/>
        <w:rPr>
          <w:lang w:val="hr-HR" w:eastAsia="en-US"/>
        </w:rPr>
      </w:pPr>
    </w:p>
    <w:p w14:paraId="6223CF6F" w14:textId="77777777" w:rsidR="0004765A" w:rsidRPr="0004765A" w:rsidRDefault="0004765A" w:rsidP="0079284E">
      <w:pPr>
        <w:widowControl w:val="0"/>
        <w:tabs>
          <w:tab w:val="left" w:pos="855"/>
        </w:tabs>
        <w:autoSpaceDE w:val="0"/>
        <w:autoSpaceDN w:val="0"/>
        <w:jc w:val="both"/>
        <w:rPr>
          <w:lang w:val="hr-HR" w:eastAsia="en-US"/>
        </w:rPr>
      </w:pPr>
      <w:r w:rsidRPr="0004765A">
        <w:rPr>
          <w:lang w:val="hr-HR" w:eastAsia="en-US"/>
        </w:rPr>
        <w:t>Po osnovu referenci boduju se :</w:t>
      </w:r>
    </w:p>
    <w:p w14:paraId="12D9B66F" w14:textId="77777777" w:rsidR="0004765A" w:rsidRPr="0004765A" w:rsidRDefault="0004765A" w:rsidP="0079284E">
      <w:pPr>
        <w:widowControl w:val="0"/>
        <w:tabs>
          <w:tab w:val="left" w:pos="855"/>
        </w:tabs>
        <w:autoSpaceDE w:val="0"/>
        <w:autoSpaceDN w:val="0"/>
        <w:jc w:val="both"/>
        <w:rPr>
          <w:lang w:val="hr-HR" w:eastAsia="en-US"/>
        </w:rPr>
      </w:pPr>
      <w:r w:rsidRPr="0004765A">
        <w:rPr>
          <w:lang w:val="hr-HR" w:eastAsia="en-US"/>
        </w:rPr>
        <w:t>ponude dosadašnjih/ranijih zakupaca lokacija na koje se ponuda odnosi.</w:t>
      </w:r>
    </w:p>
    <w:p w14:paraId="45388363" w14:textId="77777777" w:rsidR="0004765A" w:rsidRPr="0004765A" w:rsidRDefault="0004765A" w:rsidP="0079284E">
      <w:pPr>
        <w:widowControl w:val="0"/>
        <w:tabs>
          <w:tab w:val="left" w:pos="855"/>
        </w:tabs>
        <w:autoSpaceDE w:val="0"/>
        <w:autoSpaceDN w:val="0"/>
        <w:jc w:val="both"/>
        <w:rPr>
          <w:lang w:val="hr-HR" w:eastAsia="en-US"/>
        </w:rPr>
      </w:pPr>
      <w:r w:rsidRPr="0004765A">
        <w:rPr>
          <w:lang w:val="hr-HR" w:eastAsia="en-US"/>
        </w:rPr>
        <w:t>Reference se vrednuju samo za lokaciju koju je ponudač prethodno koristio, a ne za druge lokacije koje su predmet javnog poziva.</w:t>
      </w:r>
    </w:p>
    <w:p w14:paraId="2415363F" w14:textId="77777777" w:rsidR="0004765A" w:rsidRPr="0004765A" w:rsidRDefault="0004765A" w:rsidP="0079284E">
      <w:pPr>
        <w:widowControl w:val="0"/>
        <w:tabs>
          <w:tab w:val="left" w:pos="855"/>
        </w:tabs>
        <w:autoSpaceDE w:val="0"/>
        <w:autoSpaceDN w:val="0"/>
        <w:jc w:val="both"/>
        <w:rPr>
          <w:lang w:val="hr-HR" w:eastAsia="en-US"/>
        </w:rPr>
      </w:pPr>
      <w:r w:rsidRPr="0004765A">
        <w:rPr>
          <w:lang w:val="hr-HR" w:eastAsia="en-US"/>
        </w:rPr>
        <w:t>Reference se neće vrednovati u slučaju da je zakupac odustao od ugovora tokom perioda korišćenja.</w:t>
      </w:r>
    </w:p>
    <w:p w14:paraId="5CCEDB16" w14:textId="77777777" w:rsidR="0004765A" w:rsidRPr="0004765A" w:rsidRDefault="0004765A" w:rsidP="0004765A">
      <w:pPr>
        <w:widowControl w:val="0"/>
        <w:tabs>
          <w:tab w:val="left" w:pos="855"/>
        </w:tabs>
        <w:autoSpaceDE w:val="0"/>
        <w:autoSpaceDN w:val="0"/>
        <w:ind w:left="288"/>
        <w:jc w:val="both"/>
        <w:rPr>
          <w:lang w:val="hr-HR" w:eastAsia="en-US"/>
        </w:rPr>
      </w:pPr>
    </w:p>
    <w:p w14:paraId="68DC941C" w14:textId="1123322F" w:rsidR="00A14A83" w:rsidRPr="0079284E" w:rsidRDefault="0079284E" w:rsidP="0079284E">
      <w:pPr>
        <w:tabs>
          <w:tab w:val="left" w:pos="855"/>
        </w:tabs>
      </w:pPr>
      <w:r>
        <w:t xml:space="preserve">      </w:t>
      </w:r>
      <w:r w:rsidR="00A14A83" w:rsidRPr="0079284E">
        <w:t xml:space="preserve">Po </w:t>
      </w:r>
      <w:proofErr w:type="spellStart"/>
      <w:r w:rsidR="00A14A83" w:rsidRPr="0079284E">
        <w:t>osnovu</w:t>
      </w:r>
      <w:proofErr w:type="spellEnd"/>
      <w:r w:rsidR="00A14A83" w:rsidRPr="0079284E">
        <w:t xml:space="preserve"> </w:t>
      </w:r>
      <w:proofErr w:type="spellStart"/>
      <w:r w:rsidR="00A14A83" w:rsidRPr="0079284E">
        <w:t>referenci</w:t>
      </w:r>
      <w:proofErr w:type="spellEnd"/>
      <w:r w:rsidR="00A14A83" w:rsidRPr="0079284E">
        <w:t xml:space="preserve"> </w:t>
      </w:r>
      <w:proofErr w:type="spellStart"/>
      <w:r w:rsidR="00A14A83" w:rsidRPr="0079284E">
        <w:t>boduju</w:t>
      </w:r>
      <w:proofErr w:type="spellEnd"/>
      <w:r w:rsidR="00A14A83" w:rsidRPr="0079284E">
        <w:t xml:space="preserve"> se </w:t>
      </w:r>
      <w:proofErr w:type="spellStart"/>
      <w:r w:rsidR="00A14A83" w:rsidRPr="0079284E">
        <w:t>ponude</w:t>
      </w:r>
      <w:proofErr w:type="spellEnd"/>
      <w:r w:rsidR="00A14A83" w:rsidRPr="0079284E">
        <w:t xml:space="preserve"> </w:t>
      </w:r>
      <w:proofErr w:type="spellStart"/>
      <w:r w:rsidR="00A14A83" w:rsidRPr="0079284E">
        <w:t>prema</w:t>
      </w:r>
      <w:proofErr w:type="spellEnd"/>
      <w:r w:rsidR="00A14A83" w:rsidRPr="0079284E">
        <w:t xml:space="preserve"> </w:t>
      </w:r>
      <w:proofErr w:type="spellStart"/>
      <w:r w:rsidR="00A14A83" w:rsidRPr="0079284E">
        <w:t>sljedećem</w:t>
      </w:r>
      <w:proofErr w:type="spellEnd"/>
      <w:r w:rsidR="00A14A83" w:rsidRPr="0079284E">
        <w:t xml:space="preserve"> </w:t>
      </w:r>
      <w:proofErr w:type="spellStart"/>
      <w:r w:rsidR="00A14A83" w:rsidRPr="0079284E">
        <w:t>podkriterijumu</w:t>
      </w:r>
      <w:proofErr w:type="spellEnd"/>
      <w:r w:rsidR="00A14A83" w:rsidRPr="0079284E">
        <w:t>:</w:t>
      </w:r>
    </w:p>
    <w:p w14:paraId="712AE896" w14:textId="32A08FD1" w:rsidR="00A14A83" w:rsidRPr="00A14A83" w:rsidRDefault="00A14A83" w:rsidP="00A14A83">
      <w:pPr>
        <w:pStyle w:val="BodyText"/>
        <w:numPr>
          <w:ilvl w:val="0"/>
          <w:numId w:val="38"/>
        </w:numPr>
        <w:jc w:val="both"/>
        <w:rPr>
          <w:rFonts w:ascii="Times New Roman" w:hAnsi="Times New Roman" w:cs="Times New Roman"/>
          <w:sz w:val="24"/>
          <w:szCs w:val="24"/>
        </w:rPr>
      </w:pPr>
      <w:proofErr w:type="spellStart"/>
      <w:r w:rsidRPr="00A14A83">
        <w:rPr>
          <w:rFonts w:ascii="Times New Roman" w:hAnsi="Times New Roman" w:cs="Times New Roman"/>
          <w:sz w:val="24"/>
          <w:szCs w:val="24"/>
        </w:rPr>
        <w:t>Zaključen</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Ugovor</w:t>
      </w:r>
      <w:proofErr w:type="spellEnd"/>
      <w:r w:rsidRPr="00A14A83">
        <w:rPr>
          <w:rFonts w:ascii="Times New Roman" w:hAnsi="Times New Roman" w:cs="Times New Roman"/>
          <w:sz w:val="24"/>
          <w:szCs w:val="24"/>
        </w:rPr>
        <w:t xml:space="preserve"> o </w:t>
      </w:r>
      <w:proofErr w:type="spellStart"/>
      <w:r w:rsidRPr="00A14A83">
        <w:rPr>
          <w:rFonts w:ascii="Times New Roman" w:hAnsi="Times New Roman" w:cs="Times New Roman"/>
          <w:sz w:val="24"/>
          <w:szCs w:val="24"/>
        </w:rPr>
        <w:t>korišćenju</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morskog</w:t>
      </w:r>
      <w:proofErr w:type="spellEnd"/>
      <w:r w:rsidRPr="00A14A83">
        <w:rPr>
          <w:rFonts w:ascii="Times New Roman" w:hAnsi="Times New Roman" w:cs="Times New Roman"/>
          <w:sz w:val="24"/>
          <w:szCs w:val="24"/>
        </w:rPr>
        <w:t xml:space="preserve"> dobra, </w:t>
      </w:r>
      <w:proofErr w:type="spellStart"/>
      <w:r w:rsidRPr="00A14A83">
        <w:rPr>
          <w:rFonts w:ascii="Times New Roman" w:hAnsi="Times New Roman" w:cs="Times New Roman"/>
          <w:sz w:val="24"/>
          <w:szCs w:val="24"/>
        </w:rPr>
        <w:t>Aneksi</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ugovora</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i</w:t>
      </w:r>
      <w:proofErr w:type="spellEnd"/>
      <w:r w:rsidRPr="00A14A83">
        <w:rPr>
          <w:rFonts w:ascii="Times New Roman" w:hAnsi="Times New Roman" w:cs="Times New Roman"/>
          <w:sz w:val="24"/>
          <w:szCs w:val="24"/>
        </w:rPr>
        <w:t>/</w:t>
      </w:r>
      <w:proofErr w:type="spellStart"/>
      <w:r w:rsidRPr="00A14A83">
        <w:rPr>
          <w:rFonts w:ascii="Times New Roman" w:hAnsi="Times New Roman" w:cs="Times New Roman"/>
          <w:sz w:val="24"/>
          <w:szCs w:val="24"/>
        </w:rPr>
        <w:t>ili</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izdata</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potvrda</w:t>
      </w:r>
      <w:proofErr w:type="spellEnd"/>
      <w:r w:rsidRPr="00A14A83">
        <w:rPr>
          <w:rFonts w:ascii="Times New Roman" w:hAnsi="Times New Roman" w:cs="Times New Roman"/>
          <w:sz w:val="24"/>
          <w:szCs w:val="24"/>
        </w:rPr>
        <w:t xml:space="preserve"> u </w:t>
      </w:r>
      <w:proofErr w:type="spellStart"/>
      <w:r w:rsidRPr="00A14A83">
        <w:rPr>
          <w:rFonts w:ascii="Times New Roman" w:hAnsi="Times New Roman" w:cs="Times New Roman"/>
          <w:sz w:val="24"/>
          <w:szCs w:val="24"/>
        </w:rPr>
        <w:t>smislu</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tačke</w:t>
      </w:r>
      <w:proofErr w:type="spellEnd"/>
      <w:r w:rsidRPr="00A14A83">
        <w:rPr>
          <w:rFonts w:ascii="Times New Roman" w:hAnsi="Times New Roman" w:cs="Times New Roman"/>
          <w:sz w:val="24"/>
          <w:szCs w:val="24"/>
        </w:rPr>
        <w:t xml:space="preserve"> 3.3, </w:t>
      </w:r>
      <w:proofErr w:type="spellStart"/>
      <w:r w:rsidRPr="00A14A83">
        <w:rPr>
          <w:rFonts w:ascii="Times New Roman" w:hAnsi="Times New Roman" w:cs="Times New Roman"/>
          <w:sz w:val="24"/>
          <w:szCs w:val="24"/>
        </w:rPr>
        <w:t>za</w:t>
      </w:r>
      <w:proofErr w:type="spellEnd"/>
      <w:r w:rsidRPr="00A14A83">
        <w:rPr>
          <w:rFonts w:ascii="Times New Roman" w:hAnsi="Times New Roman" w:cs="Times New Roman"/>
          <w:sz w:val="24"/>
          <w:szCs w:val="24"/>
        </w:rPr>
        <w:t xml:space="preserve"> 2019, 2020, 2021, 2022 </w:t>
      </w:r>
      <w:proofErr w:type="spellStart"/>
      <w:r w:rsidRPr="00A14A83">
        <w:rPr>
          <w:rFonts w:ascii="Times New Roman" w:hAnsi="Times New Roman" w:cs="Times New Roman"/>
          <w:sz w:val="24"/>
          <w:szCs w:val="24"/>
        </w:rPr>
        <w:t>i</w:t>
      </w:r>
      <w:proofErr w:type="spellEnd"/>
      <w:r w:rsidRPr="00A14A83">
        <w:rPr>
          <w:rFonts w:ascii="Times New Roman" w:hAnsi="Times New Roman" w:cs="Times New Roman"/>
          <w:sz w:val="24"/>
          <w:szCs w:val="24"/>
        </w:rPr>
        <w:t xml:space="preserve"> 2023.godinu..........................................................</w:t>
      </w:r>
      <w:r w:rsidR="0079284E">
        <w:rPr>
          <w:rFonts w:ascii="Times New Roman" w:hAnsi="Times New Roman" w:cs="Times New Roman"/>
          <w:sz w:val="24"/>
          <w:szCs w:val="24"/>
        </w:rPr>
        <w:t>.......................................</w:t>
      </w:r>
      <w:r w:rsidRPr="00A14A83">
        <w:rPr>
          <w:rFonts w:ascii="Times New Roman" w:hAnsi="Times New Roman" w:cs="Times New Roman"/>
          <w:sz w:val="24"/>
          <w:szCs w:val="24"/>
        </w:rPr>
        <w:t xml:space="preserve">...... 25 </w:t>
      </w:r>
      <w:proofErr w:type="spellStart"/>
      <w:r w:rsidRPr="00A14A83">
        <w:rPr>
          <w:rFonts w:ascii="Times New Roman" w:hAnsi="Times New Roman" w:cs="Times New Roman"/>
          <w:sz w:val="24"/>
          <w:szCs w:val="24"/>
        </w:rPr>
        <w:t>bodova</w:t>
      </w:r>
      <w:proofErr w:type="spellEnd"/>
      <w:r w:rsidRPr="00A14A83">
        <w:rPr>
          <w:rFonts w:ascii="Times New Roman" w:hAnsi="Times New Roman" w:cs="Times New Roman"/>
          <w:sz w:val="24"/>
          <w:szCs w:val="24"/>
        </w:rPr>
        <w:t xml:space="preserve"> (5 </w:t>
      </w:r>
      <w:proofErr w:type="spellStart"/>
      <w:r w:rsidRPr="00A14A83">
        <w:rPr>
          <w:rFonts w:ascii="Times New Roman" w:hAnsi="Times New Roman" w:cs="Times New Roman"/>
          <w:sz w:val="24"/>
          <w:szCs w:val="24"/>
        </w:rPr>
        <w:t>bodova</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po</w:t>
      </w:r>
      <w:proofErr w:type="spellEnd"/>
      <w:r w:rsidRPr="00A14A83">
        <w:rPr>
          <w:rFonts w:ascii="Times New Roman" w:hAnsi="Times New Roman" w:cs="Times New Roman"/>
          <w:sz w:val="24"/>
          <w:szCs w:val="24"/>
        </w:rPr>
        <w:t xml:space="preserve"> </w:t>
      </w:r>
      <w:proofErr w:type="spellStart"/>
      <w:r w:rsidRPr="00A14A83">
        <w:rPr>
          <w:rFonts w:ascii="Times New Roman" w:hAnsi="Times New Roman" w:cs="Times New Roman"/>
          <w:sz w:val="24"/>
          <w:szCs w:val="24"/>
        </w:rPr>
        <w:t>godini</w:t>
      </w:r>
      <w:proofErr w:type="spellEnd"/>
      <w:r w:rsidRPr="00A14A83">
        <w:rPr>
          <w:rFonts w:ascii="Times New Roman" w:hAnsi="Times New Roman" w:cs="Times New Roman"/>
          <w:sz w:val="24"/>
          <w:szCs w:val="24"/>
        </w:rPr>
        <w:t xml:space="preserve">) </w:t>
      </w:r>
    </w:p>
    <w:p w14:paraId="1629AA58" w14:textId="77777777" w:rsidR="00A14A83" w:rsidRPr="00A14A83" w:rsidRDefault="00A14A83" w:rsidP="00A14A83">
      <w:pPr>
        <w:pStyle w:val="BodyText"/>
        <w:ind w:left="360"/>
        <w:rPr>
          <w:rFonts w:ascii="Times New Roman" w:hAnsi="Times New Roman" w:cs="Times New Roman"/>
          <w:sz w:val="24"/>
          <w:szCs w:val="24"/>
        </w:rPr>
      </w:pPr>
    </w:p>
    <w:p w14:paraId="5778C284" w14:textId="77777777" w:rsidR="00A14A83" w:rsidRPr="0079284E" w:rsidRDefault="00A14A83" w:rsidP="0079284E">
      <w:pPr>
        <w:tabs>
          <w:tab w:val="left" w:pos="855"/>
        </w:tabs>
      </w:pPr>
      <w:proofErr w:type="spellStart"/>
      <w:r w:rsidRPr="0079284E">
        <w:t>Ostvarenost</w:t>
      </w:r>
      <w:proofErr w:type="spellEnd"/>
      <w:r w:rsidRPr="0079284E">
        <w:t xml:space="preserve"> </w:t>
      </w:r>
      <w:proofErr w:type="spellStart"/>
      <w:r w:rsidRPr="0079284E">
        <w:t>kriterijuma</w:t>
      </w:r>
      <w:proofErr w:type="spellEnd"/>
      <w:r w:rsidRPr="0079284E">
        <w:t xml:space="preserve"> reference, </w:t>
      </w:r>
      <w:proofErr w:type="spellStart"/>
      <w:r w:rsidRPr="0079284E">
        <w:t>Ponuđač</w:t>
      </w:r>
      <w:proofErr w:type="spellEnd"/>
      <w:r w:rsidRPr="0079284E">
        <w:t xml:space="preserve"> </w:t>
      </w:r>
      <w:proofErr w:type="spellStart"/>
      <w:r w:rsidRPr="0079284E">
        <w:t>nije</w:t>
      </w:r>
      <w:proofErr w:type="spellEnd"/>
      <w:r w:rsidRPr="0079284E">
        <w:t xml:space="preserve"> </w:t>
      </w:r>
      <w:proofErr w:type="spellStart"/>
      <w:r w:rsidRPr="0079284E">
        <w:t>dužan</w:t>
      </w:r>
      <w:proofErr w:type="spellEnd"/>
      <w:r w:rsidRPr="0079284E">
        <w:t xml:space="preserve"> da </w:t>
      </w:r>
      <w:proofErr w:type="spellStart"/>
      <w:r w:rsidRPr="0079284E">
        <w:t>dokaže</w:t>
      </w:r>
      <w:proofErr w:type="spellEnd"/>
      <w:r w:rsidRPr="0079284E">
        <w:t xml:space="preserve">, </w:t>
      </w:r>
      <w:proofErr w:type="spellStart"/>
      <w:r w:rsidRPr="0079284E">
        <w:t>obzirom</w:t>
      </w:r>
      <w:proofErr w:type="spellEnd"/>
      <w:r w:rsidRPr="0079284E">
        <w:t xml:space="preserve"> da se </w:t>
      </w:r>
      <w:proofErr w:type="spellStart"/>
      <w:r w:rsidRPr="0079284E">
        <w:t>evidencija</w:t>
      </w:r>
      <w:proofErr w:type="spellEnd"/>
      <w:r w:rsidRPr="0079284E">
        <w:t xml:space="preserve"> o </w:t>
      </w:r>
      <w:proofErr w:type="spellStart"/>
      <w:r w:rsidRPr="0079284E">
        <w:t>zaključenim</w:t>
      </w:r>
      <w:proofErr w:type="spellEnd"/>
      <w:r w:rsidRPr="0079284E">
        <w:t xml:space="preserve"> </w:t>
      </w:r>
      <w:proofErr w:type="spellStart"/>
      <w:r w:rsidRPr="0079284E">
        <w:t>Ugovorima</w:t>
      </w:r>
      <w:proofErr w:type="spellEnd"/>
      <w:r w:rsidRPr="0079284E">
        <w:t xml:space="preserve">, </w:t>
      </w:r>
      <w:proofErr w:type="spellStart"/>
      <w:r w:rsidRPr="0079284E">
        <w:t>Aneksima</w:t>
      </w:r>
      <w:proofErr w:type="spellEnd"/>
      <w:r w:rsidRPr="0079284E">
        <w:t xml:space="preserve">, </w:t>
      </w:r>
      <w:proofErr w:type="spellStart"/>
      <w:r w:rsidRPr="0079284E">
        <w:t>te</w:t>
      </w:r>
      <w:proofErr w:type="spellEnd"/>
      <w:r w:rsidRPr="0079284E">
        <w:t xml:space="preserve"> </w:t>
      </w:r>
      <w:proofErr w:type="spellStart"/>
      <w:r w:rsidRPr="0079284E">
        <w:t>potvrdama</w:t>
      </w:r>
      <w:proofErr w:type="spellEnd"/>
      <w:r w:rsidRPr="0079284E">
        <w:t xml:space="preserve"> </w:t>
      </w:r>
      <w:proofErr w:type="spellStart"/>
      <w:r w:rsidRPr="0079284E">
        <w:t>vodi</w:t>
      </w:r>
      <w:proofErr w:type="spellEnd"/>
      <w:r w:rsidRPr="0079284E">
        <w:t xml:space="preserve"> </w:t>
      </w:r>
      <w:proofErr w:type="spellStart"/>
      <w:r w:rsidRPr="0079284E">
        <w:t>kod</w:t>
      </w:r>
      <w:proofErr w:type="spellEnd"/>
      <w:r w:rsidRPr="0079284E">
        <w:t xml:space="preserve"> </w:t>
      </w:r>
      <w:proofErr w:type="spellStart"/>
      <w:r w:rsidRPr="0079284E">
        <w:t>Javnog</w:t>
      </w:r>
      <w:proofErr w:type="spellEnd"/>
      <w:r w:rsidRPr="0079284E">
        <w:t xml:space="preserve"> </w:t>
      </w:r>
      <w:proofErr w:type="spellStart"/>
      <w:r w:rsidRPr="0079284E">
        <w:t>preduzeća</w:t>
      </w:r>
      <w:proofErr w:type="spellEnd"/>
      <w:r w:rsidRPr="0079284E">
        <w:t xml:space="preserve">, </w:t>
      </w:r>
      <w:proofErr w:type="spellStart"/>
      <w:r w:rsidRPr="0079284E">
        <w:t>te</w:t>
      </w:r>
      <w:proofErr w:type="spellEnd"/>
      <w:r w:rsidRPr="0079284E">
        <w:t xml:space="preserve"> </w:t>
      </w:r>
      <w:proofErr w:type="spellStart"/>
      <w:r w:rsidRPr="0079284E">
        <w:t>će</w:t>
      </w:r>
      <w:proofErr w:type="spellEnd"/>
      <w:r w:rsidRPr="0079284E">
        <w:t xml:space="preserve"> </w:t>
      </w:r>
      <w:proofErr w:type="spellStart"/>
      <w:r w:rsidRPr="0079284E">
        <w:t>ostvarenost</w:t>
      </w:r>
      <w:proofErr w:type="spellEnd"/>
      <w:r w:rsidRPr="0079284E">
        <w:t xml:space="preserve"> </w:t>
      </w:r>
      <w:proofErr w:type="spellStart"/>
      <w:r w:rsidRPr="0079284E">
        <w:t>istog</w:t>
      </w:r>
      <w:proofErr w:type="spellEnd"/>
      <w:r w:rsidRPr="0079284E">
        <w:t xml:space="preserve"> </w:t>
      </w:r>
      <w:proofErr w:type="spellStart"/>
      <w:r w:rsidRPr="0079284E">
        <w:t>provjeravati</w:t>
      </w:r>
      <w:proofErr w:type="spellEnd"/>
      <w:r w:rsidRPr="0079284E">
        <w:t xml:space="preserve"> </w:t>
      </w:r>
      <w:proofErr w:type="spellStart"/>
      <w:r w:rsidRPr="0079284E">
        <w:t>Komisija</w:t>
      </w:r>
      <w:proofErr w:type="spellEnd"/>
      <w:r w:rsidRPr="0079284E">
        <w:t>.</w:t>
      </w:r>
    </w:p>
    <w:p w14:paraId="4ECB25E8" w14:textId="77777777" w:rsidR="00A14A83" w:rsidRPr="00A14A83" w:rsidRDefault="00A14A83" w:rsidP="00A14A83">
      <w:pPr>
        <w:pStyle w:val="ListParagraph"/>
        <w:tabs>
          <w:tab w:val="left" w:pos="855"/>
        </w:tabs>
        <w:ind w:left="288"/>
        <w:rPr>
          <w:rFonts w:ascii="Times New Roman" w:hAnsi="Times New Roman" w:cs="Times New Roman"/>
          <w:sz w:val="24"/>
          <w:szCs w:val="24"/>
        </w:rPr>
      </w:pPr>
    </w:p>
    <w:p w14:paraId="627A1AF5" w14:textId="77777777" w:rsidR="00A14A83" w:rsidRDefault="00A14A83" w:rsidP="0079284E">
      <w:pPr>
        <w:tabs>
          <w:tab w:val="left" w:pos="855"/>
        </w:tabs>
      </w:pPr>
      <w:proofErr w:type="spellStart"/>
      <w:r w:rsidRPr="0079284E">
        <w:lastRenderedPageBreak/>
        <w:t>Za</w:t>
      </w:r>
      <w:proofErr w:type="spellEnd"/>
      <w:r w:rsidRPr="0079284E">
        <w:t xml:space="preserve"> </w:t>
      </w:r>
      <w:proofErr w:type="spellStart"/>
      <w:r w:rsidRPr="0079284E">
        <w:t>javne</w:t>
      </w:r>
      <w:proofErr w:type="spellEnd"/>
      <w:r w:rsidRPr="0079284E">
        <w:t xml:space="preserve"> </w:t>
      </w:r>
      <w:proofErr w:type="spellStart"/>
      <w:r w:rsidRPr="0079284E">
        <w:t>pozive</w:t>
      </w:r>
      <w:proofErr w:type="spellEnd"/>
      <w:r w:rsidRPr="0079284E">
        <w:t xml:space="preserve"> </w:t>
      </w:r>
      <w:proofErr w:type="spellStart"/>
      <w:r w:rsidRPr="0079284E">
        <w:t>koji</w:t>
      </w:r>
      <w:proofErr w:type="spellEnd"/>
      <w:r w:rsidRPr="0079284E">
        <w:t xml:space="preserve"> se </w:t>
      </w:r>
      <w:proofErr w:type="spellStart"/>
      <w:r w:rsidRPr="0079284E">
        <w:t>budu</w:t>
      </w:r>
      <w:proofErr w:type="spellEnd"/>
      <w:r w:rsidRPr="0079284E">
        <w:t xml:space="preserve"> </w:t>
      </w:r>
      <w:proofErr w:type="spellStart"/>
      <w:r w:rsidRPr="0079284E">
        <w:t>realizovali</w:t>
      </w:r>
      <w:proofErr w:type="spellEnd"/>
      <w:r w:rsidRPr="0079284E">
        <w:t xml:space="preserve"> </w:t>
      </w:r>
      <w:proofErr w:type="spellStart"/>
      <w:r w:rsidRPr="0079284E">
        <w:t>tokom</w:t>
      </w:r>
      <w:proofErr w:type="spellEnd"/>
      <w:r w:rsidRPr="0079284E">
        <w:t xml:space="preserve"> </w:t>
      </w:r>
      <w:proofErr w:type="spellStart"/>
      <w:r w:rsidRPr="0079284E">
        <w:t>narednih</w:t>
      </w:r>
      <w:proofErr w:type="spellEnd"/>
      <w:r w:rsidRPr="0079284E">
        <w:t xml:space="preserve"> </w:t>
      </w:r>
      <w:proofErr w:type="spellStart"/>
      <w:r w:rsidRPr="0079284E">
        <w:t>godina</w:t>
      </w:r>
      <w:proofErr w:type="spellEnd"/>
      <w:r w:rsidRPr="0079284E">
        <w:t xml:space="preserve"> </w:t>
      </w:r>
      <w:proofErr w:type="spellStart"/>
      <w:r w:rsidRPr="0079284E">
        <w:t>nakon</w:t>
      </w:r>
      <w:proofErr w:type="spellEnd"/>
      <w:r w:rsidRPr="0079284E">
        <w:t xml:space="preserve"> 2025.godine, u </w:t>
      </w:r>
      <w:proofErr w:type="spellStart"/>
      <w:r w:rsidRPr="0079284E">
        <w:t>skladu</w:t>
      </w:r>
      <w:proofErr w:type="spellEnd"/>
      <w:r w:rsidRPr="0079284E">
        <w:t xml:space="preserve"> </w:t>
      </w:r>
      <w:proofErr w:type="spellStart"/>
      <w:r w:rsidRPr="0079284E">
        <w:t>sa</w:t>
      </w:r>
      <w:proofErr w:type="spellEnd"/>
      <w:r w:rsidRPr="0079284E">
        <w:t xml:space="preserve"> </w:t>
      </w:r>
      <w:proofErr w:type="spellStart"/>
      <w:r w:rsidRPr="0079284E">
        <w:t>važenjem</w:t>
      </w:r>
      <w:proofErr w:type="spellEnd"/>
      <w:r w:rsidRPr="0079284E">
        <w:t xml:space="preserve"> </w:t>
      </w:r>
      <w:proofErr w:type="spellStart"/>
      <w:r w:rsidRPr="0079284E">
        <w:t>Programa</w:t>
      </w:r>
      <w:proofErr w:type="spellEnd"/>
      <w:r w:rsidRPr="0079284E">
        <w:t xml:space="preserve">, </w:t>
      </w:r>
      <w:proofErr w:type="spellStart"/>
      <w:r w:rsidRPr="0079284E">
        <w:t>referentne</w:t>
      </w:r>
      <w:proofErr w:type="spellEnd"/>
      <w:r w:rsidRPr="0079284E">
        <w:t xml:space="preserve"> </w:t>
      </w:r>
      <w:proofErr w:type="spellStart"/>
      <w:r w:rsidRPr="0079284E">
        <w:t>godine</w:t>
      </w:r>
      <w:proofErr w:type="spellEnd"/>
      <w:r w:rsidRPr="0079284E">
        <w:t xml:space="preserve"> </w:t>
      </w:r>
      <w:proofErr w:type="spellStart"/>
      <w:r w:rsidRPr="0079284E">
        <w:t>za</w:t>
      </w:r>
      <w:proofErr w:type="spellEnd"/>
      <w:r w:rsidRPr="0079284E">
        <w:t xml:space="preserve"> </w:t>
      </w:r>
      <w:proofErr w:type="spellStart"/>
      <w:r w:rsidRPr="0079284E">
        <w:t>ocjenu</w:t>
      </w:r>
      <w:proofErr w:type="spellEnd"/>
      <w:r w:rsidRPr="0079284E">
        <w:t xml:space="preserve"> </w:t>
      </w:r>
      <w:proofErr w:type="spellStart"/>
      <w:r w:rsidRPr="0079284E">
        <w:t>dokaza</w:t>
      </w:r>
      <w:proofErr w:type="spellEnd"/>
      <w:r w:rsidRPr="0079284E">
        <w:t xml:space="preserve"> </w:t>
      </w:r>
      <w:proofErr w:type="spellStart"/>
      <w:r w:rsidRPr="0079284E">
        <w:t>su</w:t>
      </w:r>
      <w:proofErr w:type="spellEnd"/>
      <w:r w:rsidRPr="0079284E">
        <w:t xml:space="preserve"> 5 </w:t>
      </w:r>
      <w:proofErr w:type="spellStart"/>
      <w:r w:rsidRPr="0079284E">
        <w:t>godina</w:t>
      </w:r>
      <w:proofErr w:type="spellEnd"/>
      <w:r w:rsidRPr="0079284E">
        <w:t xml:space="preserve"> </w:t>
      </w:r>
      <w:proofErr w:type="spellStart"/>
      <w:r w:rsidRPr="0079284E">
        <w:t>koje</w:t>
      </w:r>
      <w:proofErr w:type="spellEnd"/>
      <w:r w:rsidRPr="0079284E">
        <w:t xml:space="preserve"> </w:t>
      </w:r>
      <w:proofErr w:type="spellStart"/>
      <w:r w:rsidRPr="0079284E">
        <w:t>prethode</w:t>
      </w:r>
      <w:proofErr w:type="spellEnd"/>
      <w:r w:rsidRPr="0079284E">
        <w:t xml:space="preserve"> </w:t>
      </w:r>
      <w:proofErr w:type="spellStart"/>
      <w:r w:rsidRPr="0079284E">
        <w:t>godini</w:t>
      </w:r>
      <w:proofErr w:type="spellEnd"/>
      <w:r w:rsidRPr="0079284E">
        <w:t xml:space="preserve"> u </w:t>
      </w:r>
      <w:proofErr w:type="spellStart"/>
      <w:r w:rsidRPr="0079284E">
        <w:t>kojoj</w:t>
      </w:r>
      <w:proofErr w:type="spellEnd"/>
      <w:r w:rsidRPr="0079284E">
        <w:t xml:space="preserve"> se </w:t>
      </w:r>
      <w:proofErr w:type="spellStart"/>
      <w:r w:rsidRPr="0079284E">
        <w:t>vrši</w:t>
      </w:r>
      <w:proofErr w:type="spellEnd"/>
      <w:r w:rsidRPr="0079284E">
        <w:t xml:space="preserve"> </w:t>
      </w:r>
      <w:proofErr w:type="spellStart"/>
      <w:r w:rsidRPr="0079284E">
        <w:t>objava</w:t>
      </w:r>
      <w:proofErr w:type="spellEnd"/>
      <w:r w:rsidRPr="0079284E">
        <w:t xml:space="preserve"> </w:t>
      </w:r>
      <w:proofErr w:type="spellStart"/>
      <w:r w:rsidRPr="0079284E">
        <w:t>tog</w:t>
      </w:r>
      <w:proofErr w:type="spellEnd"/>
      <w:r w:rsidRPr="0079284E">
        <w:t xml:space="preserve"> </w:t>
      </w:r>
      <w:proofErr w:type="spellStart"/>
      <w:r w:rsidRPr="0079284E">
        <w:t>javnog</w:t>
      </w:r>
      <w:proofErr w:type="spellEnd"/>
      <w:r w:rsidRPr="0079284E">
        <w:t xml:space="preserve"> </w:t>
      </w:r>
      <w:proofErr w:type="spellStart"/>
      <w:r w:rsidRPr="0079284E">
        <w:t>poziva</w:t>
      </w:r>
      <w:proofErr w:type="spellEnd"/>
      <w:r w:rsidRPr="0079284E">
        <w:t xml:space="preserve"> (</w:t>
      </w:r>
      <w:proofErr w:type="spellStart"/>
      <w:r w:rsidRPr="0079284E">
        <w:t>osim</w:t>
      </w:r>
      <w:proofErr w:type="spellEnd"/>
      <w:r w:rsidRPr="0079284E">
        <w:t xml:space="preserve"> 2024.godine </w:t>
      </w:r>
      <w:proofErr w:type="spellStart"/>
      <w:r w:rsidRPr="0079284E">
        <w:t>koja</w:t>
      </w:r>
      <w:proofErr w:type="spellEnd"/>
      <w:r w:rsidRPr="0079284E">
        <w:t xml:space="preserve"> </w:t>
      </w:r>
      <w:proofErr w:type="spellStart"/>
      <w:r w:rsidRPr="0079284E">
        <w:t>neće</w:t>
      </w:r>
      <w:proofErr w:type="spellEnd"/>
      <w:r w:rsidRPr="0079284E">
        <w:t xml:space="preserve"> </w:t>
      </w:r>
      <w:proofErr w:type="spellStart"/>
      <w:r w:rsidRPr="0079284E">
        <w:t>biti</w:t>
      </w:r>
      <w:proofErr w:type="spellEnd"/>
      <w:r w:rsidRPr="0079284E">
        <w:t xml:space="preserve"> </w:t>
      </w:r>
      <w:proofErr w:type="spellStart"/>
      <w:r w:rsidRPr="0079284E">
        <w:t>referentna</w:t>
      </w:r>
      <w:proofErr w:type="spellEnd"/>
      <w:r w:rsidRPr="0079284E">
        <w:t xml:space="preserve"> </w:t>
      </w:r>
      <w:proofErr w:type="spellStart"/>
      <w:r w:rsidRPr="0079284E">
        <w:t>godina</w:t>
      </w:r>
      <w:proofErr w:type="spellEnd"/>
      <w:r w:rsidRPr="0079284E">
        <w:t xml:space="preserve">). </w:t>
      </w:r>
    </w:p>
    <w:p w14:paraId="50F0760E" w14:textId="77777777" w:rsidR="0079284E" w:rsidRPr="0079284E" w:rsidRDefault="0079284E" w:rsidP="0079284E">
      <w:pPr>
        <w:tabs>
          <w:tab w:val="left" w:pos="855"/>
        </w:tabs>
      </w:pPr>
    </w:p>
    <w:p w14:paraId="22B3BE0A" w14:textId="7A42A9C4" w:rsidR="00F7191F" w:rsidRPr="00E74FFF" w:rsidRDefault="00F7191F" w:rsidP="008D13C2">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29A69705" w14:textId="77777777" w:rsidR="008D13C2" w:rsidRPr="00E74FFF" w:rsidRDefault="00F7191F" w:rsidP="008D13C2">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44016A8" w14:textId="77777777" w:rsidR="008D13C2" w:rsidRDefault="008D13C2" w:rsidP="008D13C2">
      <w:pPr>
        <w:ind w:left="-284" w:right="-567"/>
        <w:rPr>
          <w:b/>
          <w:lang w:val="sr-Latn-ME"/>
        </w:rPr>
      </w:pPr>
    </w:p>
    <w:p w14:paraId="116BA3FD" w14:textId="77777777" w:rsidR="00F55957" w:rsidRPr="00AA5A24" w:rsidRDefault="00F55957" w:rsidP="00F55957">
      <w:pPr>
        <w:ind w:left="-284" w:right="-567"/>
        <w:jc w:val="both"/>
        <w:rPr>
          <w:b/>
          <w:lang w:val="sr-Latn-ME"/>
        </w:rPr>
      </w:pPr>
      <w:r w:rsidRPr="00AA5A24">
        <w:rPr>
          <w:noProof/>
        </w:rPr>
        <mc:AlternateContent>
          <mc:Choice Requires="wps">
            <w:drawing>
              <wp:anchor distT="0" distB="0" distL="114300" distR="114300" simplePos="0" relativeHeight="251659264" behindDoc="0" locked="0" layoutInCell="1" allowOverlap="1" wp14:anchorId="164D44D4" wp14:editId="2D562CF1">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BDD297"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r>
        <w:fldChar w:fldCharType="begin"/>
      </w:r>
      <w:r>
        <w:instrText>HYPERLINK</w:instrText>
      </w:r>
      <w:r>
        <w:fldChar w:fldCharType="separate"/>
      </w:r>
      <w:r w:rsidRPr="00AA5A24">
        <w:rPr>
          <w:color w:val="0563C1"/>
          <w:u w:val="single"/>
          <w:lang w:val="hr-HR"/>
        </w:rPr>
        <w:t xml:space="preserve">www.morskodobro.me </w:t>
      </w:r>
      <w:r>
        <w:fldChar w:fldCharType="end"/>
      </w:r>
      <w:r w:rsidRPr="00AA5A24">
        <w:rPr>
          <w:lang w:val="hr-HR"/>
        </w:rPr>
        <w:t>i u jednom dnevnom štampanom mediju koji se izdaje i distribuira na cijeloj teritoriji Cme Gore, sa kojim Javno preduzeće u toku te godine ima zaključen ugovor.</w:t>
      </w:r>
    </w:p>
    <w:p w14:paraId="697ED07D" w14:textId="77777777" w:rsidR="00F55957" w:rsidRPr="00AA5A24" w:rsidRDefault="00F55957" w:rsidP="00F55957">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4111325D" w14:textId="77777777" w:rsidR="00F55957" w:rsidRPr="00AA5A24" w:rsidRDefault="00F55957" w:rsidP="00F55957">
      <w:pPr>
        <w:ind w:left="-284" w:right="-567"/>
        <w:rPr>
          <w:b/>
          <w:lang w:val="sr-Latn-ME"/>
        </w:rPr>
      </w:pPr>
    </w:p>
    <w:p w14:paraId="4BC5E34A" w14:textId="77777777" w:rsidR="00F55957" w:rsidRPr="00AA5A24" w:rsidRDefault="00F55957" w:rsidP="00F55957">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01AD6EFE" w14:textId="77777777" w:rsidR="00F55957" w:rsidRPr="00AA5A24" w:rsidRDefault="00F55957" w:rsidP="00F55957">
      <w:pPr>
        <w:ind w:left="-284" w:right="-567"/>
        <w:jc w:val="both"/>
        <w:rPr>
          <w:lang w:val="hr-HR"/>
        </w:rPr>
      </w:pPr>
      <w:r w:rsidRPr="00AA5A24">
        <w:rPr>
          <w:lang w:val="hr-HR"/>
        </w:rPr>
        <w:t xml:space="preserve">                                                                            </w:t>
      </w:r>
    </w:p>
    <w:p w14:paraId="7587C955" w14:textId="77777777" w:rsidR="00F55957" w:rsidRPr="00AA5A24" w:rsidRDefault="00F55957" w:rsidP="00F55957">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7543B185" w14:textId="77777777" w:rsidR="00F55957" w:rsidRPr="00AA5A24" w:rsidRDefault="00F55957" w:rsidP="00F55957">
      <w:pPr>
        <w:ind w:left="-284" w:right="-567"/>
        <w:jc w:val="both"/>
        <w:rPr>
          <w:lang w:val="hr-HR"/>
        </w:rPr>
      </w:pPr>
    </w:p>
    <w:p w14:paraId="40FE44F6" w14:textId="77777777" w:rsidR="00F55957" w:rsidRPr="00AA5A24" w:rsidRDefault="00F55957" w:rsidP="00F55957">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75A85EC4" w14:textId="77777777" w:rsidR="00F55957" w:rsidRPr="00AA5A24" w:rsidRDefault="00F55957" w:rsidP="00F55957">
      <w:pPr>
        <w:ind w:left="-284" w:right="-567"/>
        <w:jc w:val="both"/>
        <w:rPr>
          <w:lang w:val="hr-HR"/>
        </w:rPr>
      </w:pPr>
    </w:p>
    <w:p w14:paraId="57487765" w14:textId="77777777" w:rsidR="00F55957" w:rsidRPr="00AA5A24" w:rsidRDefault="00F55957" w:rsidP="00F55957">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Ponude koje su primljene nakon isteka Javnim pozivom određenog roka odbijaju se kao neblagovremene i vraćaju se neotvorene ponudaču, konačnom odlukom o izboru najpovoljnije ponude.</w:t>
      </w:r>
      <w:r w:rsidRPr="00AA5A24">
        <w:rPr>
          <w:lang w:val="hr-HR"/>
        </w:rPr>
        <w:t xml:space="preserve"> </w:t>
      </w:r>
    </w:p>
    <w:p w14:paraId="121930A4" w14:textId="77777777" w:rsidR="00F55957" w:rsidRPr="00AA5A24" w:rsidRDefault="00F55957" w:rsidP="00F55957">
      <w:pPr>
        <w:ind w:left="-284" w:right="-567"/>
        <w:jc w:val="both"/>
        <w:rPr>
          <w:lang w:val="hr-HR" w:eastAsia="en-US"/>
        </w:rPr>
      </w:pPr>
    </w:p>
    <w:p w14:paraId="6B6BB9F9" w14:textId="77777777" w:rsidR="00F55957" w:rsidRPr="00AA5A24" w:rsidRDefault="00F55957" w:rsidP="00F55957">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1ECA80B7" w14:textId="77777777" w:rsidR="00F55957" w:rsidRPr="00AA5A24" w:rsidRDefault="00F55957" w:rsidP="00F55957">
      <w:pPr>
        <w:ind w:left="-284" w:right="-567"/>
        <w:jc w:val="both"/>
        <w:rPr>
          <w:lang w:val="hr-HR"/>
        </w:rPr>
      </w:pPr>
    </w:p>
    <w:p w14:paraId="59B8BEAD" w14:textId="77777777" w:rsidR="00F55957" w:rsidRPr="00AA5A24" w:rsidRDefault="00F55957" w:rsidP="00F55957">
      <w:pPr>
        <w:ind w:left="-284" w:right="-567"/>
        <w:jc w:val="both"/>
        <w:rPr>
          <w:lang w:val="hr-HR" w:eastAsia="en-US"/>
        </w:rPr>
      </w:pPr>
      <w:r w:rsidRPr="00AA5A24">
        <w:rPr>
          <w:lang w:val="hr-HR" w:eastAsia="en-US"/>
        </w:rPr>
        <w:t>Ponude fizičkih ili pravnih lica odbijaju se kao neprihvatljive i neće biti predmet vrednovanja, ukoliko je:</w:t>
      </w:r>
    </w:p>
    <w:p w14:paraId="1F77D6A8" w14:textId="77777777" w:rsidR="00F55957" w:rsidRPr="00AA5A24" w:rsidRDefault="00F55957" w:rsidP="00F55957">
      <w:pPr>
        <w:ind w:left="-284" w:right="-567"/>
        <w:jc w:val="both"/>
        <w:rPr>
          <w:lang w:val="hr-HR"/>
        </w:rPr>
      </w:pPr>
      <w:r w:rsidRPr="00AA5A24">
        <w:rPr>
          <w:lang w:val="hr-HR"/>
        </w:rPr>
        <w:t xml:space="preserve">- </w:t>
      </w:r>
      <w:r w:rsidRPr="00AA5A24">
        <w:rPr>
          <w:lang w:val="hr-HR" w:eastAsia="en-US"/>
        </w:rPr>
        <w:t>sa ponuđačem (ranijim korisnikom) Javno preduzeće jednostrano raskinulo ugovor zbog teže povrede ugovorne obaveze</w:t>
      </w:r>
    </w:p>
    <w:p w14:paraId="53729C68" w14:textId="77777777" w:rsidR="00F55957" w:rsidRPr="00AA5A24" w:rsidRDefault="00F55957" w:rsidP="00F55957">
      <w:pPr>
        <w:ind w:left="-284" w:right="-567"/>
        <w:jc w:val="both"/>
        <w:rPr>
          <w:lang w:val="hr-HR"/>
        </w:rPr>
      </w:pPr>
    </w:p>
    <w:p w14:paraId="6EE73684" w14:textId="77777777" w:rsidR="00F55957" w:rsidRPr="00AA5A24" w:rsidRDefault="00F55957" w:rsidP="00F55957">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37236602" w14:textId="77777777" w:rsidR="00F55957" w:rsidRPr="00AA5A24" w:rsidRDefault="00F55957" w:rsidP="00F55957">
      <w:pPr>
        <w:ind w:left="-284" w:right="-567"/>
        <w:jc w:val="both"/>
        <w:rPr>
          <w:lang w:val="hr-HR" w:eastAsia="en-US"/>
        </w:rPr>
      </w:pPr>
    </w:p>
    <w:p w14:paraId="640D1E89" w14:textId="77777777" w:rsidR="00F55957" w:rsidRPr="00AA5A24" w:rsidRDefault="00F55957" w:rsidP="00F55957">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6659565E" w14:textId="77777777" w:rsidR="00F55957" w:rsidRPr="00AA5A24" w:rsidRDefault="00F55957" w:rsidP="00F55957">
      <w:pPr>
        <w:ind w:left="-284" w:right="-567"/>
        <w:jc w:val="both"/>
        <w:rPr>
          <w:lang w:val="hr-HR"/>
        </w:rPr>
      </w:pPr>
      <w:r w:rsidRPr="00AA5A24">
        <w:rPr>
          <w:lang w:val="hr-HR" w:eastAsia="en-US"/>
        </w:rPr>
        <w:t>Neispravna je ponuda koja nije u skladu sa uslovima Javnog poziva.</w:t>
      </w:r>
    </w:p>
    <w:p w14:paraId="0C5343DF" w14:textId="77777777" w:rsidR="00F55957" w:rsidRPr="00AA5A24" w:rsidRDefault="00F55957" w:rsidP="00F55957">
      <w:pPr>
        <w:ind w:left="-284" w:right="-567"/>
        <w:jc w:val="both"/>
        <w:rPr>
          <w:lang w:val="hr-HR"/>
        </w:rPr>
      </w:pPr>
    </w:p>
    <w:p w14:paraId="715F6ED1" w14:textId="77777777" w:rsidR="00F55957" w:rsidRPr="00AA5A24" w:rsidRDefault="00F55957" w:rsidP="00F55957">
      <w:pPr>
        <w:ind w:left="-284" w:right="-567"/>
        <w:jc w:val="both"/>
        <w:rPr>
          <w:lang w:val="hr-HR"/>
        </w:rPr>
      </w:pPr>
      <w:r w:rsidRPr="00AA5A24">
        <w:rPr>
          <w:b/>
          <w:bCs/>
          <w:lang w:val="hr-HR"/>
        </w:rPr>
        <w:lastRenderedPageBreak/>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752B3997" w14:textId="77777777" w:rsidR="00F55957" w:rsidRPr="00AA5A24" w:rsidRDefault="00F55957" w:rsidP="00F55957">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r>
        <w:fldChar w:fldCharType="begin"/>
      </w:r>
      <w:r>
        <w:instrText>HYPERLINK</w:instrText>
      </w:r>
      <w:r>
        <w:fldChar w:fldCharType="separate"/>
      </w:r>
      <w:r w:rsidRPr="00AA5A24">
        <w:rPr>
          <w:color w:val="0563C1"/>
          <w:u w:val="single"/>
          <w:lang w:val="hr-HR" w:eastAsia="en-US"/>
        </w:rPr>
        <w:t xml:space="preserve">www.morskodobro.me. </w:t>
      </w:r>
      <w:r>
        <w:fldChar w:fldCharType="end"/>
      </w:r>
      <w:r w:rsidRPr="00AA5A24">
        <w:rPr>
          <w:lang w:val="hr-HR" w:eastAsia="en-US"/>
        </w:rPr>
        <w:t>Istekom roka definisanog zakonom od dana oglašavanja smatraće se da je lice uredno obaviješteno, nakon čega će teći rokovi za sprovođenje daljih radnji u postupku.</w:t>
      </w:r>
    </w:p>
    <w:p w14:paraId="632A128A" w14:textId="77777777" w:rsidR="00B45096" w:rsidRDefault="00B45096" w:rsidP="00B45096">
      <w:pPr>
        <w:ind w:left="-284" w:right="-567"/>
        <w:jc w:val="both"/>
        <w:rPr>
          <w:b/>
          <w:bCs/>
          <w:lang w:val="hr-HR"/>
        </w:rPr>
      </w:pPr>
    </w:p>
    <w:p w14:paraId="7592F6AA" w14:textId="52C0F865" w:rsidR="00B45096" w:rsidRPr="00B4553B" w:rsidRDefault="00271E27" w:rsidP="00B45096">
      <w:pPr>
        <w:ind w:left="-284" w:right="-567"/>
        <w:jc w:val="both"/>
        <w:rPr>
          <w:lang w:val="hr-HR"/>
        </w:rPr>
      </w:pPr>
      <w:r w:rsidRPr="00271E27">
        <w:rPr>
          <w:b/>
          <w:bCs/>
          <w:lang w:val="hr-HR"/>
        </w:rPr>
        <w:t>VIII</w:t>
      </w:r>
      <w:r w:rsidR="00B45096" w:rsidRPr="00271E27">
        <w:rPr>
          <w:b/>
          <w:bCs/>
          <w:lang w:val="hr-HR"/>
        </w:rPr>
        <w:t xml:space="preserve"> </w:t>
      </w:r>
      <w:r w:rsidR="00E3520A" w:rsidRPr="00B4553B">
        <w:rPr>
          <w:b/>
          <w:bCs/>
          <w:lang w:val="hr-HR"/>
        </w:rPr>
        <w:t>Tenderska dokumentacija</w:t>
      </w:r>
    </w:p>
    <w:p w14:paraId="0479B447" w14:textId="77777777" w:rsidR="00B45096" w:rsidRPr="00B4553B" w:rsidRDefault="00B45096" w:rsidP="00B45096">
      <w:pPr>
        <w:ind w:left="-284" w:right="-567"/>
        <w:jc w:val="both"/>
        <w:rPr>
          <w:lang w:val="hr-HR" w:eastAsia="en-US"/>
        </w:rPr>
      </w:pPr>
    </w:p>
    <w:p w14:paraId="2A4030F8" w14:textId="77777777" w:rsidR="00B45096" w:rsidRPr="00B4553B" w:rsidRDefault="00E3520A" w:rsidP="00B45096">
      <w:pPr>
        <w:ind w:left="-284" w:right="-567"/>
        <w:jc w:val="both"/>
        <w:rPr>
          <w:lang w:val="hr-HR"/>
        </w:rPr>
      </w:pPr>
      <w:r w:rsidRPr="00E3520A">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44D7D535" w14:textId="77777777" w:rsidR="00B45096" w:rsidRPr="00B4553B" w:rsidRDefault="00B45096" w:rsidP="00B45096">
      <w:pPr>
        <w:ind w:left="-284" w:right="-567"/>
        <w:jc w:val="both"/>
        <w:rPr>
          <w:lang w:val="hr-HR"/>
        </w:rPr>
      </w:pPr>
    </w:p>
    <w:p w14:paraId="2E17EE11" w14:textId="77777777" w:rsidR="00B45096" w:rsidRPr="00B4553B" w:rsidRDefault="00E3520A" w:rsidP="00B45096">
      <w:pPr>
        <w:ind w:left="-284" w:right="-567"/>
        <w:jc w:val="both"/>
        <w:rPr>
          <w:lang w:val="hr-HR"/>
        </w:rPr>
      </w:pPr>
      <w:r w:rsidRPr="00E3520A">
        <w:rPr>
          <w:lang w:val="hr-HR" w:eastAsia="en-US"/>
        </w:rPr>
        <w:t>Cijena tenderske dokumentacije iznosi 100.00 eura a uplata se vrši na žiro račun broj 520-3172-65 kod Hipotekarne banke sa naznakom „otkup tenderske dokumentacije za lokaciju broj _______“</w:t>
      </w:r>
    </w:p>
    <w:p w14:paraId="26D630CA" w14:textId="77777777" w:rsidR="00B45096" w:rsidRPr="00B4553B" w:rsidRDefault="00B45096" w:rsidP="00B45096">
      <w:pPr>
        <w:ind w:left="-284" w:right="-567"/>
        <w:jc w:val="both"/>
        <w:rPr>
          <w:lang w:val="hr-HR"/>
        </w:rPr>
      </w:pPr>
    </w:p>
    <w:p w14:paraId="14AFD16B" w14:textId="77777777" w:rsidR="00C7776D" w:rsidRPr="00B4553B" w:rsidRDefault="00E3520A" w:rsidP="00936C43">
      <w:pPr>
        <w:pStyle w:val="ListParagraph"/>
        <w:ind w:left="436" w:right="-567"/>
        <w:rPr>
          <w:rFonts w:ascii="Times New Roman" w:hAnsi="Times New Roman" w:cs="Times New Roman"/>
          <w:sz w:val="24"/>
          <w:szCs w:val="24"/>
          <w:lang w:val="hr-HR"/>
        </w:rPr>
      </w:pPr>
      <w:r w:rsidRPr="00B4553B">
        <w:rPr>
          <w:rFonts w:ascii="Times New Roman" w:hAnsi="Times New Roman" w:cs="Times New Roman"/>
          <w:sz w:val="24"/>
          <w:szCs w:val="24"/>
          <w:lang w:val="hr-HR"/>
        </w:rPr>
        <w:t>Tenderska dokumentacija sadrži:</w:t>
      </w:r>
    </w:p>
    <w:p w14:paraId="2EB31EC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70C668B"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32C14069" w14:textId="77777777" w:rsidR="00C7776D" w:rsidRPr="00B4553B" w:rsidRDefault="00E3520A" w:rsidP="00C7776D">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77D3800B" w14:textId="77777777" w:rsidR="00C7776D" w:rsidRPr="00B4553B" w:rsidRDefault="00C7776D" w:rsidP="00C7776D">
      <w:pPr>
        <w:ind w:left="-284" w:right="-567"/>
        <w:jc w:val="both"/>
        <w:rPr>
          <w:lang w:val="hr-HR"/>
        </w:rPr>
      </w:pPr>
    </w:p>
    <w:p w14:paraId="624249B5" w14:textId="6C51CA33" w:rsidR="00C7776D" w:rsidRPr="00B4553B" w:rsidRDefault="00510995" w:rsidP="00C7776D">
      <w:pPr>
        <w:ind w:left="-284" w:right="-567"/>
        <w:jc w:val="both"/>
        <w:rPr>
          <w:lang w:val="hr-HR"/>
        </w:rPr>
      </w:pPr>
      <w:r>
        <w:rPr>
          <w:lang w:val="hr-HR"/>
        </w:rPr>
        <w:t xml:space="preserve">IX </w:t>
      </w:r>
      <w:r w:rsidR="00E3520A" w:rsidRPr="00B4553B">
        <w:rPr>
          <w:b/>
          <w:bCs/>
          <w:lang w:val="hr-HR"/>
        </w:rPr>
        <w:t>Način, vrijeme i mjesto podnošenja ponuda</w:t>
      </w:r>
    </w:p>
    <w:p w14:paraId="7763BE4C" w14:textId="77777777" w:rsidR="00C7776D" w:rsidRPr="00B4553B" w:rsidRDefault="00C7776D" w:rsidP="00C7776D">
      <w:pPr>
        <w:ind w:left="-284" w:right="-567"/>
        <w:jc w:val="both"/>
        <w:rPr>
          <w:lang w:val="hr-HR" w:eastAsia="en-US"/>
        </w:rPr>
      </w:pPr>
    </w:p>
    <w:p w14:paraId="684BAA74" w14:textId="77777777" w:rsidR="000A4657" w:rsidRPr="00AA5A24" w:rsidRDefault="000A4657" w:rsidP="000A4657">
      <w:pPr>
        <w:ind w:left="-284" w:right="-567"/>
        <w:jc w:val="both"/>
      </w:pPr>
      <w:proofErr w:type="spellStart"/>
      <w:r w:rsidRPr="00AA5A24">
        <w:t>Ponudač</w:t>
      </w:r>
      <w:proofErr w:type="spellEnd"/>
      <w:r w:rsidRPr="00AA5A24">
        <w:t xml:space="preserve"> je </w:t>
      </w:r>
      <w:proofErr w:type="spellStart"/>
      <w:r w:rsidRPr="00AA5A24">
        <w:t>dużan</w:t>
      </w:r>
      <w:proofErr w:type="spellEnd"/>
      <w:r w:rsidRPr="00AA5A24">
        <w:t xml:space="preserve"> da </w:t>
      </w:r>
      <w:proofErr w:type="spellStart"/>
      <w:r w:rsidRPr="00AA5A24">
        <w:t>ponudu</w:t>
      </w:r>
      <w:proofErr w:type="spellEnd"/>
      <w:r w:rsidRPr="00AA5A24">
        <w:t xml:space="preserve"> </w:t>
      </w:r>
      <w:proofErr w:type="spellStart"/>
      <w:r w:rsidRPr="00AA5A24">
        <w:t>pripremi</w:t>
      </w:r>
      <w:proofErr w:type="spellEnd"/>
      <w:r w:rsidRPr="00AA5A24">
        <w:t xml:space="preserve"> </w:t>
      </w:r>
      <w:proofErr w:type="spellStart"/>
      <w:r w:rsidRPr="00AA5A24">
        <w:t>kao</w:t>
      </w:r>
      <w:proofErr w:type="spellEnd"/>
      <w:r w:rsidRPr="00AA5A24">
        <w:t xml:space="preserve"> </w:t>
      </w:r>
      <w:proofErr w:type="spellStart"/>
      <w:r w:rsidRPr="00AA5A24">
        <w:t>jedinstvenu</w:t>
      </w:r>
      <w:proofErr w:type="spellEnd"/>
      <w:r w:rsidRPr="00AA5A24">
        <w:t xml:space="preserve"> </w:t>
      </w:r>
      <w:proofErr w:type="spellStart"/>
      <w:r w:rsidRPr="00AA5A24">
        <w:t>cjelinu</w:t>
      </w:r>
      <w:proofErr w:type="spellEnd"/>
      <w:r w:rsidRPr="00AA5A24">
        <w:t xml:space="preserve"> </w:t>
      </w:r>
      <w:proofErr w:type="spellStart"/>
      <w:r w:rsidRPr="00AA5A24">
        <w:t>osim</w:t>
      </w:r>
      <w:proofErr w:type="spellEnd"/>
      <w:r w:rsidRPr="00AA5A24">
        <w:t xml:space="preserve"> </w:t>
      </w:r>
      <w:proofErr w:type="spellStart"/>
      <w:r w:rsidRPr="00AA5A24">
        <w:t>bankarske</w:t>
      </w:r>
      <w:proofErr w:type="spellEnd"/>
      <w:r w:rsidRPr="00AA5A24">
        <w:t xml:space="preserve"> </w:t>
      </w:r>
      <w:proofErr w:type="spellStart"/>
      <w:r w:rsidRPr="00AA5A24">
        <w:t>garancije</w:t>
      </w:r>
      <w:proofErr w:type="spellEnd"/>
      <w:r w:rsidRPr="00AA5A24">
        <w:t xml:space="preserve"> </w:t>
      </w:r>
      <w:proofErr w:type="spellStart"/>
      <w:r w:rsidRPr="00AA5A24">
        <w:t>koja</w:t>
      </w:r>
      <w:proofErr w:type="spellEnd"/>
      <w:r w:rsidRPr="00AA5A24">
        <w:t xml:space="preserve"> ne mora </w:t>
      </w:r>
      <w:proofErr w:type="spellStart"/>
      <w:r w:rsidRPr="00AA5A24">
        <w:t>biti</w:t>
      </w:r>
      <w:proofErr w:type="spellEnd"/>
      <w:r w:rsidRPr="00AA5A24">
        <w:t xml:space="preserve"> </w:t>
      </w:r>
      <w:proofErr w:type="spellStart"/>
      <w:r w:rsidRPr="00AA5A24">
        <w:t>uvezana</w:t>
      </w:r>
      <w:proofErr w:type="spellEnd"/>
      <w:r w:rsidRPr="00AA5A24">
        <w:t xml:space="preserve">. </w:t>
      </w:r>
    </w:p>
    <w:p w14:paraId="39D71D00" w14:textId="77777777" w:rsidR="000A4657" w:rsidRPr="00AA5A24" w:rsidRDefault="000A4657" w:rsidP="000A4657">
      <w:pPr>
        <w:ind w:left="-284" w:right="-567"/>
        <w:jc w:val="both"/>
        <w:rPr>
          <w:lang w:val="hr-HR"/>
        </w:rPr>
      </w:pPr>
    </w:p>
    <w:p w14:paraId="0C806251" w14:textId="77777777" w:rsidR="000A4657" w:rsidRPr="00AA5A24" w:rsidRDefault="000A4657" w:rsidP="000A4657">
      <w:pPr>
        <w:ind w:left="-284" w:right="-567"/>
        <w:jc w:val="both"/>
      </w:pPr>
      <w:proofErr w:type="spellStart"/>
      <w:r w:rsidRPr="00AA5A24">
        <w:t>Ponuda</w:t>
      </w:r>
      <w:proofErr w:type="spellEnd"/>
      <w:r w:rsidRPr="00AA5A24">
        <w:t xml:space="preserve"> mora </w:t>
      </w:r>
      <w:proofErr w:type="spellStart"/>
      <w:r w:rsidRPr="00AA5A24">
        <w:t>biti</w:t>
      </w:r>
      <w:proofErr w:type="spellEnd"/>
      <w:r w:rsidRPr="00AA5A24">
        <w:t xml:space="preserve"> </w:t>
      </w:r>
      <w:proofErr w:type="spellStart"/>
      <w:r w:rsidRPr="00AA5A24">
        <w:t>povezana</w:t>
      </w:r>
      <w:proofErr w:type="spellEnd"/>
      <w:r w:rsidRPr="00AA5A24">
        <w:t xml:space="preserve"> </w:t>
      </w:r>
      <w:proofErr w:type="spellStart"/>
      <w:r w:rsidRPr="00AA5A24">
        <w:t>jednim</w:t>
      </w:r>
      <w:proofErr w:type="spellEnd"/>
      <w:r w:rsidRPr="00AA5A24">
        <w:t xml:space="preserve"> </w:t>
      </w:r>
      <w:proofErr w:type="spellStart"/>
      <w:r w:rsidRPr="00AA5A24">
        <w:t>jemstvenikom</w:t>
      </w:r>
      <w:proofErr w:type="spellEnd"/>
      <w:r w:rsidRPr="00AA5A24">
        <w:t xml:space="preserve"> </w:t>
      </w:r>
      <w:proofErr w:type="spellStart"/>
      <w:r w:rsidRPr="00AA5A24">
        <w:t>tako</w:t>
      </w:r>
      <w:proofErr w:type="spellEnd"/>
      <w:r w:rsidRPr="00AA5A24">
        <w:t xml:space="preserve"> da se ne </w:t>
      </w:r>
      <w:proofErr w:type="spellStart"/>
      <w:r w:rsidRPr="00AA5A24">
        <w:t>mogu</w:t>
      </w:r>
      <w:proofErr w:type="spellEnd"/>
      <w:r w:rsidRPr="00AA5A24">
        <w:t xml:space="preserve"> </w:t>
      </w:r>
      <w:proofErr w:type="spellStart"/>
      <w:r w:rsidRPr="00AA5A24">
        <w:t>naknadno</w:t>
      </w:r>
      <w:proofErr w:type="spellEnd"/>
      <w:r w:rsidRPr="00AA5A24">
        <w:t xml:space="preserve"> </w:t>
      </w:r>
      <w:proofErr w:type="spellStart"/>
      <w:r w:rsidRPr="00AA5A24">
        <w:t>ubacivati</w:t>
      </w:r>
      <w:proofErr w:type="spellEnd"/>
      <w:r w:rsidRPr="00AA5A24">
        <w:t xml:space="preserve">, </w:t>
      </w:r>
      <w:proofErr w:type="spellStart"/>
      <w:r w:rsidRPr="00AA5A24">
        <w:t>odstranjivati</w:t>
      </w:r>
      <w:proofErr w:type="spellEnd"/>
      <w:r w:rsidRPr="00AA5A24">
        <w:t xml:space="preserve"> </w:t>
      </w:r>
      <w:proofErr w:type="spellStart"/>
      <w:r w:rsidRPr="00AA5A24">
        <w:t>ili</w:t>
      </w:r>
      <w:proofErr w:type="spellEnd"/>
      <w:r w:rsidRPr="00AA5A24">
        <w:t xml:space="preserve"> </w:t>
      </w:r>
      <w:proofErr w:type="spellStart"/>
      <w:r w:rsidRPr="00AA5A24">
        <w:t>zamjenjivati</w:t>
      </w:r>
      <w:proofErr w:type="spellEnd"/>
      <w:r w:rsidRPr="00AA5A24">
        <w:t xml:space="preserve"> </w:t>
      </w:r>
      <w:proofErr w:type="spellStart"/>
      <w:r w:rsidRPr="00AA5A24">
        <w:t>pojedinačni</w:t>
      </w:r>
      <w:proofErr w:type="spellEnd"/>
      <w:r w:rsidRPr="00AA5A24">
        <w:t xml:space="preserve"> </w:t>
      </w:r>
      <w:proofErr w:type="spellStart"/>
      <w:r w:rsidRPr="00AA5A24">
        <w:t>listovi</w:t>
      </w:r>
      <w:proofErr w:type="spellEnd"/>
      <w:r w:rsidRPr="00AA5A24">
        <w:t xml:space="preserve">, a da se </w:t>
      </w:r>
      <w:proofErr w:type="spellStart"/>
      <w:r w:rsidRPr="00AA5A24">
        <w:t>pri</w:t>
      </w:r>
      <w:proofErr w:type="spellEnd"/>
      <w:r w:rsidRPr="00AA5A24">
        <w:t xml:space="preserve"> tome ne </w:t>
      </w:r>
      <w:proofErr w:type="spellStart"/>
      <w:r w:rsidRPr="00AA5A24">
        <w:t>ošteti</w:t>
      </w:r>
      <w:proofErr w:type="spellEnd"/>
      <w:r w:rsidRPr="00AA5A24">
        <w:t xml:space="preserve"> list </w:t>
      </w:r>
      <w:proofErr w:type="spellStart"/>
      <w:r w:rsidRPr="00AA5A24">
        <w:t>ponude</w:t>
      </w:r>
      <w:proofErr w:type="spellEnd"/>
      <w:r w:rsidRPr="00AA5A24">
        <w:t>.</w:t>
      </w:r>
    </w:p>
    <w:p w14:paraId="344884AF" w14:textId="77777777" w:rsidR="000A4657" w:rsidRPr="00AA5A24" w:rsidRDefault="000A4657" w:rsidP="000A4657">
      <w:pPr>
        <w:ind w:left="-284" w:right="-567"/>
        <w:jc w:val="both"/>
        <w:rPr>
          <w:lang w:val="hr-HR"/>
        </w:rPr>
      </w:pPr>
    </w:p>
    <w:p w14:paraId="5D16FD72" w14:textId="77777777" w:rsidR="000A4657" w:rsidRPr="00AA5A24" w:rsidRDefault="000A4657" w:rsidP="000A4657">
      <w:pPr>
        <w:ind w:left="-284" w:right="-567"/>
        <w:jc w:val="both"/>
      </w:pPr>
      <w:proofErr w:type="spellStart"/>
      <w:r w:rsidRPr="00AA5A24">
        <w:t>Ponuda</w:t>
      </w:r>
      <w:proofErr w:type="spellEnd"/>
      <w:r w:rsidRPr="00AA5A24">
        <w:t xml:space="preserve"> </w:t>
      </w:r>
      <w:proofErr w:type="spellStart"/>
      <w:r w:rsidRPr="00AA5A24">
        <w:t>sadržaja</w:t>
      </w:r>
      <w:proofErr w:type="spellEnd"/>
      <w:r w:rsidRPr="00AA5A24">
        <w:t xml:space="preserve"> </w:t>
      </w:r>
      <w:proofErr w:type="spellStart"/>
      <w:r w:rsidRPr="00AA5A24">
        <w:t>zahtijevanog</w:t>
      </w:r>
      <w:proofErr w:type="spellEnd"/>
      <w:r w:rsidRPr="00AA5A24">
        <w:t xml:space="preserve"> </w:t>
      </w:r>
      <w:proofErr w:type="spellStart"/>
      <w:r w:rsidRPr="00AA5A24">
        <w:t>Javnim</w:t>
      </w:r>
      <w:proofErr w:type="spellEnd"/>
      <w:r w:rsidRPr="00AA5A24">
        <w:t xml:space="preserve"> </w:t>
      </w:r>
      <w:proofErr w:type="spellStart"/>
      <w:r w:rsidRPr="00AA5A24">
        <w:t>pozivom</w:t>
      </w:r>
      <w:proofErr w:type="spellEnd"/>
      <w:r w:rsidRPr="00AA5A24">
        <w:t xml:space="preserve"> </w:t>
      </w:r>
      <w:proofErr w:type="spellStart"/>
      <w:r w:rsidRPr="00AA5A24">
        <w:t>dostavlja</w:t>
      </w:r>
      <w:proofErr w:type="spellEnd"/>
      <w:r w:rsidRPr="00AA5A24">
        <w:t xml:space="preserve"> se u </w:t>
      </w:r>
      <w:proofErr w:type="spellStart"/>
      <w:r w:rsidRPr="00AA5A24">
        <w:t>odgovarajućem</w:t>
      </w:r>
      <w:proofErr w:type="spellEnd"/>
      <w:r w:rsidRPr="00AA5A24">
        <w:t xml:space="preserve"> </w:t>
      </w:r>
      <w:proofErr w:type="spellStart"/>
      <w:r w:rsidRPr="00AA5A24">
        <w:t>zatvorenom</w:t>
      </w:r>
      <w:proofErr w:type="spellEnd"/>
      <w:r w:rsidRPr="00AA5A24">
        <w:t xml:space="preserve"> </w:t>
      </w:r>
      <w:proofErr w:type="spellStart"/>
      <w:r w:rsidRPr="00AA5A24">
        <w:t>omotu</w:t>
      </w:r>
      <w:proofErr w:type="spellEnd"/>
      <w:r w:rsidRPr="00AA5A24">
        <w:t xml:space="preserve"> (</w:t>
      </w:r>
      <w:proofErr w:type="spellStart"/>
      <w:r w:rsidRPr="00AA5A24">
        <w:t>koverti</w:t>
      </w:r>
      <w:proofErr w:type="spellEnd"/>
      <w:r w:rsidRPr="00AA5A24">
        <w:t xml:space="preserve">) </w:t>
      </w:r>
      <w:proofErr w:type="spellStart"/>
      <w:r w:rsidRPr="00AA5A24">
        <w:t>na</w:t>
      </w:r>
      <w:proofErr w:type="spellEnd"/>
      <w:r w:rsidRPr="00AA5A24">
        <w:t xml:space="preserve"> </w:t>
      </w:r>
      <w:proofErr w:type="spellStart"/>
      <w:r w:rsidRPr="00AA5A24">
        <w:t>način</w:t>
      </w:r>
      <w:proofErr w:type="spellEnd"/>
      <w:r w:rsidRPr="00AA5A24">
        <w:t xml:space="preserve"> da se </w:t>
      </w:r>
      <w:proofErr w:type="spellStart"/>
      <w:r w:rsidRPr="00AA5A24">
        <w:t>prilikom</w:t>
      </w:r>
      <w:proofErr w:type="spellEnd"/>
      <w:r w:rsidRPr="00AA5A24">
        <w:t xml:space="preserve"> </w:t>
      </w:r>
      <w:proofErr w:type="spellStart"/>
      <w:r w:rsidRPr="00AA5A24">
        <w:t>otvaranja</w:t>
      </w:r>
      <w:proofErr w:type="spellEnd"/>
      <w:r w:rsidRPr="00AA5A24">
        <w:t xml:space="preserve"> </w:t>
      </w:r>
      <w:proofErr w:type="spellStart"/>
      <w:r w:rsidRPr="00AA5A24">
        <w:t>ponude</w:t>
      </w:r>
      <w:proofErr w:type="spellEnd"/>
      <w:r w:rsidRPr="00AA5A24">
        <w:t xml:space="preserve"> </w:t>
      </w:r>
      <w:proofErr w:type="spellStart"/>
      <w:r w:rsidRPr="00AA5A24">
        <w:t>może</w:t>
      </w:r>
      <w:proofErr w:type="spellEnd"/>
      <w:r w:rsidRPr="00AA5A24">
        <w:t xml:space="preserve"> </w:t>
      </w:r>
      <w:proofErr w:type="spellStart"/>
      <w:r w:rsidRPr="00AA5A24">
        <w:t>sa</w:t>
      </w:r>
      <w:proofErr w:type="spellEnd"/>
      <w:r w:rsidRPr="00AA5A24">
        <w:t xml:space="preserve"> </w:t>
      </w:r>
      <w:proofErr w:type="spellStart"/>
      <w:r w:rsidRPr="00AA5A24">
        <w:t>sigurnošću</w:t>
      </w:r>
      <w:proofErr w:type="spellEnd"/>
      <w:r w:rsidRPr="00AA5A24">
        <w:t xml:space="preserve"> </w:t>
      </w:r>
      <w:proofErr w:type="spellStart"/>
      <w:r w:rsidRPr="00AA5A24">
        <w:t>utvrditi</w:t>
      </w:r>
      <w:proofErr w:type="spellEnd"/>
      <w:r w:rsidRPr="00AA5A24">
        <w:t xml:space="preserve"> da se </w:t>
      </w:r>
      <w:proofErr w:type="spellStart"/>
      <w:r w:rsidRPr="00AA5A24">
        <w:t>prvi</w:t>
      </w:r>
      <w:proofErr w:type="spellEnd"/>
      <w:r w:rsidRPr="00AA5A24">
        <w:t xml:space="preserve"> put </w:t>
      </w:r>
      <w:proofErr w:type="spellStart"/>
      <w:r w:rsidRPr="00AA5A24">
        <w:t>otvara</w:t>
      </w:r>
      <w:proofErr w:type="spellEnd"/>
      <w:r w:rsidRPr="00AA5A24">
        <w:t>.</w:t>
      </w:r>
    </w:p>
    <w:p w14:paraId="5605F061" w14:textId="77777777" w:rsidR="000A4657" w:rsidRPr="00AA5A24" w:rsidRDefault="000A4657" w:rsidP="000A4657">
      <w:pPr>
        <w:ind w:left="-284" w:right="-567"/>
        <w:jc w:val="both"/>
        <w:rPr>
          <w:lang w:val="hr-HR"/>
        </w:rPr>
      </w:pPr>
    </w:p>
    <w:p w14:paraId="3CE39DA5" w14:textId="77777777" w:rsidR="000A4657" w:rsidRDefault="000A4657" w:rsidP="000A4657">
      <w:pPr>
        <w:ind w:left="-284" w:right="-567"/>
        <w:jc w:val="both"/>
        <w:rPr>
          <w:lang w:val="hr-HR"/>
        </w:rPr>
      </w:pPr>
      <w:r w:rsidRPr="00AA5A24">
        <w:t xml:space="preserve">Na </w:t>
      </w:r>
      <w:proofErr w:type="spellStart"/>
      <w:r w:rsidRPr="00AA5A24">
        <w:t>omotu</w:t>
      </w:r>
      <w:proofErr w:type="spellEnd"/>
      <w:r w:rsidRPr="00AA5A24">
        <w:t xml:space="preserve"> </w:t>
      </w:r>
      <w:proofErr w:type="spellStart"/>
      <w:r w:rsidRPr="00AA5A24">
        <w:t>ponude</w:t>
      </w:r>
      <w:proofErr w:type="spellEnd"/>
      <w:r w:rsidRPr="00AA5A24">
        <w:t xml:space="preserve"> </w:t>
      </w:r>
      <w:proofErr w:type="spellStart"/>
      <w:r w:rsidRPr="00AA5A24">
        <w:t>navodi</w:t>
      </w:r>
      <w:proofErr w:type="spellEnd"/>
      <w:r w:rsidRPr="00AA5A24">
        <w:t xml:space="preserve"> se: </w:t>
      </w:r>
      <w:proofErr w:type="spellStart"/>
      <w:r w:rsidRPr="00AA5A24">
        <w:t>naziv</w:t>
      </w:r>
      <w:proofErr w:type="spellEnd"/>
      <w:r w:rsidRPr="00AA5A24">
        <w:t>/</w:t>
      </w:r>
      <w:proofErr w:type="spellStart"/>
      <w:r w:rsidRPr="00AA5A24">
        <w:t>ime</w:t>
      </w:r>
      <w:proofErr w:type="spellEnd"/>
      <w:r w:rsidRPr="00AA5A24">
        <w:t xml:space="preserve"> </w:t>
      </w:r>
      <w:proofErr w:type="spellStart"/>
      <w:r w:rsidRPr="00AA5A24">
        <w:t>i</w:t>
      </w:r>
      <w:proofErr w:type="spellEnd"/>
      <w:r w:rsidRPr="00AA5A24">
        <w:t xml:space="preserve"> </w:t>
      </w:r>
      <w:proofErr w:type="spellStart"/>
      <w:r w:rsidRPr="00AA5A24">
        <w:t>prezime</w:t>
      </w:r>
      <w:proofErr w:type="spellEnd"/>
      <w:r w:rsidRPr="00AA5A24">
        <w:t xml:space="preserve"> </w:t>
      </w:r>
      <w:proofErr w:type="spellStart"/>
      <w:r w:rsidRPr="00AA5A24">
        <w:t>ponuđača</w:t>
      </w:r>
      <w:proofErr w:type="spellEnd"/>
      <w:r w:rsidRPr="00AA5A24">
        <w:t xml:space="preserve">, </w:t>
      </w:r>
      <w:proofErr w:type="spellStart"/>
      <w:r w:rsidRPr="00AA5A24">
        <w:t>broj</w:t>
      </w:r>
      <w:proofErr w:type="spellEnd"/>
      <w:r w:rsidRPr="00AA5A24">
        <w:t xml:space="preserve"> </w:t>
      </w:r>
      <w:proofErr w:type="spellStart"/>
      <w:r w:rsidRPr="00AA5A24">
        <w:t>javnog</w:t>
      </w:r>
      <w:proofErr w:type="spellEnd"/>
      <w:r w:rsidRPr="00AA5A24">
        <w:t xml:space="preserve"> </w:t>
      </w:r>
      <w:proofErr w:type="spellStart"/>
      <w:r w:rsidRPr="00AA5A24">
        <w:t>poziva</w:t>
      </w:r>
      <w:proofErr w:type="spellEnd"/>
      <w:r w:rsidRPr="00AA5A24">
        <w:t xml:space="preserve">, </w:t>
      </w:r>
      <w:proofErr w:type="spellStart"/>
      <w:r w:rsidRPr="00AA5A24">
        <w:t>broj</w:t>
      </w:r>
      <w:proofErr w:type="spellEnd"/>
      <w:r w:rsidRPr="00AA5A24">
        <w:t xml:space="preserve"> </w:t>
      </w:r>
      <w:proofErr w:type="spellStart"/>
      <w:r w:rsidRPr="00AA5A24">
        <w:t>lokacije</w:t>
      </w:r>
      <w:proofErr w:type="spellEnd"/>
      <w:r w:rsidRPr="00AA5A24">
        <w:t xml:space="preserve"> </w:t>
      </w:r>
      <w:proofErr w:type="spellStart"/>
      <w:r w:rsidRPr="00AA5A24">
        <w:t>iz</w:t>
      </w:r>
      <w:proofErr w:type="spellEnd"/>
      <w:r w:rsidRPr="00AA5A24">
        <w:t xml:space="preserve"> </w:t>
      </w:r>
      <w:proofErr w:type="spellStart"/>
      <w:r w:rsidRPr="00AA5A24">
        <w:t>javnog</w:t>
      </w:r>
      <w:proofErr w:type="spellEnd"/>
      <w:r w:rsidRPr="00AA5A24">
        <w:t xml:space="preserve"> </w:t>
      </w:r>
      <w:proofErr w:type="spellStart"/>
      <w:r w:rsidRPr="00AA5A24">
        <w:t>poziva</w:t>
      </w:r>
      <w:proofErr w:type="spellEnd"/>
      <w:r w:rsidRPr="00AA5A24">
        <w:t xml:space="preserve"> </w:t>
      </w:r>
      <w:proofErr w:type="spellStart"/>
      <w:r w:rsidRPr="00AA5A24">
        <w:t>za</w:t>
      </w:r>
      <w:proofErr w:type="spellEnd"/>
      <w:r w:rsidRPr="00AA5A24">
        <w:t xml:space="preserve"> </w:t>
      </w:r>
      <w:proofErr w:type="spellStart"/>
      <w:r w:rsidRPr="00AA5A24">
        <w:t>koju</w:t>
      </w:r>
      <w:proofErr w:type="spellEnd"/>
      <w:r w:rsidRPr="00AA5A24">
        <w:t xml:space="preserve"> se </w:t>
      </w:r>
      <w:proofErr w:type="spellStart"/>
      <w:r w:rsidRPr="00AA5A24">
        <w:t>dostavlja</w:t>
      </w:r>
      <w:proofErr w:type="spellEnd"/>
      <w:r w:rsidRPr="00AA5A24">
        <w:t xml:space="preserve"> </w:t>
      </w:r>
      <w:proofErr w:type="spellStart"/>
      <w:r w:rsidRPr="00AA5A24">
        <w:t>i</w:t>
      </w:r>
      <w:proofErr w:type="spellEnd"/>
      <w:r w:rsidRPr="00AA5A24">
        <w:t xml:space="preserve"> </w:t>
      </w:r>
      <w:proofErr w:type="spellStart"/>
      <w:r w:rsidRPr="00AA5A24">
        <w:t>na</w:t>
      </w:r>
      <w:proofErr w:type="spellEnd"/>
      <w:r w:rsidRPr="00AA5A24">
        <w:t xml:space="preserve"> </w:t>
      </w:r>
      <w:proofErr w:type="spellStart"/>
      <w:r w:rsidRPr="00AA5A24">
        <w:t>koju</w:t>
      </w:r>
      <w:proofErr w:type="spellEnd"/>
      <w:r w:rsidRPr="00AA5A24">
        <w:t xml:space="preserve"> se </w:t>
      </w:r>
      <w:proofErr w:type="spellStart"/>
      <w:r w:rsidRPr="00AA5A24">
        <w:t>odnosi</w:t>
      </w:r>
      <w:proofErr w:type="spellEnd"/>
      <w:r w:rsidRPr="00AA5A24">
        <w:t xml:space="preserve"> </w:t>
      </w:r>
      <w:proofErr w:type="spellStart"/>
      <w:r w:rsidRPr="00AA5A24">
        <w:t>ponuda</w:t>
      </w:r>
      <w:proofErr w:type="spellEnd"/>
      <w:r w:rsidRPr="00AA5A24">
        <w:t xml:space="preserve"> </w:t>
      </w:r>
      <w:proofErr w:type="spellStart"/>
      <w:r w:rsidRPr="00AA5A24">
        <w:t>i</w:t>
      </w:r>
      <w:proofErr w:type="spellEnd"/>
      <w:r w:rsidRPr="00AA5A24">
        <w:t xml:space="preserve"> to </w:t>
      </w:r>
      <w:proofErr w:type="spellStart"/>
      <w:r w:rsidRPr="00AA5A24">
        <w:t>tekst</w:t>
      </w:r>
      <w:proofErr w:type="spellEnd"/>
      <w:r w:rsidRPr="00AA5A24">
        <w:t xml:space="preserve">: „PONUDA PO JAVNOM POZIVU BR._________“, „LOKACIJA POD REDNIM </w:t>
      </w:r>
      <w:proofErr w:type="gramStart"/>
      <w:r w:rsidRPr="00AA5A24">
        <w:t>BROJEM  _</w:t>
      </w:r>
      <w:proofErr w:type="gramEnd"/>
      <w:r w:rsidRPr="00AA5A24">
        <w:t>______ IZ JAVNOG POZIVA“.</w:t>
      </w:r>
    </w:p>
    <w:p w14:paraId="032385B5" w14:textId="77777777" w:rsidR="000A4657" w:rsidRDefault="000A4657" w:rsidP="000A4657">
      <w:pPr>
        <w:ind w:left="-284" w:right="-567"/>
        <w:jc w:val="both"/>
        <w:rPr>
          <w:lang w:val="hr-HR"/>
        </w:rPr>
      </w:pPr>
    </w:p>
    <w:p w14:paraId="04CD1E2A" w14:textId="21C415E4" w:rsidR="000A4657" w:rsidRPr="00430A70" w:rsidRDefault="000A4657" w:rsidP="000A4657">
      <w:pPr>
        <w:ind w:left="-284" w:right="-567"/>
        <w:jc w:val="both"/>
        <w:rPr>
          <w:b/>
          <w:lang w:val="sr-Latn-ME"/>
        </w:rPr>
      </w:pPr>
      <w:r w:rsidRPr="00AA5A24">
        <w:rPr>
          <w:lang w:val="sr-Latn-ME"/>
        </w:rPr>
        <w:t>Ponude se dostavljaju neposrednom predajom na arhivi Javnog preduzeća svakog radnog dana od 08:00 do 16:00 časova (sa pauzom od 11:30-12:00 časova), od dana objavljivanja ovog poziva, za sve lokacije iz ovog javnog poziva (od rednog broja</w:t>
      </w:r>
      <w:r w:rsidR="00C1546D">
        <w:rPr>
          <w:lang w:val="sr-Latn-ME"/>
        </w:rPr>
        <w:t xml:space="preserve"> 1.1</w:t>
      </w:r>
      <w:r w:rsidRPr="00AA5A24">
        <w:rPr>
          <w:lang w:val="sr-Latn-ME"/>
        </w:rPr>
        <w:t xml:space="preserve"> zaključno sa rednim brojem </w:t>
      </w:r>
      <w:r w:rsidR="00C1546D">
        <w:rPr>
          <w:lang w:val="sr-Latn-ME"/>
        </w:rPr>
        <w:t>6.1</w:t>
      </w:r>
      <w:r w:rsidRPr="00AA5A24">
        <w:rPr>
          <w:lang w:val="sr-Latn-ME"/>
        </w:rPr>
        <w:t xml:space="preserve">) </w:t>
      </w:r>
      <w:r w:rsidRPr="00AA5A24">
        <w:rPr>
          <w:b/>
          <w:lang w:val="sr-Latn-ME"/>
        </w:rPr>
        <w:t xml:space="preserve">najkasnije </w:t>
      </w:r>
      <w:r w:rsidRPr="00430A70">
        <w:rPr>
          <w:b/>
          <w:lang w:val="sr-Latn-ME"/>
        </w:rPr>
        <w:t xml:space="preserve">do </w:t>
      </w:r>
      <w:r w:rsidR="00C07F5A">
        <w:rPr>
          <w:b/>
          <w:color w:val="000000"/>
        </w:rPr>
        <w:t>28</w:t>
      </w:r>
      <w:r w:rsidR="00BA0289">
        <w:rPr>
          <w:b/>
          <w:color w:val="000000"/>
        </w:rPr>
        <w:t>.0</w:t>
      </w:r>
      <w:r w:rsidR="00C07F5A">
        <w:rPr>
          <w:b/>
          <w:color w:val="000000"/>
        </w:rPr>
        <w:t>8</w:t>
      </w:r>
      <w:r w:rsidR="00BA0289">
        <w:rPr>
          <w:b/>
          <w:color w:val="000000"/>
        </w:rPr>
        <w:t>.2025</w:t>
      </w:r>
      <w:r w:rsidRPr="00430A70">
        <w:rPr>
          <w:rFonts w:eastAsia="SimSun"/>
          <w:b/>
          <w:bCs/>
          <w:kern w:val="2"/>
          <w:lang w:val="sr-Latn-RS" w:eastAsia="hi-IN" w:bidi="hi-IN"/>
        </w:rPr>
        <w:t xml:space="preserve">.godine </w:t>
      </w:r>
      <w:r w:rsidRPr="00430A70">
        <w:rPr>
          <w:b/>
          <w:lang w:val="sr-Latn-ME"/>
        </w:rPr>
        <w:t xml:space="preserve">do 11:00 časova. </w:t>
      </w:r>
    </w:p>
    <w:p w14:paraId="4C0AE795" w14:textId="77777777" w:rsidR="000A4657" w:rsidRPr="00AA5A24" w:rsidRDefault="000A4657" w:rsidP="000A4657">
      <w:pPr>
        <w:ind w:left="-284" w:right="-567"/>
        <w:jc w:val="both"/>
        <w:rPr>
          <w:b/>
          <w:lang w:val="sr-Latn-ME"/>
        </w:rPr>
      </w:pPr>
    </w:p>
    <w:p w14:paraId="4DB28A21" w14:textId="1C0B02C4" w:rsidR="00134456" w:rsidRDefault="00C7776D" w:rsidP="00C7776D">
      <w:pPr>
        <w:ind w:left="-284" w:right="-567"/>
        <w:jc w:val="both"/>
        <w:rPr>
          <w:b/>
          <w:lang w:val="sr-Latn-ME"/>
        </w:rPr>
      </w:pPr>
      <w:r w:rsidRPr="00B4553B">
        <w:rPr>
          <w:b/>
          <w:lang w:val="sr-Latn-ME"/>
        </w:rPr>
        <w:lastRenderedPageBreak/>
        <w:t>X M</w:t>
      </w:r>
      <w:r w:rsidR="00134456" w:rsidRPr="00B4553B">
        <w:rPr>
          <w:b/>
          <w:lang w:val="sr-Latn-ME"/>
        </w:rPr>
        <w:t>jesto</w:t>
      </w:r>
      <w:r w:rsidR="00134456" w:rsidRPr="00B4553B">
        <w:rPr>
          <w:b/>
          <w:spacing w:val="-11"/>
          <w:lang w:val="sr-Latn-ME"/>
        </w:rPr>
        <w:t xml:space="preserve"> </w:t>
      </w:r>
      <w:r w:rsidR="00134456" w:rsidRPr="00B4553B">
        <w:rPr>
          <w:b/>
          <w:lang w:val="sr-Latn-ME"/>
        </w:rPr>
        <w:t>i</w:t>
      </w:r>
      <w:r w:rsidR="00134456" w:rsidRPr="00B4553B">
        <w:rPr>
          <w:b/>
          <w:spacing w:val="-11"/>
          <w:lang w:val="sr-Latn-ME"/>
        </w:rPr>
        <w:t xml:space="preserve"> </w:t>
      </w:r>
      <w:r w:rsidR="00134456" w:rsidRPr="00B4553B">
        <w:rPr>
          <w:b/>
          <w:lang w:val="sr-Latn-ME"/>
        </w:rPr>
        <w:t>datum</w:t>
      </w:r>
      <w:r w:rsidR="00134456" w:rsidRPr="00B4553B">
        <w:rPr>
          <w:b/>
          <w:spacing w:val="-11"/>
          <w:lang w:val="sr-Latn-ME"/>
        </w:rPr>
        <w:t xml:space="preserve"> </w:t>
      </w:r>
      <w:r w:rsidR="00134456" w:rsidRPr="00B4553B">
        <w:rPr>
          <w:b/>
          <w:lang w:val="sr-Latn-ME"/>
        </w:rPr>
        <w:t>otvaranja</w:t>
      </w:r>
      <w:r w:rsidR="00134456" w:rsidRPr="00B4553B">
        <w:rPr>
          <w:b/>
          <w:spacing w:val="-10"/>
          <w:lang w:val="sr-Latn-ME"/>
        </w:rPr>
        <w:t xml:space="preserve"> </w:t>
      </w:r>
      <w:r w:rsidR="00134456" w:rsidRPr="00B4553B">
        <w:rPr>
          <w:b/>
          <w:lang w:val="sr-Latn-ME"/>
        </w:rPr>
        <w:t>ponuda</w:t>
      </w:r>
    </w:p>
    <w:p w14:paraId="23B7AF53" w14:textId="77777777" w:rsidR="00D44858" w:rsidRPr="00B4553B" w:rsidRDefault="00D44858" w:rsidP="00C7776D">
      <w:pPr>
        <w:ind w:left="-284" w:right="-567"/>
        <w:jc w:val="both"/>
        <w:rPr>
          <w:b/>
          <w:lang w:val="sr-Latn-ME"/>
        </w:rPr>
      </w:pPr>
    </w:p>
    <w:p w14:paraId="1F3F084F" w14:textId="1677B9B4" w:rsidR="005859BC" w:rsidRDefault="00D44858" w:rsidP="00D44858">
      <w:pPr>
        <w:ind w:left="-284" w:right="-567"/>
        <w:jc w:val="both"/>
        <w:rPr>
          <w:b/>
          <w:bCs/>
          <w:lang w:val="sr-Latn-ME"/>
        </w:rPr>
      </w:pPr>
      <w:r w:rsidRPr="00430A70">
        <w:rPr>
          <w:lang w:val="sr-Latn-ME"/>
        </w:rPr>
        <w:t xml:space="preserve">Javno otvaranje kojem mogu prisustvovati ponuđači, pojedinačno za svaku lokaciju održaće se </w:t>
      </w:r>
      <w:r w:rsidRPr="00430A70">
        <w:rPr>
          <w:b/>
          <w:lang w:val="sr-Latn-ME"/>
        </w:rPr>
        <w:t>dana</w:t>
      </w:r>
      <w:r w:rsidRPr="00430A70">
        <w:rPr>
          <w:b/>
          <w:highlight w:val="green"/>
          <w:lang w:val="sr-Latn-ME"/>
        </w:rPr>
        <w:t xml:space="preserve"> </w:t>
      </w:r>
      <w:r w:rsidR="00BA0289" w:rsidRPr="00C1546D">
        <w:rPr>
          <w:b/>
          <w:bCs/>
          <w:color w:val="000000"/>
        </w:rPr>
        <w:t>2</w:t>
      </w:r>
      <w:r w:rsidR="00A41B16">
        <w:rPr>
          <w:b/>
          <w:bCs/>
          <w:color w:val="000000"/>
        </w:rPr>
        <w:t>8</w:t>
      </w:r>
      <w:r w:rsidR="00BA0289" w:rsidRPr="00C1546D">
        <w:rPr>
          <w:b/>
          <w:bCs/>
          <w:color w:val="000000"/>
        </w:rPr>
        <w:t>.0</w:t>
      </w:r>
      <w:r w:rsidR="00A41B16">
        <w:rPr>
          <w:b/>
          <w:bCs/>
          <w:color w:val="000000"/>
        </w:rPr>
        <w:t>8</w:t>
      </w:r>
      <w:r w:rsidR="00BA0289" w:rsidRPr="00C1546D">
        <w:rPr>
          <w:b/>
          <w:bCs/>
          <w:color w:val="000000"/>
        </w:rPr>
        <w:t>.2025</w:t>
      </w:r>
      <w:r w:rsidRPr="00C1546D">
        <w:rPr>
          <w:b/>
          <w:bCs/>
          <w:color w:val="000000"/>
        </w:rPr>
        <w:t>.</w:t>
      </w:r>
      <w:r w:rsidRPr="00430A70">
        <w:rPr>
          <w:b/>
          <w:bCs/>
          <w:lang w:val="sr-Latn-ME"/>
        </w:rPr>
        <w:t>godine</w:t>
      </w:r>
      <w:r w:rsidR="005859BC">
        <w:rPr>
          <w:b/>
          <w:bCs/>
          <w:lang w:val="sr-Latn-ME"/>
        </w:rPr>
        <w:t xml:space="preserve"> i to:</w:t>
      </w:r>
    </w:p>
    <w:p w14:paraId="13A11C9A" w14:textId="77777777" w:rsidR="005859BC" w:rsidRDefault="005859BC" w:rsidP="00D44858">
      <w:pPr>
        <w:ind w:left="-284" w:right="-567"/>
        <w:jc w:val="both"/>
        <w:rPr>
          <w:b/>
          <w:bCs/>
          <w:lang w:val="sr-Latn-ME"/>
        </w:rPr>
      </w:pPr>
    </w:p>
    <w:p w14:paraId="26D2ECFB" w14:textId="6DD5014F" w:rsidR="005859BC" w:rsidRDefault="005859BC" w:rsidP="005859BC">
      <w:pPr>
        <w:ind w:right="-567"/>
        <w:jc w:val="both"/>
        <w:rPr>
          <w:b/>
          <w:bCs/>
          <w:lang w:val="sr-Latn-ME"/>
        </w:rPr>
      </w:pPr>
      <w:r>
        <w:rPr>
          <w:b/>
          <w:bCs/>
          <w:lang w:val="sr-Latn-ME"/>
        </w:rPr>
        <w:t xml:space="preserve">-za lokacije od rednog broja 1.1 zaključno sa rednim brojem </w:t>
      </w:r>
      <w:r w:rsidR="007929CF">
        <w:rPr>
          <w:b/>
          <w:bCs/>
          <w:lang w:val="sr-Latn-ME"/>
        </w:rPr>
        <w:t>2</w:t>
      </w:r>
      <w:r>
        <w:rPr>
          <w:b/>
          <w:bCs/>
          <w:lang w:val="sr-Latn-ME"/>
        </w:rPr>
        <w:t>.</w:t>
      </w:r>
      <w:r w:rsidR="003C448A">
        <w:rPr>
          <w:b/>
          <w:bCs/>
          <w:lang w:val="sr-Latn-ME"/>
        </w:rPr>
        <w:t>7</w:t>
      </w:r>
      <w:r>
        <w:rPr>
          <w:b/>
          <w:bCs/>
          <w:lang w:val="sr-Latn-ME"/>
        </w:rPr>
        <w:t xml:space="preserve"> dana </w:t>
      </w:r>
      <w:r w:rsidR="00570EE7">
        <w:rPr>
          <w:b/>
          <w:bCs/>
          <w:lang w:val="sr-Latn-ME"/>
        </w:rPr>
        <w:t>2</w:t>
      </w:r>
      <w:r w:rsidR="00F674D9">
        <w:rPr>
          <w:b/>
          <w:bCs/>
          <w:lang w:val="sr-Latn-ME"/>
        </w:rPr>
        <w:t>8</w:t>
      </w:r>
      <w:r>
        <w:rPr>
          <w:b/>
          <w:bCs/>
          <w:lang w:val="sr-Latn-ME"/>
        </w:rPr>
        <w:t>.0</w:t>
      </w:r>
      <w:r w:rsidR="00F674D9">
        <w:rPr>
          <w:b/>
          <w:bCs/>
          <w:lang w:val="sr-Latn-ME"/>
        </w:rPr>
        <w:t>8</w:t>
      </w:r>
      <w:r>
        <w:rPr>
          <w:b/>
          <w:bCs/>
          <w:lang w:val="sr-Latn-ME"/>
        </w:rPr>
        <w:t>.2025.godine počev od 14:00 časova u zgradi Zavoda za izgradnju Budva, Trg Sunca broj 4 – Budva (između zgrade Centra bezbijednosti Budva i zgrade Opštine Budva), u prostorijama koje koristi Javno preduzeće za upravljanje morskim dobrom Crne Gore – kancelarija broj 1</w:t>
      </w:r>
    </w:p>
    <w:p w14:paraId="1D38BD23" w14:textId="56F003FC" w:rsidR="007B4215" w:rsidRPr="007B4215" w:rsidRDefault="005859BC" w:rsidP="007B4215">
      <w:pPr>
        <w:ind w:right="-567"/>
        <w:jc w:val="both"/>
        <w:rPr>
          <w:b/>
          <w:bCs/>
          <w:lang w:val="sr-Latn-ME"/>
        </w:rPr>
      </w:pPr>
      <w:r>
        <w:rPr>
          <w:b/>
          <w:bCs/>
          <w:lang w:val="sr-Latn-ME"/>
        </w:rPr>
        <w:t xml:space="preserve">-za lokacije od rednog broja </w:t>
      </w:r>
      <w:r w:rsidR="007B4215">
        <w:rPr>
          <w:b/>
          <w:bCs/>
          <w:lang w:val="sr-Latn-ME"/>
        </w:rPr>
        <w:t>3</w:t>
      </w:r>
      <w:r w:rsidR="00123698">
        <w:rPr>
          <w:b/>
          <w:bCs/>
          <w:lang w:val="sr-Latn-ME"/>
        </w:rPr>
        <w:t>.1</w:t>
      </w:r>
      <w:r>
        <w:rPr>
          <w:b/>
          <w:bCs/>
          <w:lang w:val="sr-Latn-ME"/>
        </w:rPr>
        <w:t xml:space="preserve"> zaključno sa rednim brojem </w:t>
      </w:r>
      <w:r w:rsidR="007B4215">
        <w:rPr>
          <w:b/>
          <w:bCs/>
          <w:lang w:val="sr-Latn-ME"/>
        </w:rPr>
        <w:t>6</w:t>
      </w:r>
      <w:r w:rsidR="002727DC">
        <w:rPr>
          <w:b/>
          <w:bCs/>
          <w:lang w:val="sr-Latn-ME"/>
        </w:rPr>
        <w:t>.</w:t>
      </w:r>
      <w:r w:rsidR="007B4215">
        <w:rPr>
          <w:b/>
          <w:bCs/>
          <w:lang w:val="sr-Latn-ME"/>
        </w:rPr>
        <w:t>1</w:t>
      </w:r>
      <w:r>
        <w:rPr>
          <w:b/>
          <w:bCs/>
          <w:lang w:val="sr-Latn-ME"/>
        </w:rPr>
        <w:t xml:space="preserve"> dana </w:t>
      </w:r>
      <w:r w:rsidR="00AF79ED">
        <w:rPr>
          <w:b/>
          <w:bCs/>
          <w:lang w:val="sr-Latn-ME"/>
        </w:rPr>
        <w:t>2</w:t>
      </w:r>
      <w:r w:rsidR="007B4215">
        <w:rPr>
          <w:b/>
          <w:bCs/>
          <w:lang w:val="sr-Latn-ME"/>
        </w:rPr>
        <w:t>8</w:t>
      </w:r>
      <w:r>
        <w:rPr>
          <w:b/>
          <w:bCs/>
          <w:lang w:val="sr-Latn-ME"/>
        </w:rPr>
        <w:t>.0</w:t>
      </w:r>
      <w:r w:rsidR="007B4215">
        <w:rPr>
          <w:b/>
          <w:bCs/>
          <w:lang w:val="sr-Latn-ME"/>
        </w:rPr>
        <w:t>8</w:t>
      </w:r>
      <w:r>
        <w:rPr>
          <w:b/>
          <w:bCs/>
          <w:lang w:val="sr-Latn-ME"/>
        </w:rPr>
        <w:t xml:space="preserve">.2025.godine </w:t>
      </w:r>
      <w:r w:rsidR="007B4215" w:rsidRPr="007B4215">
        <w:rPr>
          <w:b/>
          <w:bCs/>
          <w:lang w:val="sr-Latn-ME"/>
        </w:rPr>
        <w:t xml:space="preserve">počev od 14:00 časova u Sali na I spratu sjedišta Javnog preduzeća za upravljanje morskim dobrom Crne Gore u Budvi </w:t>
      </w:r>
    </w:p>
    <w:p w14:paraId="7CD96B45" w14:textId="24BCA9BB" w:rsidR="005859BC" w:rsidRDefault="005859BC" w:rsidP="005859BC">
      <w:pPr>
        <w:ind w:right="-567"/>
        <w:jc w:val="both"/>
        <w:rPr>
          <w:b/>
          <w:bCs/>
          <w:lang w:val="sr-Latn-ME"/>
        </w:rPr>
      </w:pPr>
    </w:p>
    <w:p w14:paraId="2866912C" w14:textId="6D75E447" w:rsidR="005B07A7" w:rsidRPr="00B4553B" w:rsidRDefault="005B07A7" w:rsidP="005B07A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00E3520A" w:rsidRPr="00E3520A">
        <w:rPr>
          <w:rFonts w:ascii="Times New Roman" w:hAnsi="Times New Roman" w:cs="Times New Roman"/>
          <w:b/>
          <w:bCs/>
          <w:sz w:val="24"/>
          <w:szCs w:val="24"/>
          <w:lang w:val="hr-HR"/>
        </w:rPr>
        <w:t>Zaključenje ugovora</w:t>
      </w:r>
    </w:p>
    <w:p w14:paraId="4D3E9A37"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Učesnici na tenderu irmaju pravo prigovora na odluku Komisije u roku od osam dana od dana prijema Odluke o glavnoj stvari.</w:t>
      </w:r>
    </w:p>
    <w:p w14:paraId="75AF0552"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Odluka drugostepene komisije formirane za odlučivanje po prigovoru je konačna.</w:t>
      </w:r>
    </w:p>
    <w:p w14:paraId="566C16B8"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b/>
          <w:bCs/>
          <w:lang w:val="hr-HR" w:eastAsia="en-US"/>
        </w:rPr>
      </w:pPr>
      <w:r w:rsidRPr="00AA5A24">
        <w:rPr>
          <w:rFonts w:eastAsia="Georgia"/>
          <w:lang w:val="hr-HR" w:eastAsia="en-US"/>
        </w:rPr>
        <w:t xml:space="preserve">Najpovoljniji ponuđač je dužan da u roku od 10 dana od dana prijema pisanog poziva na zaključenje ugovora, zaključi Ugovor  o zakupu privremene lokacije. </w:t>
      </w:r>
    </w:p>
    <w:p w14:paraId="0BB07B78"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0C7D7048"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Ponuđači koji nisu izabrani kao najpovoljniji mogu da preuzmu bankarske garancije ponude u roku ne kraćem od 8 (osam) dana od dana zaključenja ugovora sa najpovoljnijim ponudačem.</w:t>
      </w:r>
    </w:p>
    <w:p w14:paraId="43492AC9"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jednakog broja bodova svih ponuđača, tender će se proglasiti neuspjelim za tu lokaciju i biće sproveden ponovljeni javni poziv.</w:t>
      </w:r>
    </w:p>
    <w:p w14:paraId="68FB3670" w14:textId="77777777"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odustanka ili odbijanja svih rangiranih ponudaća da potpišu ugovor, Javno preduzeće  će aktivirati bankarske garancije svim ponuđačima i proglasiti tender neuspjelim.</w:t>
      </w:r>
    </w:p>
    <w:p w14:paraId="0864433A" w14:textId="01CABBD0"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XII</w:t>
      </w:r>
      <w:r w:rsidRPr="00AA5A24">
        <w:rPr>
          <w:rFonts w:eastAsia="Georgia"/>
          <w:lang w:val="hr-HR" w:eastAsia="en-US"/>
        </w:rPr>
        <w:t xml:space="preserve"> </w:t>
      </w:r>
      <w:r w:rsidRPr="00AA5A24">
        <w:rPr>
          <w:rFonts w:eastAsia="Georgia"/>
          <w:lang w:val="sr-Latn-ME" w:eastAsia="en-US"/>
        </w:rPr>
        <w:t>Javni</w:t>
      </w:r>
      <w:r w:rsidRPr="00AA5A24">
        <w:rPr>
          <w:rFonts w:eastAsia="Georgia"/>
          <w:spacing w:val="-14"/>
          <w:lang w:val="sr-Latn-ME" w:eastAsia="en-US"/>
        </w:rPr>
        <w:t xml:space="preserve"> </w:t>
      </w:r>
      <w:r w:rsidRPr="00AA5A24">
        <w:rPr>
          <w:rFonts w:eastAsia="Georgia"/>
          <w:lang w:val="sr-Latn-ME" w:eastAsia="en-US"/>
        </w:rPr>
        <w:t>poziv</w:t>
      </w:r>
      <w:r w:rsidRPr="00AA5A24">
        <w:rPr>
          <w:rFonts w:eastAsia="Georgia"/>
          <w:spacing w:val="-15"/>
          <w:lang w:val="sr-Latn-ME" w:eastAsia="en-US"/>
        </w:rPr>
        <w:t xml:space="preserve"> </w:t>
      </w:r>
      <w:r w:rsidRPr="00AA5A24">
        <w:rPr>
          <w:rFonts w:eastAsia="Georgia"/>
          <w:lang w:val="sr-Latn-ME" w:eastAsia="en-US"/>
        </w:rPr>
        <w:t>objavljuje</w:t>
      </w:r>
      <w:r w:rsidRPr="00AA5A24">
        <w:rPr>
          <w:rFonts w:eastAsia="Georgia"/>
          <w:spacing w:val="-15"/>
          <w:lang w:val="sr-Latn-ME" w:eastAsia="en-US"/>
        </w:rPr>
        <w:t xml:space="preserve"> </w:t>
      </w:r>
      <w:r w:rsidRPr="00AA5A24">
        <w:rPr>
          <w:rFonts w:eastAsia="Georgia"/>
          <w:lang w:val="sr-Latn-ME" w:eastAsia="en-US"/>
        </w:rPr>
        <w:t>se</w:t>
      </w:r>
      <w:r w:rsidRPr="00AA5A24">
        <w:rPr>
          <w:rFonts w:eastAsia="Georgia"/>
          <w:spacing w:val="-15"/>
          <w:lang w:val="sr-Latn-ME" w:eastAsia="en-US"/>
        </w:rPr>
        <w:t xml:space="preserve"> </w:t>
      </w:r>
      <w:r w:rsidRPr="00AA5A24">
        <w:rPr>
          <w:rFonts w:eastAsia="Georgia"/>
          <w:lang w:val="sr-Latn-ME" w:eastAsia="en-US"/>
        </w:rPr>
        <w:t>dnevnom</w:t>
      </w:r>
      <w:r w:rsidRPr="00AA5A24">
        <w:rPr>
          <w:rFonts w:eastAsia="Georgia"/>
          <w:spacing w:val="-15"/>
          <w:lang w:val="sr-Latn-ME" w:eastAsia="en-US"/>
        </w:rPr>
        <w:t xml:space="preserve"> </w:t>
      </w:r>
      <w:r w:rsidRPr="00AA5A24">
        <w:rPr>
          <w:rFonts w:eastAsia="Georgia"/>
          <w:lang w:val="sr-Latn-ME" w:eastAsia="en-US"/>
        </w:rPr>
        <w:t>listu</w:t>
      </w:r>
      <w:r w:rsidRPr="00AA5A24">
        <w:rPr>
          <w:rFonts w:eastAsia="Georgia"/>
          <w:spacing w:val="-14"/>
          <w:lang w:val="sr-Latn-ME" w:eastAsia="en-US"/>
        </w:rPr>
        <w:t xml:space="preserve"> </w:t>
      </w:r>
      <w:r w:rsidRPr="00AA5A24">
        <w:rPr>
          <w:rFonts w:eastAsia="Georgia"/>
          <w:lang w:val="sr-Latn-ME" w:eastAsia="en-US"/>
        </w:rPr>
        <w:t>„</w:t>
      </w:r>
      <w:r w:rsidR="00C07F5A">
        <w:rPr>
          <w:rFonts w:eastAsia="Georgia"/>
          <w:lang w:val="sr-Latn-ME" w:eastAsia="en-US"/>
        </w:rPr>
        <w:t>Pobjeda</w:t>
      </w:r>
      <w:r w:rsidRPr="00AA5A24">
        <w:rPr>
          <w:rFonts w:eastAsia="Georgia"/>
          <w:lang w:val="sr-Latn-ME" w:eastAsia="en-US"/>
        </w:rPr>
        <w:t>“</w:t>
      </w:r>
      <w:r w:rsidRPr="00AA5A24">
        <w:rPr>
          <w:rFonts w:eastAsia="Georgia"/>
          <w:spacing w:val="-14"/>
          <w:lang w:val="sr-Latn-ME" w:eastAsia="en-US"/>
        </w:rPr>
        <w:t xml:space="preserve"> </w:t>
      </w:r>
      <w:r w:rsidRPr="00AA5A24">
        <w:rPr>
          <w:rFonts w:eastAsia="Georgia"/>
          <w:lang w:val="sr-Latn-ME" w:eastAsia="en-US"/>
        </w:rPr>
        <w:t>i</w:t>
      </w:r>
      <w:r w:rsidRPr="00AA5A24">
        <w:rPr>
          <w:rFonts w:eastAsia="Georgia"/>
          <w:spacing w:val="-15"/>
          <w:lang w:val="sr-Latn-ME" w:eastAsia="en-US"/>
        </w:rPr>
        <w:t xml:space="preserve"> </w:t>
      </w:r>
      <w:r w:rsidRPr="00AA5A24">
        <w:rPr>
          <w:rFonts w:eastAsia="Georgia"/>
          <w:lang w:val="sr-Latn-ME" w:eastAsia="en-US"/>
        </w:rPr>
        <w:t>na</w:t>
      </w:r>
      <w:r w:rsidRPr="00AA5A24">
        <w:rPr>
          <w:rFonts w:eastAsia="Georgia"/>
          <w:spacing w:val="-15"/>
          <w:lang w:val="sr-Latn-ME" w:eastAsia="en-US"/>
        </w:rPr>
        <w:t xml:space="preserve"> </w:t>
      </w:r>
      <w:r w:rsidRPr="00AA5A24">
        <w:rPr>
          <w:rFonts w:eastAsia="Georgia"/>
          <w:lang w:val="sr-Latn-ME" w:eastAsia="en-US"/>
        </w:rPr>
        <w:t>internet</w:t>
      </w:r>
      <w:r w:rsidRPr="00AA5A24">
        <w:rPr>
          <w:rFonts w:eastAsia="Georgia"/>
          <w:spacing w:val="-15"/>
          <w:lang w:val="sr-Latn-ME" w:eastAsia="en-US"/>
        </w:rPr>
        <w:t xml:space="preserve"> </w:t>
      </w:r>
      <w:r w:rsidRPr="00AA5A24">
        <w:rPr>
          <w:rFonts w:eastAsia="Georgia"/>
          <w:lang w:val="sr-Latn-ME" w:eastAsia="en-US"/>
        </w:rPr>
        <w:t>stranici</w:t>
      </w:r>
      <w:r w:rsidRPr="00AA5A24">
        <w:rPr>
          <w:rFonts w:eastAsia="Georgia"/>
          <w:spacing w:val="-15"/>
          <w:lang w:val="sr-Latn-ME" w:eastAsia="en-US"/>
        </w:rPr>
        <w:t xml:space="preserve"> </w:t>
      </w:r>
      <w:r w:rsidRPr="00AA5A24">
        <w:rPr>
          <w:rFonts w:eastAsia="Georgia"/>
          <w:lang w:val="sr-Latn-ME" w:eastAsia="en-US"/>
        </w:rPr>
        <w:t>Javnog</w:t>
      </w:r>
      <w:r w:rsidRPr="00AA5A24">
        <w:rPr>
          <w:rFonts w:eastAsia="Georgia"/>
          <w:spacing w:val="-15"/>
          <w:lang w:val="sr-Latn-ME" w:eastAsia="en-US"/>
        </w:rPr>
        <w:t xml:space="preserve"> </w:t>
      </w:r>
      <w:r w:rsidRPr="00AA5A24">
        <w:rPr>
          <w:rFonts w:eastAsia="Georgia"/>
          <w:lang w:val="sr-Latn-ME" w:eastAsia="en-US"/>
        </w:rPr>
        <w:t>preduzeća www.morskodobro.me.</w:t>
      </w:r>
    </w:p>
    <w:p w14:paraId="0973C810" w14:textId="4C9946A6" w:rsidR="002E53E4" w:rsidRPr="00AA5A24" w:rsidRDefault="002E53E4" w:rsidP="002E53E4">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w:t>
      </w:r>
      <w:r>
        <w:rPr>
          <w:rFonts w:eastAsia="Georgia"/>
          <w:b/>
          <w:bCs/>
          <w:lang w:val="hr-HR" w:eastAsia="en-US"/>
        </w:rPr>
        <w:t>II</w:t>
      </w:r>
      <w:r w:rsidRPr="00AA5A24">
        <w:rPr>
          <w:rFonts w:eastAsia="Georgia"/>
          <w:b/>
          <w:bCs/>
          <w:lang w:val="hr-HR" w:eastAsia="en-US"/>
        </w:rPr>
        <w:t xml:space="preserve"> </w:t>
      </w:r>
      <w:r w:rsidRPr="00AA5A24">
        <w:rPr>
          <w:rFonts w:eastAsia="Georgia"/>
          <w:spacing w:val="-4"/>
          <w:lang w:val="sr-Latn-ME" w:eastAsia="en-US"/>
        </w:rPr>
        <w:t>Sve</w:t>
      </w:r>
      <w:r w:rsidRPr="00AA5A24">
        <w:rPr>
          <w:rFonts w:eastAsia="Georgia"/>
          <w:spacing w:val="-10"/>
          <w:lang w:val="sr-Latn-ME" w:eastAsia="en-US"/>
        </w:rPr>
        <w:t xml:space="preserve"> </w:t>
      </w:r>
      <w:r w:rsidRPr="00AA5A24">
        <w:rPr>
          <w:rFonts w:eastAsia="Georgia"/>
          <w:lang w:val="sr-Latn-ME" w:eastAsia="en-US"/>
        </w:rPr>
        <w:t>potrebne</w:t>
      </w:r>
      <w:r w:rsidRPr="00AA5A24">
        <w:rPr>
          <w:rFonts w:eastAsia="Georgia"/>
          <w:spacing w:val="-11"/>
          <w:lang w:val="sr-Latn-ME" w:eastAsia="en-US"/>
        </w:rPr>
        <w:t xml:space="preserve"> </w:t>
      </w:r>
      <w:r w:rsidRPr="00AA5A24">
        <w:rPr>
          <w:rFonts w:eastAsia="Georgia"/>
          <w:lang w:val="sr-Latn-ME" w:eastAsia="en-US"/>
        </w:rPr>
        <w:t>informacije</w:t>
      </w:r>
      <w:r w:rsidRPr="00AA5A24">
        <w:rPr>
          <w:rFonts w:eastAsia="Georgia"/>
          <w:spacing w:val="-12"/>
          <w:lang w:val="sr-Latn-ME" w:eastAsia="en-US"/>
        </w:rPr>
        <w:t xml:space="preserve"> </w:t>
      </w:r>
      <w:r w:rsidRPr="00AA5A24">
        <w:rPr>
          <w:rFonts w:eastAsia="Georgia"/>
          <w:lang w:val="sr-Latn-ME" w:eastAsia="en-US"/>
        </w:rPr>
        <w:t>mogu</w:t>
      </w:r>
      <w:r w:rsidRPr="00AA5A24">
        <w:rPr>
          <w:rFonts w:eastAsia="Georgia"/>
          <w:spacing w:val="-12"/>
          <w:lang w:val="sr-Latn-ME" w:eastAsia="en-US"/>
        </w:rPr>
        <w:t xml:space="preserve"> </w:t>
      </w:r>
      <w:r w:rsidRPr="00AA5A24">
        <w:rPr>
          <w:rFonts w:eastAsia="Georgia"/>
          <w:lang w:val="sr-Latn-ME" w:eastAsia="en-US"/>
        </w:rPr>
        <w:t>se</w:t>
      </w:r>
      <w:r w:rsidRPr="00AA5A24">
        <w:rPr>
          <w:rFonts w:eastAsia="Georgia"/>
          <w:spacing w:val="-10"/>
          <w:lang w:val="sr-Latn-ME" w:eastAsia="en-US"/>
        </w:rPr>
        <w:t xml:space="preserve"> </w:t>
      </w:r>
      <w:r w:rsidRPr="00AA5A24">
        <w:rPr>
          <w:rFonts w:eastAsia="Georgia"/>
          <w:lang w:val="sr-Latn-ME" w:eastAsia="en-US"/>
        </w:rPr>
        <w:t>dobiti</w:t>
      </w:r>
      <w:r w:rsidRPr="00AA5A24">
        <w:rPr>
          <w:rFonts w:eastAsia="Georgia"/>
          <w:spacing w:val="-11"/>
          <w:lang w:val="sr-Latn-ME" w:eastAsia="en-US"/>
        </w:rPr>
        <w:t xml:space="preserve"> </w:t>
      </w:r>
      <w:r w:rsidRPr="00AA5A24">
        <w:rPr>
          <w:rFonts w:eastAsia="Georgia"/>
          <w:lang w:val="sr-Latn-ME" w:eastAsia="en-US"/>
        </w:rPr>
        <w:t>na</w:t>
      </w:r>
      <w:r w:rsidRPr="00AA5A24">
        <w:rPr>
          <w:rFonts w:eastAsia="Georgia"/>
          <w:spacing w:val="-12"/>
          <w:lang w:val="sr-Latn-ME" w:eastAsia="en-US"/>
        </w:rPr>
        <w:t xml:space="preserve"> </w:t>
      </w:r>
      <w:r w:rsidRPr="00AA5A24">
        <w:rPr>
          <w:rFonts w:eastAsia="Georgia"/>
          <w:lang w:val="sr-Latn-ME" w:eastAsia="en-US"/>
        </w:rPr>
        <w:t>brojeve</w:t>
      </w:r>
      <w:r w:rsidRPr="00AA5A24">
        <w:rPr>
          <w:rFonts w:eastAsia="Georgia"/>
          <w:spacing w:val="-12"/>
          <w:lang w:val="sr-Latn-ME" w:eastAsia="en-US"/>
        </w:rPr>
        <w:t xml:space="preserve"> </w:t>
      </w:r>
      <w:r w:rsidRPr="00AA5A24">
        <w:rPr>
          <w:rFonts w:eastAsia="Georgia"/>
          <w:lang w:val="sr-Latn-ME" w:eastAsia="en-US"/>
        </w:rPr>
        <w:t>telefona</w:t>
      </w:r>
      <w:r w:rsidRPr="00AA5A24">
        <w:rPr>
          <w:rFonts w:eastAsia="Georgia"/>
          <w:spacing w:val="-12"/>
          <w:lang w:val="sr-Latn-ME" w:eastAsia="en-US"/>
        </w:rPr>
        <w:t xml:space="preserve"> </w:t>
      </w:r>
      <w:r w:rsidRPr="00AA5A24">
        <w:rPr>
          <w:rFonts w:eastAsia="Georgia"/>
          <w:lang w:val="sr-Latn-ME" w:eastAsia="en-US"/>
        </w:rPr>
        <w:t>033</w:t>
      </w:r>
      <w:r w:rsidRPr="00AA5A24">
        <w:rPr>
          <w:rFonts w:eastAsia="Georgia"/>
          <w:spacing w:val="-12"/>
          <w:lang w:val="sr-Latn-ME" w:eastAsia="en-US"/>
        </w:rPr>
        <w:t xml:space="preserve"> </w:t>
      </w:r>
      <w:r w:rsidRPr="00AA5A24">
        <w:rPr>
          <w:rFonts w:eastAsia="Georgia"/>
          <w:lang w:val="sr-Latn-ME" w:eastAsia="en-US"/>
        </w:rPr>
        <w:t>452-709</w:t>
      </w:r>
      <w:r w:rsidRPr="00AA5A24">
        <w:rPr>
          <w:rFonts w:eastAsia="Georgia"/>
          <w:spacing w:val="-12"/>
          <w:lang w:val="sr-Latn-ME" w:eastAsia="en-US"/>
        </w:rPr>
        <w:t xml:space="preserve"> </w:t>
      </w:r>
      <w:r w:rsidRPr="00AA5A24">
        <w:rPr>
          <w:rFonts w:eastAsia="Georgia"/>
          <w:lang w:val="sr-Latn-ME" w:eastAsia="en-US"/>
        </w:rPr>
        <w:t>-</w:t>
      </w:r>
      <w:r w:rsidRPr="00AA5A24">
        <w:rPr>
          <w:rFonts w:eastAsia="Georgia"/>
          <w:spacing w:val="-11"/>
          <w:lang w:val="sr-Latn-ME" w:eastAsia="en-US"/>
        </w:rPr>
        <w:t xml:space="preserve"> </w:t>
      </w:r>
      <w:r w:rsidRPr="00AA5A24">
        <w:rPr>
          <w:rFonts w:eastAsia="Georgia"/>
          <w:lang w:val="sr-Latn-ME" w:eastAsia="en-US"/>
        </w:rPr>
        <w:t>Služba</w:t>
      </w:r>
      <w:r w:rsidRPr="00AA5A24">
        <w:rPr>
          <w:rFonts w:eastAsia="Georgia"/>
          <w:spacing w:val="-12"/>
          <w:lang w:val="sr-Latn-ME" w:eastAsia="en-US"/>
        </w:rPr>
        <w:t xml:space="preserve"> </w:t>
      </w:r>
      <w:r w:rsidRPr="00AA5A24">
        <w:rPr>
          <w:rFonts w:eastAsia="Georgia"/>
          <w:lang w:val="sr-Latn-ME" w:eastAsia="en-US"/>
        </w:rPr>
        <w:t>za ustupanje na korišćenje morskog</w:t>
      </w:r>
      <w:r w:rsidRPr="00AA5A24">
        <w:rPr>
          <w:rFonts w:eastAsia="Georgia"/>
          <w:spacing w:val="-23"/>
          <w:lang w:val="sr-Latn-ME" w:eastAsia="en-US"/>
        </w:rPr>
        <w:t xml:space="preserve"> </w:t>
      </w:r>
      <w:r w:rsidRPr="00AA5A24">
        <w:rPr>
          <w:rFonts w:eastAsia="Georgia"/>
          <w:lang w:val="sr-Latn-ME" w:eastAsia="en-US"/>
        </w:rPr>
        <w:t>dobra i upravljanje lukama.</w:t>
      </w:r>
    </w:p>
    <w:p w14:paraId="60976CED" w14:textId="77777777" w:rsidR="004A1828" w:rsidRPr="00B4553B" w:rsidRDefault="004A1828" w:rsidP="002E53E4">
      <w:pPr>
        <w:pStyle w:val="BodyText"/>
        <w:tabs>
          <w:tab w:val="left" w:pos="3969"/>
          <w:tab w:val="left" w:pos="4639"/>
        </w:tabs>
        <w:spacing w:before="188" w:line="264" w:lineRule="auto"/>
        <w:ind w:left="-284" w:right="-567"/>
        <w:jc w:val="both"/>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D363875"/>
    <w:multiLevelType w:val="hybridMultilevel"/>
    <w:tmpl w:val="F4ACF93E"/>
    <w:lvl w:ilvl="0" w:tplc="732AA09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F24E7A"/>
    <w:multiLevelType w:val="hybridMultilevel"/>
    <w:tmpl w:val="8DD828BA"/>
    <w:lvl w:ilvl="0" w:tplc="19CC1BFA">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4"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6"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1"/>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3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8"/>
  </w:num>
  <w:num w:numId="19">
    <w:abstractNumId w:val="9"/>
  </w:num>
  <w:num w:numId="20">
    <w:abstractNumId w:val="6"/>
  </w:num>
  <w:num w:numId="21">
    <w:abstractNumId w:val="25"/>
  </w:num>
  <w:num w:numId="22">
    <w:abstractNumId w:val="14"/>
  </w:num>
  <w:num w:numId="23">
    <w:abstractNumId w:val="3"/>
  </w:num>
  <w:num w:numId="24">
    <w:abstractNumId w:val="26"/>
  </w:num>
  <w:num w:numId="25">
    <w:abstractNumId w:val="22"/>
  </w:num>
  <w:num w:numId="26">
    <w:abstractNumId w:val="7"/>
  </w:num>
  <w:num w:numId="27">
    <w:abstractNumId w:val="27"/>
  </w:num>
  <w:num w:numId="28">
    <w:abstractNumId w:val="15"/>
  </w:num>
  <w:num w:numId="29">
    <w:abstractNumId w:val="19"/>
  </w:num>
  <w:num w:numId="30">
    <w:abstractNumId w:val="29"/>
  </w:num>
  <w:num w:numId="31">
    <w:abstractNumId w:val="4"/>
  </w:num>
  <w:num w:numId="32">
    <w:abstractNumId w:val="5"/>
  </w:num>
  <w:num w:numId="33">
    <w:abstractNumId w:val="13"/>
  </w:num>
  <w:num w:numId="34">
    <w:abstractNumId w:val="12"/>
  </w:num>
  <w:num w:numId="35">
    <w:abstractNumId w:val="21"/>
  </w:num>
  <w:num w:numId="36">
    <w:abstractNumId w:val="17"/>
  </w:num>
  <w:num w:numId="37">
    <w:abstractNumId w:val="10"/>
  </w:num>
  <w:num w:numId="38">
    <w:abstractNumId w:val="1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3E"/>
    <w:rsid w:val="0000654F"/>
    <w:rsid w:val="0002389D"/>
    <w:rsid w:val="00030646"/>
    <w:rsid w:val="000318FB"/>
    <w:rsid w:val="0003373B"/>
    <w:rsid w:val="00035F87"/>
    <w:rsid w:val="0004765A"/>
    <w:rsid w:val="00057EB5"/>
    <w:rsid w:val="00062CB5"/>
    <w:rsid w:val="00077AAB"/>
    <w:rsid w:val="000833F4"/>
    <w:rsid w:val="00093397"/>
    <w:rsid w:val="000A2BC3"/>
    <w:rsid w:val="000A4657"/>
    <w:rsid w:val="000A6EB4"/>
    <w:rsid w:val="000B73BF"/>
    <w:rsid w:val="000C3986"/>
    <w:rsid w:val="000D797D"/>
    <w:rsid w:val="000E318C"/>
    <w:rsid w:val="000E4C1A"/>
    <w:rsid w:val="000F4586"/>
    <w:rsid w:val="00101880"/>
    <w:rsid w:val="00103AA8"/>
    <w:rsid w:val="00103D19"/>
    <w:rsid w:val="00107FAC"/>
    <w:rsid w:val="00123698"/>
    <w:rsid w:val="00131573"/>
    <w:rsid w:val="00134456"/>
    <w:rsid w:val="001415DE"/>
    <w:rsid w:val="00155BAD"/>
    <w:rsid w:val="00156D42"/>
    <w:rsid w:val="00156E7B"/>
    <w:rsid w:val="00164873"/>
    <w:rsid w:val="00170CB3"/>
    <w:rsid w:val="00174B29"/>
    <w:rsid w:val="001827E2"/>
    <w:rsid w:val="00182829"/>
    <w:rsid w:val="001A5250"/>
    <w:rsid w:val="001B59AA"/>
    <w:rsid w:val="001B7422"/>
    <w:rsid w:val="001C0AB6"/>
    <w:rsid w:val="001E56E2"/>
    <w:rsid w:val="001E7476"/>
    <w:rsid w:val="001F1C7C"/>
    <w:rsid w:val="002014CB"/>
    <w:rsid w:val="00203291"/>
    <w:rsid w:val="00205739"/>
    <w:rsid w:val="002105A6"/>
    <w:rsid w:val="00211CFA"/>
    <w:rsid w:val="002303F1"/>
    <w:rsid w:val="002304E6"/>
    <w:rsid w:val="00232E3F"/>
    <w:rsid w:val="002350B7"/>
    <w:rsid w:val="00237C03"/>
    <w:rsid w:val="00245312"/>
    <w:rsid w:val="0024602C"/>
    <w:rsid w:val="00253F3D"/>
    <w:rsid w:val="002571C3"/>
    <w:rsid w:val="002577E1"/>
    <w:rsid w:val="00261AB7"/>
    <w:rsid w:val="002674BA"/>
    <w:rsid w:val="00271E27"/>
    <w:rsid w:val="002727DC"/>
    <w:rsid w:val="002B352A"/>
    <w:rsid w:val="002C70A7"/>
    <w:rsid w:val="002D21F5"/>
    <w:rsid w:val="002D6338"/>
    <w:rsid w:val="002E4C12"/>
    <w:rsid w:val="002E53E4"/>
    <w:rsid w:val="002F138A"/>
    <w:rsid w:val="002F2E56"/>
    <w:rsid w:val="00300931"/>
    <w:rsid w:val="00302724"/>
    <w:rsid w:val="00303B3E"/>
    <w:rsid w:val="00321300"/>
    <w:rsid w:val="00321556"/>
    <w:rsid w:val="003273FD"/>
    <w:rsid w:val="00331A4A"/>
    <w:rsid w:val="003337E7"/>
    <w:rsid w:val="00334FD8"/>
    <w:rsid w:val="00343DB6"/>
    <w:rsid w:val="00350E41"/>
    <w:rsid w:val="00355D97"/>
    <w:rsid w:val="00357CC1"/>
    <w:rsid w:val="00366C3C"/>
    <w:rsid w:val="003761EE"/>
    <w:rsid w:val="00390E1B"/>
    <w:rsid w:val="00394239"/>
    <w:rsid w:val="003A3F5F"/>
    <w:rsid w:val="003B4B79"/>
    <w:rsid w:val="003B5138"/>
    <w:rsid w:val="003C0FF9"/>
    <w:rsid w:val="003C448A"/>
    <w:rsid w:val="003C4DD5"/>
    <w:rsid w:val="003D5051"/>
    <w:rsid w:val="003D7E70"/>
    <w:rsid w:val="003E1CE2"/>
    <w:rsid w:val="003E4988"/>
    <w:rsid w:val="003E7822"/>
    <w:rsid w:val="003F0F5D"/>
    <w:rsid w:val="004058D0"/>
    <w:rsid w:val="00406266"/>
    <w:rsid w:val="004104F9"/>
    <w:rsid w:val="00410618"/>
    <w:rsid w:val="0041186D"/>
    <w:rsid w:val="00412C6C"/>
    <w:rsid w:val="004134FC"/>
    <w:rsid w:val="00414860"/>
    <w:rsid w:val="00426011"/>
    <w:rsid w:val="00427B9D"/>
    <w:rsid w:val="00435E81"/>
    <w:rsid w:val="00437CA6"/>
    <w:rsid w:val="004412F2"/>
    <w:rsid w:val="00443F53"/>
    <w:rsid w:val="004471F6"/>
    <w:rsid w:val="0045594E"/>
    <w:rsid w:val="00457D9F"/>
    <w:rsid w:val="0046346F"/>
    <w:rsid w:val="00467B25"/>
    <w:rsid w:val="00471B3F"/>
    <w:rsid w:val="00472448"/>
    <w:rsid w:val="004758B1"/>
    <w:rsid w:val="00477AF3"/>
    <w:rsid w:val="0049081C"/>
    <w:rsid w:val="004A1828"/>
    <w:rsid w:val="004A3EA7"/>
    <w:rsid w:val="004B0677"/>
    <w:rsid w:val="004B34B8"/>
    <w:rsid w:val="004B5A8D"/>
    <w:rsid w:val="004E2413"/>
    <w:rsid w:val="004E3078"/>
    <w:rsid w:val="004E3B2B"/>
    <w:rsid w:val="004E6951"/>
    <w:rsid w:val="0050045F"/>
    <w:rsid w:val="00502D46"/>
    <w:rsid w:val="005035A5"/>
    <w:rsid w:val="00510995"/>
    <w:rsid w:val="0051129E"/>
    <w:rsid w:val="00514BB4"/>
    <w:rsid w:val="00517C7E"/>
    <w:rsid w:val="00542736"/>
    <w:rsid w:val="005704D7"/>
    <w:rsid w:val="00570EE7"/>
    <w:rsid w:val="005859BC"/>
    <w:rsid w:val="0059251C"/>
    <w:rsid w:val="00596A46"/>
    <w:rsid w:val="0059702E"/>
    <w:rsid w:val="005A4176"/>
    <w:rsid w:val="005A5073"/>
    <w:rsid w:val="005B0076"/>
    <w:rsid w:val="005B07A7"/>
    <w:rsid w:val="005B4C80"/>
    <w:rsid w:val="005B7C1E"/>
    <w:rsid w:val="005B7E31"/>
    <w:rsid w:val="005C2B87"/>
    <w:rsid w:val="005C4815"/>
    <w:rsid w:val="005C5300"/>
    <w:rsid w:val="005C7254"/>
    <w:rsid w:val="005D3D98"/>
    <w:rsid w:val="005D7EEA"/>
    <w:rsid w:val="005E2BDA"/>
    <w:rsid w:val="005F0514"/>
    <w:rsid w:val="005F6481"/>
    <w:rsid w:val="005F68CE"/>
    <w:rsid w:val="005F7D40"/>
    <w:rsid w:val="0060017D"/>
    <w:rsid w:val="0061466C"/>
    <w:rsid w:val="0061670C"/>
    <w:rsid w:val="0063370A"/>
    <w:rsid w:val="00641414"/>
    <w:rsid w:val="00652755"/>
    <w:rsid w:val="00652961"/>
    <w:rsid w:val="0065301C"/>
    <w:rsid w:val="0065459C"/>
    <w:rsid w:val="00657B99"/>
    <w:rsid w:val="00665D87"/>
    <w:rsid w:val="00667D58"/>
    <w:rsid w:val="00684984"/>
    <w:rsid w:val="006A3913"/>
    <w:rsid w:val="006B34B4"/>
    <w:rsid w:val="006C067C"/>
    <w:rsid w:val="006C6BDE"/>
    <w:rsid w:val="006D3036"/>
    <w:rsid w:val="006D3E28"/>
    <w:rsid w:val="00702724"/>
    <w:rsid w:val="0070703F"/>
    <w:rsid w:val="00710BCF"/>
    <w:rsid w:val="007165DA"/>
    <w:rsid w:val="00716FF2"/>
    <w:rsid w:val="007237D2"/>
    <w:rsid w:val="0072529E"/>
    <w:rsid w:val="007304DB"/>
    <w:rsid w:val="00733AC7"/>
    <w:rsid w:val="0074329C"/>
    <w:rsid w:val="00753805"/>
    <w:rsid w:val="007641F2"/>
    <w:rsid w:val="007803CD"/>
    <w:rsid w:val="00780AF6"/>
    <w:rsid w:val="007837D5"/>
    <w:rsid w:val="00790CE0"/>
    <w:rsid w:val="0079284E"/>
    <w:rsid w:val="007929CF"/>
    <w:rsid w:val="007A5A19"/>
    <w:rsid w:val="007B4215"/>
    <w:rsid w:val="007C3395"/>
    <w:rsid w:val="007D7822"/>
    <w:rsid w:val="007E0C5A"/>
    <w:rsid w:val="007E306A"/>
    <w:rsid w:val="007E55D6"/>
    <w:rsid w:val="007F3F5D"/>
    <w:rsid w:val="007F5731"/>
    <w:rsid w:val="007F6051"/>
    <w:rsid w:val="0080544E"/>
    <w:rsid w:val="00810EA9"/>
    <w:rsid w:val="00812A2B"/>
    <w:rsid w:val="008175F2"/>
    <w:rsid w:val="0081785F"/>
    <w:rsid w:val="00820074"/>
    <w:rsid w:val="00821789"/>
    <w:rsid w:val="008261C6"/>
    <w:rsid w:val="00831AC2"/>
    <w:rsid w:val="008324B4"/>
    <w:rsid w:val="008334F8"/>
    <w:rsid w:val="00841A81"/>
    <w:rsid w:val="0084289D"/>
    <w:rsid w:val="0085241C"/>
    <w:rsid w:val="00895883"/>
    <w:rsid w:val="008A26BB"/>
    <w:rsid w:val="008C4784"/>
    <w:rsid w:val="008C7E71"/>
    <w:rsid w:val="008D1082"/>
    <w:rsid w:val="008D13C2"/>
    <w:rsid w:val="008D2178"/>
    <w:rsid w:val="008D4237"/>
    <w:rsid w:val="008E4122"/>
    <w:rsid w:val="009163AB"/>
    <w:rsid w:val="00916BF2"/>
    <w:rsid w:val="00924802"/>
    <w:rsid w:val="00936C43"/>
    <w:rsid w:val="00940E25"/>
    <w:rsid w:val="00942210"/>
    <w:rsid w:val="00945D72"/>
    <w:rsid w:val="00962E35"/>
    <w:rsid w:val="00963FAB"/>
    <w:rsid w:val="0096435D"/>
    <w:rsid w:val="009775B4"/>
    <w:rsid w:val="00977B04"/>
    <w:rsid w:val="00980DBE"/>
    <w:rsid w:val="00983A26"/>
    <w:rsid w:val="0098483A"/>
    <w:rsid w:val="009A1862"/>
    <w:rsid w:val="009B70A8"/>
    <w:rsid w:val="009B7239"/>
    <w:rsid w:val="009D4AEF"/>
    <w:rsid w:val="009D7ADF"/>
    <w:rsid w:val="009E0B76"/>
    <w:rsid w:val="009E6A1A"/>
    <w:rsid w:val="00A14A83"/>
    <w:rsid w:val="00A20337"/>
    <w:rsid w:val="00A35351"/>
    <w:rsid w:val="00A37395"/>
    <w:rsid w:val="00A37AA8"/>
    <w:rsid w:val="00A41B16"/>
    <w:rsid w:val="00A4305D"/>
    <w:rsid w:val="00A55486"/>
    <w:rsid w:val="00A5720B"/>
    <w:rsid w:val="00A6177E"/>
    <w:rsid w:val="00A776F2"/>
    <w:rsid w:val="00AA023E"/>
    <w:rsid w:val="00AA2996"/>
    <w:rsid w:val="00AB3024"/>
    <w:rsid w:val="00AB6C07"/>
    <w:rsid w:val="00AC05EB"/>
    <w:rsid w:val="00AC645E"/>
    <w:rsid w:val="00AD7094"/>
    <w:rsid w:val="00AF79ED"/>
    <w:rsid w:val="00B072E0"/>
    <w:rsid w:val="00B247D2"/>
    <w:rsid w:val="00B33199"/>
    <w:rsid w:val="00B41FC7"/>
    <w:rsid w:val="00B43B01"/>
    <w:rsid w:val="00B43FAC"/>
    <w:rsid w:val="00B45096"/>
    <w:rsid w:val="00B4553B"/>
    <w:rsid w:val="00B5738C"/>
    <w:rsid w:val="00B574AE"/>
    <w:rsid w:val="00B61F41"/>
    <w:rsid w:val="00B82967"/>
    <w:rsid w:val="00B839C8"/>
    <w:rsid w:val="00BA0289"/>
    <w:rsid w:val="00BA5310"/>
    <w:rsid w:val="00BA6A0A"/>
    <w:rsid w:val="00BA7157"/>
    <w:rsid w:val="00BB07AB"/>
    <w:rsid w:val="00BB6633"/>
    <w:rsid w:val="00BB6DA6"/>
    <w:rsid w:val="00BC3E05"/>
    <w:rsid w:val="00BC3FE6"/>
    <w:rsid w:val="00BE0072"/>
    <w:rsid w:val="00BE136C"/>
    <w:rsid w:val="00BF2B11"/>
    <w:rsid w:val="00BF5F6A"/>
    <w:rsid w:val="00C02C47"/>
    <w:rsid w:val="00C0315D"/>
    <w:rsid w:val="00C03F93"/>
    <w:rsid w:val="00C0704B"/>
    <w:rsid w:val="00C07F5A"/>
    <w:rsid w:val="00C12614"/>
    <w:rsid w:val="00C144B1"/>
    <w:rsid w:val="00C1546D"/>
    <w:rsid w:val="00C21CD9"/>
    <w:rsid w:val="00C302F2"/>
    <w:rsid w:val="00C33FBE"/>
    <w:rsid w:val="00C53837"/>
    <w:rsid w:val="00C71D55"/>
    <w:rsid w:val="00C75B08"/>
    <w:rsid w:val="00C76CDD"/>
    <w:rsid w:val="00C7776D"/>
    <w:rsid w:val="00C902A6"/>
    <w:rsid w:val="00C95086"/>
    <w:rsid w:val="00C97071"/>
    <w:rsid w:val="00CA17BC"/>
    <w:rsid w:val="00CA4E63"/>
    <w:rsid w:val="00CB5676"/>
    <w:rsid w:val="00CB7DF2"/>
    <w:rsid w:val="00CC373E"/>
    <w:rsid w:val="00CD0ACD"/>
    <w:rsid w:val="00CD3483"/>
    <w:rsid w:val="00CD692B"/>
    <w:rsid w:val="00D017CF"/>
    <w:rsid w:val="00D06A6C"/>
    <w:rsid w:val="00D107F9"/>
    <w:rsid w:val="00D1322C"/>
    <w:rsid w:val="00D30C12"/>
    <w:rsid w:val="00D33A31"/>
    <w:rsid w:val="00D44835"/>
    <w:rsid w:val="00D44858"/>
    <w:rsid w:val="00D57FFB"/>
    <w:rsid w:val="00D851D3"/>
    <w:rsid w:val="00D93CB7"/>
    <w:rsid w:val="00D9638B"/>
    <w:rsid w:val="00D966F0"/>
    <w:rsid w:val="00DC42DB"/>
    <w:rsid w:val="00DC4CB1"/>
    <w:rsid w:val="00DD6C11"/>
    <w:rsid w:val="00DD7785"/>
    <w:rsid w:val="00DF10B5"/>
    <w:rsid w:val="00DF4F4D"/>
    <w:rsid w:val="00E0494B"/>
    <w:rsid w:val="00E066F0"/>
    <w:rsid w:val="00E133C6"/>
    <w:rsid w:val="00E32FA3"/>
    <w:rsid w:val="00E33770"/>
    <w:rsid w:val="00E3520A"/>
    <w:rsid w:val="00E45AB0"/>
    <w:rsid w:val="00E50776"/>
    <w:rsid w:val="00E56942"/>
    <w:rsid w:val="00E64F21"/>
    <w:rsid w:val="00E71B47"/>
    <w:rsid w:val="00E7401B"/>
    <w:rsid w:val="00E74FFF"/>
    <w:rsid w:val="00E7506B"/>
    <w:rsid w:val="00E754BE"/>
    <w:rsid w:val="00E777EA"/>
    <w:rsid w:val="00E8380E"/>
    <w:rsid w:val="00E96FE5"/>
    <w:rsid w:val="00EB0FCB"/>
    <w:rsid w:val="00EC048F"/>
    <w:rsid w:val="00ED2B53"/>
    <w:rsid w:val="00EE32D1"/>
    <w:rsid w:val="00EE363E"/>
    <w:rsid w:val="00EE6433"/>
    <w:rsid w:val="00EF4ECA"/>
    <w:rsid w:val="00EF51A5"/>
    <w:rsid w:val="00F05D35"/>
    <w:rsid w:val="00F05ED2"/>
    <w:rsid w:val="00F21A0F"/>
    <w:rsid w:val="00F36F7C"/>
    <w:rsid w:val="00F428D6"/>
    <w:rsid w:val="00F42D86"/>
    <w:rsid w:val="00F43E71"/>
    <w:rsid w:val="00F55957"/>
    <w:rsid w:val="00F634C1"/>
    <w:rsid w:val="00F65BE4"/>
    <w:rsid w:val="00F6639E"/>
    <w:rsid w:val="00F674D9"/>
    <w:rsid w:val="00F7191F"/>
    <w:rsid w:val="00F72CF0"/>
    <w:rsid w:val="00F8548B"/>
    <w:rsid w:val="00F8636A"/>
    <w:rsid w:val="00F869CB"/>
    <w:rsid w:val="00F94541"/>
    <w:rsid w:val="00FB3F01"/>
    <w:rsid w:val="00FB59F0"/>
    <w:rsid w:val="00FC2064"/>
    <w:rsid w:val="00FE4260"/>
    <w:rsid w:val="00FF1EF8"/>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EFED1-F66F-44FF-8A86-555A4C0D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8004</Words>
  <Characters>45624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Helena Vujović</cp:lastModifiedBy>
  <cp:revision>2</cp:revision>
  <cp:lastPrinted>2021-10-25T08:51:00Z</cp:lastPrinted>
  <dcterms:created xsi:type="dcterms:W3CDTF">2025-08-07T13:01:00Z</dcterms:created>
  <dcterms:modified xsi:type="dcterms:W3CDTF">2025-08-07T13:01:00Z</dcterms:modified>
</cp:coreProperties>
</file>